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2EF64633" w:rsidR="0028798F" w:rsidRPr="00533D6F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533D6F">
        <w:rPr>
          <w:b/>
          <w:color w:val="632423" w:themeColor="accent2" w:themeShade="80"/>
          <w:sz w:val="28"/>
          <w:szCs w:val="28"/>
        </w:rPr>
        <w:t>«</w:t>
      </w:r>
      <w:r w:rsidR="005E4211">
        <w:rPr>
          <w:b/>
          <w:color w:val="632423" w:themeColor="accent2" w:themeShade="80"/>
          <w:sz w:val="28"/>
          <w:szCs w:val="28"/>
        </w:rPr>
        <w:t>ТОРГОВЕЛЬНЕ ПІДПРИЄМНИЦТВО</w:t>
      </w:r>
      <w:r w:rsidRPr="00533D6F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5B8A241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126B55">
        <w:rPr>
          <w:rFonts w:eastAsiaTheme="minorHAnsi"/>
          <w:b/>
          <w:bCs/>
          <w:i/>
          <w:iCs/>
          <w:color w:val="000000"/>
          <w:sz w:val="28"/>
          <w:szCs w:val="28"/>
        </w:rPr>
        <w:t>–</w:t>
      </w:r>
      <w:r w:rsidRPr="00126B55">
        <w:rPr>
          <w:rFonts w:eastAsiaTheme="minorHAnsi"/>
          <w:b/>
          <w:bCs/>
          <w:i/>
          <w:iCs/>
          <w:color w:val="000000"/>
          <w:sz w:val="28"/>
          <w:szCs w:val="28"/>
        </w:rPr>
        <w:t xml:space="preserve"> </w:t>
      </w:r>
      <w:r w:rsidR="00126B55" w:rsidRPr="00126B55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</w:t>
      </w:r>
      <w:r w:rsidRPr="00126B55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2237F9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126B55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090C0C" w14:paraId="775D8096" w14:textId="77777777" w:rsidTr="00490C48">
        <w:tc>
          <w:tcPr>
            <w:tcW w:w="3431" w:type="dxa"/>
          </w:tcPr>
          <w:p w14:paraId="021AE7BF" w14:textId="360A98C2" w:rsidR="00090C0C" w:rsidRDefault="00090C0C" w:rsidP="00090C0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23E57248" w:rsidR="00090C0C" w:rsidRPr="000A5DBC" w:rsidRDefault="00090C0C" w:rsidP="00090C0C">
            <w:pPr>
              <w:pStyle w:val="TableParagraph"/>
              <w:ind w:left="0"/>
              <w:rPr>
                <w:sz w:val="28"/>
                <w:szCs w:val="28"/>
              </w:rPr>
            </w:pPr>
            <w:r w:rsidRPr="006238E5">
              <w:rPr>
                <w:color w:val="222222"/>
                <w:sz w:val="28"/>
                <w:szCs w:val="28"/>
                <w:shd w:val="clear" w:color="auto" w:fill="FFFFFF"/>
              </w:rPr>
              <w:t>Управління персоналом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та економіка праці</w:t>
            </w:r>
          </w:p>
        </w:tc>
      </w:tr>
      <w:tr w:rsidR="00090C0C" w14:paraId="5D75F4A8" w14:textId="77777777" w:rsidTr="00490C48">
        <w:tc>
          <w:tcPr>
            <w:tcW w:w="3431" w:type="dxa"/>
          </w:tcPr>
          <w:p w14:paraId="591AF7D9" w14:textId="370F9C7B" w:rsidR="00090C0C" w:rsidRDefault="00090C0C" w:rsidP="00090C0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169F4912" w:rsidR="00090C0C" w:rsidRPr="00F01298" w:rsidRDefault="00090C0C" w:rsidP="00090C0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 Економіка</w:t>
            </w:r>
          </w:p>
        </w:tc>
      </w:tr>
      <w:tr w:rsidR="00090C0C" w14:paraId="09DFACB9" w14:textId="77777777" w:rsidTr="00490C48">
        <w:tc>
          <w:tcPr>
            <w:tcW w:w="3431" w:type="dxa"/>
          </w:tcPr>
          <w:p w14:paraId="1137B344" w14:textId="0BA83CD2" w:rsidR="00090C0C" w:rsidRDefault="00090C0C" w:rsidP="00090C0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0E3CED6B" w:rsidR="00090C0C" w:rsidRPr="000A5DBC" w:rsidRDefault="00090C0C" w:rsidP="00090C0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Соціальні та поведінкові науки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6A7B99BB" w:rsidR="00CA1254" w:rsidRPr="00F01298" w:rsidRDefault="002237F9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2237F9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718F182B" w:rsidR="00371D03" w:rsidRPr="00F01298" w:rsidRDefault="0032231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Тодорюк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Сергій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Іва</w:t>
            </w:r>
            <w:r>
              <w:rPr>
                <w:color w:val="000000"/>
                <w:sz w:val="28"/>
                <w:szCs w:val="28"/>
              </w:rPr>
              <w:t>нович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01298" w:rsidRPr="00F01298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="00F01298" w:rsidRPr="00F01298">
              <w:rPr>
                <w:color w:val="000000"/>
                <w:sz w:val="28"/>
                <w:szCs w:val="28"/>
              </w:rPr>
              <w:t>., доцент</w:t>
            </w:r>
            <w:r>
              <w:rPr>
                <w:color w:val="000000"/>
                <w:sz w:val="28"/>
                <w:szCs w:val="28"/>
              </w:rPr>
              <w:t>, асистент</w:t>
            </w:r>
            <w:r w:rsidR="00F01298" w:rsidRPr="00F01298">
              <w:rPr>
                <w:color w:val="000000"/>
                <w:sz w:val="28"/>
                <w:szCs w:val="28"/>
              </w:rPr>
              <w:t xml:space="preserve"> кафедри бізнесу та управління персоналом</w:t>
            </w:r>
            <w:r w:rsidR="00F01298" w:rsidRPr="00F01298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426EE1" w:rsidRPr="00EC032F">
              <w:rPr>
                <w:bCs/>
                <w:color w:val="0070C0"/>
                <w:sz w:val="28"/>
                <w:szCs w:val="28"/>
              </w:rPr>
              <w:t>(</w:t>
            </w:r>
            <w:hyperlink r:id="rId7" w:history="1">
              <w:r w:rsidR="00426EE1" w:rsidRPr="00EC032F">
                <w:rPr>
                  <w:rStyle w:val="a6"/>
                  <w:bCs/>
                  <w:sz w:val="28"/>
                  <w:szCs w:val="28"/>
                </w:rPr>
                <w:t>https://bup.chnu.edu.ua/pro-nas/kolektyv-kafedry/todoriuk-serhii-ivanovych/</w:t>
              </w:r>
            </w:hyperlink>
            <w:hyperlink r:id="rId8" w:history="1"/>
            <w:r w:rsidR="00426EE1" w:rsidRPr="00EC032F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649C54D5" w:rsidR="00371D03" w:rsidRPr="0032231D" w:rsidRDefault="0032231D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32231D">
              <w:rPr>
                <w:b/>
                <w:bCs/>
                <w:color w:val="000000"/>
                <w:kern w:val="24"/>
                <w:sz w:val="28"/>
                <w:szCs w:val="28"/>
              </w:rPr>
              <w:t>509-464</w:t>
            </w:r>
          </w:p>
        </w:tc>
      </w:tr>
      <w:tr w:rsidR="00813DF1" w14:paraId="46CC40B9" w14:textId="77777777" w:rsidTr="00490C48">
        <w:tc>
          <w:tcPr>
            <w:tcW w:w="3431" w:type="dxa"/>
          </w:tcPr>
          <w:p w14:paraId="7E6A0C3F" w14:textId="1C7B7626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46330B0C" w:rsidR="00813DF1" w:rsidRPr="00813DF1" w:rsidRDefault="00C16B72" w:rsidP="00813DF1">
            <w:pPr>
              <w:pStyle w:val="TableParagraph"/>
              <w:ind w:left="0"/>
              <w:rPr>
                <w:sz w:val="28"/>
                <w:szCs w:val="28"/>
              </w:rPr>
            </w:pPr>
            <w:hyperlink r:id="rId9" w:history="1"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s</w:t>
              </w:r>
              <w:r w:rsidR="002237F9" w:rsidRPr="006D72D2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todoriuk</w:t>
              </w:r>
              <w:r w:rsidR="002237F9" w:rsidRPr="006D72D2">
                <w:rPr>
                  <w:rStyle w:val="a6"/>
                  <w:bCs/>
                  <w:kern w:val="24"/>
                  <w:sz w:val="28"/>
                  <w:szCs w:val="28"/>
                </w:rPr>
                <w:t>@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chnu</w:t>
              </w:r>
              <w:r w:rsidR="002237F9" w:rsidRPr="006D72D2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edu</w:t>
              </w:r>
              <w:r w:rsidR="002237F9" w:rsidRPr="006D72D2">
                <w:rPr>
                  <w:rStyle w:val="a6"/>
                  <w:bCs/>
                  <w:kern w:val="24"/>
                  <w:sz w:val="28"/>
                  <w:szCs w:val="28"/>
                </w:rPr>
                <w:t>.</w:t>
              </w:r>
              <w:r w:rsidR="002237F9" w:rsidRPr="008417B8">
                <w:rPr>
                  <w:rStyle w:val="a6"/>
                  <w:bCs/>
                  <w:kern w:val="24"/>
                  <w:sz w:val="28"/>
                  <w:szCs w:val="28"/>
                  <w:lang w:val="pl-PL"/>
                </w:rPr>
                <w:t>ua</w:t>
              </w:r>
            </w:hyperlink>
            <w:r w:rsidR="00813DF1" w:rsidRPr="00813DF1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813DF1" w14:paraId="5E2E4CEE" w14:textId="77777777" w:rsidTr="00490C48">
        <w:tc>
          <w:tcPr>
            <w:tcW w:w="3431" w:type="dxa"/>
          </w:tcPr>
          <w:p w14:paraId="1B476119" w14:textId="474F55C2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3E5BCD31" w:rsidR="00813DF1" w:rsidRPr="00EF7552" w:rsidRDefault="00C16B72" w:rsidP="00813DF1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10" w:history="1">
              <w:r w:rsidR="005E4211" w:rsidRPr="00CF31E8">
                <w:rPr>
                  <w:rStyle w:val="a6"/>
                  <w:sz w:val="28"/>
                  <w:szCs w:val="28"/>
                </w:rPr>
                <w:t>https://moodle.chnu.edu.ua/course/view.php?id=174</w:t>
              </w:r>
            </w:hyperlink>
            <w:r w:rsidR="005E4211">
              <w:rPr>
                <w:sz w:val="28"/>
                <w:szCs w:val="28"/>
              </w:rPr>
              <w:t xml:space="preserve"> </w:t>
            </w:r>
          </w:p>
        </w:tc>
      </w:tr>
      <w:tr w:rsidR="00813DF1" w14:paraId="5D16B02E" w14:textId="77777777" w:rsidTr="00490C48">
        <w:tc>
          <w:tcPr>
            <w:tcW w:w="3431" w:type="dxa"/>
          </w:tcPr>
          <w:p w14:paraId="21B97874" w14:textId="2C5A506C" w:rsidR="00813DF1" w:rsidRPr="00CA1254" w:rsidRDefault="00813DF1" w:rsidP="00813DF1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40F4A3D7" w:rsidR="00813DF1" w:rsidRPr="00F01298" w:rsidRDefault="00813DF1" w:rsidP="00813DF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Pr="00F01298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1</w:t>
            </w:r>
            <w:r w:rsidRPr="00F01298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3</w:t>
            </w:r>
            <w:r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F79F354" w14:textId="12A0A1D9" w:rsidR="006B213E" w:rsidRDefault="006B213E" w:rsidP="00426EE1">
      <w:pPr>
        <w:ind w:firstLine="709"/>
        <w:jc w:val="both"/>
        <w:rPr>
          <w:sz w:val="28"/>
          <w:szCs w:val="28"/>
        </w:rPr>
      </w:pPr>
      <w:r w:rsidRPr="006B213E">
        <w:rPr>
          <w:sz w:val="28"/>
          <w:szCs w:val="28"/>
        </w:rPr>
        <w:t>Навчальну дисципліну «Торг</w:t>
      </w:r>
      <w:r w:rsidR="00426EE1">
        <w:rPr>
          <w:sz w:val="28"/>
          <w:szCs w:val="28"/>
        </w:rPr>
        <w:t>о</w:t>
      </w:r>
      <w:r w:rsidRPr="006B213E">
        <w:rPr>
          <w:sz w:val="28"/>
          <w:szCs w:val="28"/>
        </w:rPr>
        <w:t>вельне підприємництво» віднесено до групи вибіркових  дисциплін ОР «Бакалавр» за освітньою програмою «</w:t>
      </w:r>
      <w:r w:rsidR="00090C0C">
        <w:rPr>
          <w:sz w:val="28"/>
          <w:szCs w:val="28"/>
        </w:rPr>
        <w:t>Управління персоналом та економіка праці</w:t>
      </w:r>
      <w:r w:rsidRPr="006B213E">
        <w:rPr>
          <w:sz w:val="28"/>
          <w:szCs w:val="28"/>
        </w:rPr>
        <w:t xml:space="preserve">» спеціальності </w:t>
      </w:r>
      <w:r w:rsidR="00090C0C">
        <w:rPr>
          <w:sz w:val="28"/>
          <w:szCs w:val="28"/>
        </w:rPr>
        <w:t>051</w:t>
      </w:r>
      <w:r w:rsidR="00426EE1" w:rsidRPr="009E4F7E">
        <w:rPr>
          <w:bCs/>
          <w:sz w:val="28"/>
          <w:szCs w:val="28"/>
        </w:rPr>
        <w:t xml:space="preserve"> </w:t>
      </w:r>
      <w:r w:rsidR="00090C0C">
        <w:rPr>
          <w:bCs/>
          <w:sz w:val="28"/>
          <w:szCs w:val="28"/>
        </w:rPr>
        <w:t>Економіка</w:t>
      </w:r>
      <w:r w:rsidRPr="006B213E">
        <w:rPr>
          <w:sz w:val="28"/>
          <w:szCs w:val="28"/>
        </w:rPr>
        <w:t>. Вивчення дисципліни повинне сприяти формуванню висококваліфікованих фахівців у галузі управління персоналом та економіки праці. Програма та тематичний план дисципліни орієнтовані на глибоке та ґрунтовне засвоєння студентами</w:t>
      </w:r>
      <w:r>
        <w:rPr>
          <w:sz w:val="28"/>
          <w:szCs w:val="28"/>
        </w:rPr>
        <w:t>.</w:t>
      </w:r>
    </w:p>
    <w:p w14:paraId="1B25E2D3" w14:textId="687E2936" w:rsidR="00E069CC" w:rsidRDefault="007C2F42" w:rsidP="00F1666F">
      <w:pPr>
        <w:ind w:firstLine="709"/>
        <w:jc w:val="both"/>
        <w:rPr>
          <w:color w:val="000000"/>
          <w:kern w:val="24"/>
          <w:sz w:val="28"/>
          <w:szCs w:val="28"/>
        </w:rPr>
      </w:pPr>
      <w:r w:rsidRPr="007C2F42">
        <w:rPr>
          <w:color w:val="000000"/>
          <w:kern w:val="24"/>
          <w:sz w:val="28"/>
          <w:szCs w:val="28"/>
        </w:rPr>
        <w:t>Метою навчально</w:t>
      </w:r>
      <w:r>
        <w:rPr>
          <w:color w:val="000000"/>
          <w:kern w:val="24"/>
          <w:sz w:val="28"/>
          <w:szCs w:val="28"/>
        </w:rPr>
        <w:t>ї</w:t>
      </w:r>
      <w:r w:rsidRPr="007C2F42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>дисципліни</w:t>
      </w:r>
      <w:r w:rsidRPr="007C2F42">
        <w:rPr>
          <w:color w:val="000000"/>
          <w:kern w:val="24"/>
          <w:sz w:val="28"/>
          <w:szCs w:val="28"/>
        </w:rPr>
        <w:t xml:space="preserve"> «</w:t>
      </w:r>
      <w:r w:rsidR="006B213E" w:rsidRPr="006B213E">
        <w:rPr>
          <w:sz w:val="28"/>
          <w:szCs w:val="28"/>
        </w:rPr>
        <w:t>Торг</w:t>
      </w:r>
      <w:r w:rsidR="00426EE1">
        <w:rPr>
          <w:sz w:val="28"/>
          <w:szCs w:val="28"/>
        </w:rPr>
        <w:t>о</w:t>
      </w:r>
      <w:r w:rsidR="006B213E" w:rsidRPr="006B213E">
        <w:rPr>
          <w:sz w:val="28"/>
          <w:szCs w:val="28"/>
        </w:rPr>
        <w:t>вельне підприємництво</w:t>
      </w:r>
      <w:r w:rsidRPr="007C2F42">
        <w:rPr>
          <w:color w:val="000000"/>
          <w:kern w:val="24"/>
          <w:sz w:val="28"/>
          <w:szCs w:val="28"/>
        </w:rPr>
        <w:t>»</w:t>
      </w:r>
      <w:r w:rsidR="006B213E">
        <w:rPr>
          <w:color w:val="000000"/>
          <w:kern w:val="24"/>
          <w:sz w:val="28"/>
          <w:szCs w:val="28"/>
        </w:rPr>
        <w:t xml:space="preserve"> є</w:t>
      </w:r>
      <w:r w:rsidRPr="007C2F42">
        <w:rPr>
          <w:color w:val="000000"/>
          <w:kern w:val="24"/>
          <w:sz w:val="28"/>
          <w:szCs w:val="28"/>
        </w:rPr>
        <w:t xml:space="preserve"> </w:t>
      </w:r>
      <w:r w:rsidR="006B213E">
        <w:rPr>
          <w:color w:val="000000"/>
          <w:kern w:val="24"/>
          <w:sz w:val="28"/>
          <w:szCs w:val="28"/>
        </w:rPr>
        <w:t>н</w:t>
      </w:r>
      <w:r w:rsidR="006B213E" w:rsidRPr="006B213E">
        <w:rPr>
          <w:color w:val="000000"/>
          <w:kern w:val="24"/>
          <w:sz w:val="28"/>
          <w:szCs w:val="28"/>
        </w:rPr>
        <w:t>адання студентам теоретичних знань та формування практичних навичок щодо організації та функціонування підприємницьких структур у торгівлі, формування умінь організації власної справи та забезпечення функціонування підприємства, а також дослідження середовища, конкуренції та видів торговельної підприємницької діяльності.</w:t>
      </w:r>
    </w:p>
    <w:p w14:paraId="6341DEE7" w14:textId="47007E24" w:rsidR="00E710F2" w:rsidRDefault="009440C0" w:rsidP="00F1666F">
      <w:pPr>
        <w:ind w:firstLine="709"/>
        <w:jc w:val="both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F01298" w14:paraId="771CD236" w14:textId="77777777" w:rsidTr="00F01298">
        <w:tc>
          <w:tcPr>
            <w:tcW w:w="9915" w:type="dxa"/>
            <w:gridSpan w:val="2"/>
          </w:tcPr>
          <w:p w14:paraId="160C7623" w14:textId="1907B54C" w:rsidR="00F547E8" w:rsidRPr="00F01298" w:rsidRDefault="00F547E8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01298">
              <w:rPr>
                <w:b/>
                <w:caps/>
                <w:sz w:val="28"/>
                <w:szCs w:val="28"/>
              </w:rPr>
              <w:t>МОДУЛЬ 1.</w:t>
            </w:r>
            <w:r w:rsidR="003158EB">
              <w:rPr>
                <w:b/>
                <w:caps/>
                <w:sz w:val="28"/>
                <w:szCs w:val="28"/>
              </w:rPr>
              <w:t xml:space="preserve"> </w:t>
            </w:r>
            <w:r w:rsidR="00923481" w:rsidRPr="00923481">
              <w:rPr>
                <w:b/>
                <w:sz w:val="28"/>
                <w:szCs w:val="28"/>
                <w:lang w:eastAsia="ru-RU"/>
              </w:rPr>
              <w:t>ОРГАНІЗАЦІЯ ТОРГОВЕЛЬНОЇ ПІДПРИЄМНИЦЬКОЇ ДІЯЛЬНОСТІ</w:t>
            </w:r>
          </w:p>
        </w:tc>
      </w:tr>
      <w:tr w:rsidR="00F01298" w:rsidRPr="0002272C" w14:paraId="50E6B1C3" w14:textId="77777777" w:rsidTr="00F01298">
        <w:tc>
          <w:tcPr>
            <w:tcW w:w="1229" w:type="dxa"/>
          </w:tcPr>
          <w:p w14:paraId="6BDCF995" w14:textId="2AB3C0B5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4040D732" w:rsidR="00F01298" w:rsidRPr="003158EB" w:rsidRDefault="00923481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Cs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Організаційно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923481">
              <w:rPr>
                <w:sz w:val="28"/>
                <w:szCs w:val="28"/>
                <w:lang w:eastAsia="ru-RU"/>
              </w:rPr>
              <w:t>економічні основи функціонування торговельних підприємств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F01298" w:rsidRPr="0002272C" w14:paraId="7DE1658A" w14:textId="77777777" w:rsidTr="00F01298">
        <w:tc>
          <w:tcPr>
            <w:tcW w:w="1229" w:type="dxa"/>
          </w:tcPr>
          <w:p w14:paraId="736616EA" w14:textId="7C3B7FAE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23A0E1BF" w:rsidR="00F01298" w:rsidRPr="003158EB" w:rsidRDefault="00923481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Умови, чинники і принципи розвитку торговельного підприємництва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F01298" w:rsidRPr="0002272C" w14:paraId="7A7593B9" w14:textId="77777777" w:rsidTr="00F01298">
        <w:tc>
          <w:tcPr>
            <w:tcW w:w="1229" w:type="dxa"/>
          </w:tcPr>
          <w:p w14:paraId="7A82D4D0" w14:textId="3D28FF19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 w:rsidR="00490C48" w:rsidRPr="0002272C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2E73F31C" w:rsidR="00F01298" w:rsidRPr="00923481" w:rsidRDefault="00923481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  <w:lang w:val="ru-RU"/>
              </w:rPr>
            </w:pPr>
            <w:r w:rsidRPr="00923481">
              <w:rPr>
                <w:sz w:val="28"/>
                <w:szCs w:val="28"/>
                <w:lang w:eastAsia="ru-RU"/>
              </w:rPr>
              <w:t>Етична та соціальна відповідальність торговельного підприємництва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F01298" w:rsidRPr="0002272C" w14:paraId="3030A273" w14:textId="77777777" w:rsidTr="00F01298">
        <w:tc>
          <w:tcPr>
            <w:tcW w:w="1229" w:type="dxa"/>
          </w:tcPr>
          <w:p w14:paraId="40F3D6E6" w14:textId="282AA2A5" w:rsidR="00F01298" w:rsidRPr="0002272C" w:rsidRDefault="00F01298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659AF4F9" w:rsidR="00F01298" w:rsidRPr="00923481" w:rsidRDefault="00923481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Державне регулювання підприємницької діяльності суб’єктів торговельного підприємництва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069CC" w:rsidRPr="0002272C" w14:paraId="6E6E98F4" w14:textId="77777777" w:rsidTr="00F01298">
        <w:tc>
          <w:tcPr>
            <w:tcW w:w="1229" w:type="dxa"/>
          </w:tcPr>
          <w:p w14:paraId="11F8DCFB" w14:textId="2D1C822A" w:rsidR="00E069CC" w:rsidRPr="0002272C" w:rsidRDefault="00E069CC" w:rsidP="00F0129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lastRenderedPageBreak/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</w:tcPr>
          <w:p w14:paraId="13423817" w14:textId="4899DA3D" w:rsidR="00E069CC" w:rsidRPr="003158EB" w:rsidRDefault="00923481" w:rsidP="003C4006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Cs/>
                <w:color w:val="000000"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Стратегії торговельного підприємництва. Основи бізнес-планування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3158EB" w:rsidRPr="0002272C" w14:paraId="1FF3E6D8" w14:textId="77777777" w:rsidTr="00F01298">
        <w:tc>
          <w:tcPr>
            <w:tcW w:w="9915" w:type="dxa"/>
            <w:gridSpan w:val="2"/>
          </w:tcPr>
          <w:p w14:paraId="0626F78F" w14:textId="6B850CE7" w:rsidR="003158EB" w:rsidRPr="003158EB" w:rsidRDefault="003158EB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3158EB">
              <w:rPr>
                <w:b/>
                <w:sz w:val="28"/>
                <w:szCs w:val="28"/>
              </w:rPr>
              <w:t xml:space="preserve">МОДУЛЬ 2. </w:t>
            </w:r>
            <w:r w:rsidR="00923481" w:rsidRPr="00923481">
              <w:rPr>
                <w:b/>
                <w:sz w:val="28"/>
                <w:szCs w:val="28"/>
                <w:lang w:eastAsia="ru-RU"/>
              </w:rPr>
              <w:t>ОСОБЛИВОСТІ ТОРГОВЕЛЬНОГО ПІДПРИЄМНИЦТВА ЗА ВИДАМИ ДІЯЛЬНОСТІ</w:t>
            </w:r>
          </w:p>
        </w:tc>
      </w:tr>
      <w:tr w:rsidR="003158EB" w:rsidRPr="0002272C" w14:paraId="2E231211" w14:textId="77777777" w:rsidTr="00F01298">
        <w:tc>
          <w:tcPr>
            <w:tcW w:w="1229" w:type="dxa"/>
          </w:tcPr>
          <w:p w14:paraId="7A4524AE" w14:textId="708DD7EA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 w:rsidR="00923481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499D2F0E" w14:textId="09B87F4A" w:rsidR="003158EB" w:rsidRPr="003158EB" w:rsidRDefault="00923481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Роздрібне торгівельне підприємництво, його характеристика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3158EB" w:rsidRPr="0002272C" w14:paraId="17AFFA4A" w14:textId="77777777" w:rsidTr="00F01298">
        <w:tc>
          <w:tcPr>
            <w:tcW w:w="1229" w:type="dxa"/>
          </w:tcPr>
          <w:p w14:paraId="0DAEFAAA" w14:textId="13681373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 w:rsidR="00923481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86" w:type="dxa"/>
          </w:tcPr>
          <w:p w14:paraId="0CD30D40" w14:textId="54E4D870" w:rsidR="003158EB" w:rsidRPr="003158EB" w:rsidRDefault="00923481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923481">
              <w:rPr>
                <w:sz w:val="28"/>
                <w:szCs w:val="28"/>
                <w:lang w:eastAsia="ru-RU"/>
              </w:rPr>
              <w:t>Підприємницька діяльність у сфері оптової торгівлі.</w:t>
            </w:r>
          </w:p>
        </w:tc>
      </w:tr>
      <w:tr w:rsidR="003158EB" w:rsidRPr="0002272C" w14:paraId="49B38862" w14:textId="77777777" w:rsidTr="00F01298">
        <w:tc>
          <w:tcPr>
            <w:tcW w:w="1229" w:type="dxa"/>
          </w:tcPr>
          <w:p w14:paraId="5CF40D5D" w14:textId="6598EDE1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 w:rsidR="00923481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6" w:type="dxa"/>
          </w:tcPr>
          <w:p w14:paraId="19B18121" w14:textId="199B4E51" w:rsidR="003158EB" w:rsidRPr="003158EB" w:rsidRDefault="00E369AD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E369AD">
              <w:rPr>
                <w:sz w:val="28"/>
                <w:szCs w:val="28"/>
                <w:lang w:eastAsia="ru-RU"/>
              </w:rPr>
              <w:t>Підприємницька діяльність у сфері зовнішньої торгівлі, послуги по обслуговуванню торговельного підприємництва</w:t>
            </w:r>
            <w:r w:rsidR="003158EB" w:rsidRPr="003158EB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3158EB" w:rsidRPr="0002272C" w14:paraId="1B18240F" w14:textId="77777777" w:rsidTr="00F01298">
        <w:tc>
          <w:tcPr>
            <w:tcW w:w="1229" w:type="dxa"/>
          </w:tcPr>
          <w:p w14:paraId="38C2A181" w14:textId="051B2310" w:rsidR="003158EB" w:rsidRPr="0002272C" w:rsidRDefault="003158EB" w:rsidP="003158E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2272C">
              <w:rPr>
                <w:b/>
                <w:sz w:val="28"/>
                <w:szCs w:val="28"/>
              </w:rPr>
              <w:t>Тема</w:t>
            </w:r>
            <w:r w:rsidRPr="0002272C">
              <w:rPr>
                <w:b/>
                <w:caps/>
                <w:sz w:val="28"/>
                <w:szCs w:val="28"/>
              </w:rPr>
              <w:t xml:space="preserve"> </w:t>
            </w:r>
            <w:r w:rsidR="00923481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1DBA9CA5" w14:textId="3FF79EFE" w:rsidR="003158EB" w:rsidRPr="003158EB" w:rsidRDefault="00E369AD" w:rsidP="003158EB">
            <w:pPr>
              <w:pStyle w:val="a4"/>
              <w:tabs>
                <w:tab w:val="left" w:pos="1450"/>
              </w:tabs>
              <w:spacing w:before="6"/>
              <w:ind w:left="0" w:right="517" w:firstLine="0"/>
              <w:rPr>
                <w:sz w:val="28"/>
                <w:szCs w:val="28"/>
              </w:rPr>
            </w:pPr>
            <w:r w:rsidRPr="00E369AD">
              <w:rPr>
                <w:sz w:val="28"/>
                <w:szCs w:val="28"/>
                <w:lang w:eastAsia="ru-RU"/>
              </w:rPr>
              <w:t>Комерційна діяльність підприємницьких структур.</w:t>
            </w:r>
          </w:p>
        </w:tc>
      </w:tr>
    </w:tbl>
    <w:p w14:paraId="63889AF2" w14:textId="112D0CFB" w:rsidR="004D07A2" w:rsidRPr="0002272C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02272C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610FCE61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 w:rsidRPr="002A6847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2A6847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2A684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2A6847">
        <w:rPr>
          <w:color w:val="000000" w:themeColor="text1"/>
          <w:kern w:val="24"/>
          <w:sz w:val="28"/>
          <w:szCs w:val="28"/>
        </w:rPr>
        <w:t>студенто</w:t>
      </w:r>
      <w:r w:rsidR="00B76FC8" w:rsidRPr="002A6847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2A6847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2A6847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76FC8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41921ACE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9B7D0B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7F1CE3C8" w14:textId="77777777" w:rsidR="00C16B72" w:rsidRPr="0077689B" w:rsidRDefault="00C16B72" w:rsidP="00C16B72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25B5B55" w14:textId="77777777" w:rsidR="00C16B72" w:rsidRPr="0077689B" w:rsidRDefault="00C16B72" w:rsidP="00C16B72">
      <w:pPr>
        <w:pStyle w:val="a4"/>
        <w:numPr>
          <w:ilvl w:val="0"/>
          <w:numId w:val="12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11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55CB801A" w14:textId="77777777" w:rsidR="00C16B72" w:rsidRPr="0077689B" w:rsidRDefault="00C16B72" w:rsidP="00C16B72">
      <w:pPr>
        <w:pStyle w:val="a4"/>
        <w:numPr>
          <w:ilvl w:val="0"/>
          <w:numId w:val="12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2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7AFE566F" w14:textId="77777777" w:rsidR="00C16B72" w:rsidRPr="0077689B" w:rsidRDefault="00C16B72" w:rsidP="00C16B72">
      <w:pPr>
        <w:pStyle w:val="a4"/>
        <w:numPr>
          <w:ilvl w:val="0"/>
          <w:numId w:val="12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3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0A46DD3C" w14:textId="77777777" w:rsidR="00C16B72" w:rsidRPr="0077689B" w:rsidRDefault="00C16B72" w:rsidP="00C16B72">
      <w:pPr>
        <w:pStyle w:val="a4"/>
        <w:numPr>
          <w:ilvl w:val="0"/>
          <w:numId w:val="12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4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</w:t>
        </w:r>
        <w:r w:rsidRPr="0077689B">
          <w:rPr>
            <w:rStyle w:val="a6"/>
            <w:sz w:val="28"/>
            <w:szCs w:val="24"/>
          </w:rPr>
          <w:lastRenderedPageBreak/>
          <w:t>chnu.pdf</w:t>
        </w:r>
      </w:hyperlink>
      <w:r w:rsidRPr="0077689B">
        <w:rPr>
          <w:sz w:val="28"/>
          <w:szCs w:val="24"/>
        </w:rPr>
        <w:t xml:space="preserve"> </w:t>
      </w:r>
    </w:p>
    <w:p w14:paraId="6ED030E7" w14:textId="77777777" w:rsidR="009B7D0B" w:rsidRDefault="009B7D0B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bookmarkStart w:id="3" w:name="_GoBack"/>
      <w:bookmarkEnd w:id="3"/>
    </w:p>
    <w:p w14:paraId="3A2CBE75" w14:textId="4B3296CE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5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 – http://</w:t>
      </w:r>
      <w:hyperlink r:id="rId16">
        <w:r w:rsidRPr="00490C48">
          <w:rPr>
            <w:sz w:val="28"/>
            <w:szCs w:val="28"/>
          </w:rPr>
          <w:t xml:space="preserve"> </w:t>
        </w:r>
      </w:hyperlink>
      <w:hyperlink r:id="rId17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Департамент статистики Організації Об'єднаних Націй – http://unstats.un.org/</w:t>
      </w:r>
    </w:p>
    <w:p w14:paraId="1C56938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 xml:space="preserve">3. Міжнародна асоціація </w:t>
      </w:r>
      <w:proofErr w:type="spellStart"/>
      <w:r w:rsidRPr="00490C48">
        <w:rPr>
          <w:sz w:val="28"/>
          <w:szCs w:val="28"/>
        </w:rPr>
        <w:t>зi</w:t>
      </w:r>
      <w:proofErr w:type="spellEnd"/>
      <w:r w:rsidRPr="00490C48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 – www.igls.com.ua</w:t>
      </w:r>
    </w:p>
    <w:p w14:paraId="7F2434E8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14:paraId="61935828" w14:textId="076CCC10" w:rsidR="009B6495" w:rsidRPr="00490C48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Chars="202" w:firstLine="566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343498CD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369AD">
        <w:rPr>
          <w:b/>
          <w:bCs/>
          <w:i/>
          <w:iCs/>
          <w:color w:val="632423" w:themeColor="accent2" w:themeShade="80"/>
          <w:sz w:val="28"/>
          <w:szCs w:val="28"/>
        </w:rPr>
        <w:t>Торговельне підприємництво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5085E927" w:rsidR="00554C48" w:rsidRDefault="009B6495" w:rsidP="00F758DE">
      <w:pPr>
        <w:pStyle w:val="a4"/>
        <w:tabs>
          <w:tab w:val="left" w:pos="0"/>
        </w:tabs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B84793" w:rsidRPr="00A12043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2272C"/>
    <w:rsid w:val="00070267"/>
    <w:rsid w:val="00090C0C"/>
    <w:rsid w:val="000A5DBC"/>
    <w:rsid w:val="000C17AD"/>
    <w:rsid w:val="000D008C"/>
    <w:rsid w:val="000F018E"/>
    <w:rsid w:val="00114E11"/>
    <w:rsid w:val="00126B55"/>
    <w:rsid w:val="001E34A8"/>
    <w:rsid w:val="002237F9"/>
    <w:rsid w:val="0022660A"/>
    <w:rsid w:val="00242E85"/>
    <w:rsid w:val="00243A1E"/>
    <w:rsid w:val="00277334"/>
    <w:rsid w:val="00282A8B"/>
    <w:rsid w:val="0028798F"/>
    <w:rsid w:val="00287A0C"/>
    <w:rsid w:val="002A6847"/>
    <w:rsid w:val="002C494F"/>
    <w:rsid w:val="003158EB"/>
    <w:rsid w:val="0032231D"/>
    <w:rsid w:val="0034176F"/>
    <w:rsid w:val="00343542"/>
    <w:rsid w:val="003455E6"/>
    <w:rsid w:val="003507F8"/>
    <w:rsid w:val="00367B8B"/>
    <w:rsid w:val="0037157D"/>
    <w:rsid w:val="00371D03"/>
    <w:rsid w:val="003810E3"/>
    <w:rsid w:val="00393D22"/>
    <w:rsid w:val="003B13FB"/>
    <w:rsid w:val="003C4006"/>
    <w:rsid w:val="003E6191"/>
    <w:rsid w:val="003F46A1"/>
    <w:rsid w:val="003F5323"/>
    <w:rsid w:val="00426EE1"/>
    <w:rsid w:val="0043028E"/>
    <w:rsid w:val="00443EF9"/>
    <w:rsid w:val="00453EF7"/>
    <w:rsid w:val="004671E6"/>
    <w:rsid w:val="00490C48"/>
    <w:rsid w:val="004C3E97"/>
    <w:rsid w:val="004D05DA"/>
    <w:rsid w:val="004D07A2"/>
    <w:rsid w:val="004E28E7"/>
    <w:rsid w:val="00510F42"/>
    <w:rsid w:val="005173E4"/>
    <w:rsid w:val="00531035"/>
    <w:rsid w:val="00533D6F"/>
    <w:rsid w:val="005451FE"/>
    <w:rsid w:val="00554C48"/>
    <w:rsid w:val="0057344F"/>
    <w:rsid w:val="00586867"/>
    <w:rsid w:val="005962F3"/>
    <w:rsid w:val="005A7C49"/>
    <w:rsid w:val="005B79C8"/>
    <w:rsid w:val="005C6CF2"/>
    <w:rsid w:val="005E4211"/>
    <w:rsid w:val="00640C33"/>
    <w:rsid w:val="00646874"/>
    <w:rsid w:val="00656222"/>
    <w:rsid w:val="006B213E"/>
    <w:rsid w:val="006C4A9D"/>
    <w:rsid w:val="006D72D2"/>
    <w:rsid w:val="006E6843"/>
    <w:rsid w:val="006F585A"/>
    <w:rsid w:val="007412CF"/>
    <w:rsid w:val="007601B3"/>
    <w:rsid w:val="00775107"/>
    <w:rsid w:val="0079473A"/>
    <w:rsid w:val="0079638D"/>
    <w:rsid w:val="007C2F42"/>
    <w:rsid w:val="007E2B5E"/>
    <w:rsid w:val="007F6FB6"/>
    <w:rsid w:val="00812558"/>
    <w:rsid w:val="00813DF1"/>
    <w:rsid w:val="0082412D"/>
    <w:rsid w:val="00842358"/>
    <w:rsid w:val="008532F2"/>
    <w:rsid w:val="008621C2"/>
    <w:rsid w:val="008743EF"/>
    <w:rsid w:val="00875039"/>
    <w:rsid w:val="0089521E"/>
    <w:rsid w:val="008B2C9D"/>
    <w:rsid w:val="008E5E6A"/>
    <w:rsid w:val="008F3961"/>
    <w:rsid w:val="008F4C05"/>
    <w:rsid w:val="00923481"/>
    <w:rsid w:val="009440C0"/>
    <w:rsid w:val="00953BB7"/>
    <w:rsid w:val="009A3255"/>
    <w:rsid w:val="009B6495"/>
    <w:rsid w:val="009B7D0B"/>
    <w:rsid w:val="009D17EA"/>
    <w:rsid w:val="009F3874"/>
    <w:rsid w:val="00A50D19"/>
    <w:rsid w:val="00A6169E"/>
    <w:rsid w:val="00A720BA"/>
    <w:rsid w:val="00AD052A"/>
    <w:rsid w:val="00AD06D4"/>
    <w:rsid w:val="00AD532E"/>
    <w:rsid w:val="00AE5EFE"/>
    <w:rsid w:val="00AF2B34"/>
    <w:rsid w:val="00B133CA"/>
    <w:rsid w:val="00B277CB"/>
    <w:rsid w:val="00B27D60"/>
    <w:rsid w:val="00B76FC8"/>
    <w:rsid w:val="00B84793"/>
    <w:rsid w:val="00BE271A"/>
    <w:rsid w:val="00C16B72"/>
    <w:rsid w:val="00C43FA9"/>
    <w:rsid w:val="00C815BE"/>
    <w:rsid w:val="00C91EFC"/>
    <w:rsid w:val="00CA1254"/>
    <w:rsid w:val="00D01C9D"/>
    <w:rsid w:val="00D20CA0"/>
    <w:rsid w:val="00D27CD5"/>
    <w:rsid w:val="00D44AD5"/>
    <w:rsid w:val="00D75961"/>
    <w:rsid w:val="00D87C6E"/>
    <w:rsid w:val="00DA0C10"/>
    <w:rsid w:val="00DA11F2"/>
    <w:rsid w:val="00DA68D4"/>
    <w:rsid w:val="00DB5B9F"/>
    <w:rsid w:val="00DC5607"/>
    <w:rsid w:val="00E01315"/>
    <w:rsid w:val="00E069CC"/>
    <w:rsid w:val="00E2332E"/>
    <w:rsid w:val="00E2612B"/>
    <w:rsid w:val="00E369AD"/>
    <w:rsid w:val="00E41B39"/>
    <w:rsid w:val="00E44C8E"/>
    <w:rsid w:val="00E515C1"/>
    <w:rsid w:val="00E710F2"/>
    <w:rsid w:val="00EB4BA8"/>
    <w:rsid w:val="00EF7552"/>
    <w:rsid w:val="00F01298"/>
    <w:rsid w:val="00F1666F"/>
    <w:rsid w:val="00F46C20"/>
    <w:rsid w:val="00F547E8"/>
    <w:rsid w:val="00F550A1"/>
    <w:rsid w:val="00F56B20"/>
    <w:rsid w:val="00F57AA5"/>
    <w:rsid w:val="00F758DE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.chnu.edu.ua/kafedry-ekonomichnogo-fakultetu/kafedra-ekonomiky-pidpryyemstva-ta-up/kolektyv-kafedry/todoryuk-sergij-ivanovych" TargetMode="External"/><Relationship Id="rId13" Type="http://schemas.openxmlformats.org/officeDocument/2006/relationships/hyperlink" Target="https://www.chnu.edu.ua/media/lnojdab4/pravyla-akademichnoi-dobrochesnosti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p.chnu.edu.ua/pro-nas/kolektyv-kafedry/todoriuk-serhii-ivanovych/" TargetMode="External"/><Relationship Id="rId12" Type="http://schemas.openxmlformats.org/officeDocument/2006/relationships/hyperlink" Target="https://www.chnu.edu.ua/media/hkzbr1b2/polozhennia-pro-vyiavlennia-ta-zapobihannia-akademichnomu-plahiatu-u-chnu-2025.pdf" TargetMode="External"/><Relationship Id="rId17" Type="http://schemas.openxmlformats.org/officeDocument/2006/relationships/hyperlink" Target="http://www.kmu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u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jxdbs0zb/etychnyi-kodeks-chernivetskoho-natsionalnoho-universytet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er.chnu.edu.ua/" TargetMode="External"/><Relationship Id="rId10" Type="http://schemas.openxmlformats.org/officeDocument/2006/relationships/hyperlink" Target="https://moodle.chnu.edu.ua/course/view.php?id=1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.todoriuk@chnu.edu.ua" TargetMode="External"/><Relationship Id="rId14" Type="http://schemas.openxmlformats.org/officeDocument/2006/relationships/hyperlink" Target="https://www.chnu.edu.ua/media/ni4ptvsk/polityka-vykorystannia-shtuchnoho-intelektu-chn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3638E-1F1C-47D4-82FB-DB6A4107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4480</Words>
  <Characters>2555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2025-10-25T15:49:00Z</dcterms:created>
  <dcterms:modified xsi:type="dcterms:W3CDTF">2025-11-12T09:48:00Z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6e6c8c27-46aa-40d7-8ab0-8fe6c7162941</vt:lpwstr>
  </property>
</Properties>
</file>