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DCFDFD" w14:textId="5FE2E8AC" w:rsidR="0028798F" w:rsidRPr="009B6495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9B6495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9B6495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7AAE7734" w:rsidR="0028798F" w:rsidRPr="00DA68D4" w:rsidRDefault="008532F2" w:rsidP="00BA6D54">
      <w:pPr>
        <w:widowControl/>
        <w:adjustRightInd w:val="0"/>
        <w:ind w:left="567" w:right="2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="00B814A7">
        <w:rPr>
          <w:b/>
          <w:bCs/>
          <w:color w:val="632423" w:themeColor="accent2" w:themeShade="80"/>
          <w:sz w:val="28"/>
          <w:szCs w:val="28"/>
          <w:lang w:val="en-US"/>
        </w:rPr>
        <w:t>HR</w:t>
      </w:r>
      <w:r w:rsidR="00B814A7">
        <w:rPr>
          <w:b/>
          <w:bCs/>
          <w:color w:val="632423" w:themeColor="accent2" w:themeShade="80"/>
          <w:sz w:val="28"/>
          <w:szCs w:val="28"/>
        </w:rPr>
        <w:t>-ТЕХНОЛОГІЇ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14:paraId="6FEC06EE" w14:textId="77777777" w:rsidR="0028798F" w:rsidRPr="001859E0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4"/>
          <w:szCs w:val="24"/>
        </w:rPr>
      </w:pPr>
    </w:p>
    <w:p w14:paraId="4CD2BEF6" w14:textId="708584AD"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4D07A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B814A7">
        <w:rPr>
          <w:rFonts w:eastAsiaTheme="minorHAnsi"/>
          <w:i/>
          <w:iCs/>
          <w:color w:val="000000"/>
          <w:sz w:val="28"/>
          <w:szCs w:val="28"/>
        </w:rPr>
        <w:t>5</w:t>
      </w:r>
      <w:r w:rsidR="00DA68D4" w:rsidRPr="00BA6D54">
        <w:rPr>
          <w:rFonts w:eastAsiaTheme="minorHAnsi"/>
          <w:i/>
          <w:iCs/>
          <w:color w:val="000000" w:themeColor="text1"/>
          <w:sz w:val="28"/>
          <w:szCs w:val="28"/>
        </w:rPr>
        <w:t xml:space="preserve"> кредит</w:t>
      </w:r>
      <w:r w:rsidR="00F01298" w:rsidRPr="00BA6D54">
        <w:rPr>
          <w:rFonts w:eastAsiaTheme="minorHAnsi"/>
          <w:i/>
          <w:iCs/>
          <w:color w:val="000000" w:themeColor="text1"/>
          <w:sz w:val="28"/>
          <w:szCs w:val="28"/>
        </w:rPr>
        <w:t>ів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BA6D54" w:rsidRDefault="008F3961" w:rsidP="00CA1254">
      <w:pPr>
        <w:pStyle w:val="TableParagraph"/>
        <w:spacing w:before="92"/>
        <w:ind w:left="0" w:right="517"/>
        <w:rPr>
          <w:b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3431"/>
        <w:gridCol w:w="6376"/>
      </w:tblGrid>
      <w:tr w:rsidR="00CA1254" w14:paraId="775D8096" w14:textId="77777777" w:rsidTr="00490C48">
        <w:tc>
          <w:tcPr>
            <w:tcW w:w="3431" w:type="dxa"/>
          </w:tcPr>
          <w:p w14:paraId="021AE7BF" w14:textId="360A98C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376" w:type="dxa"/>
          </w:tcPr>
          <w:p w14:paraId="5D393971" w14:textId="1AD8E11B" w:rsidR="00CA1254" w:rsidRPr="00F01298" w:rsidRDefault="00B814A7" w:rsidP="00371D03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Економіка та організація бізнесу</w:t>
            </w:r>
          </w:p>
        </w:tc>
      </w:tr>
      <w:tr w:rsidR="00CA1254" w14:paraId="5D75F4A8" w14:textId="77777777" w:rsidTr="00490C48">
        <w:tc>
          <w:tcPr>
            <w:tcW w:w="3431" w:type="dxa"/>
          </w:tcPr>
          <w:p w14:paraId="591AF7D9" w14:textId="370F9C7B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6376" w:type="dxa"/>
          </w:tcPr>
          <w:p w14:paraId="7AA31552" w14:textId="62313538" w:rsidR="00CA1254" w:rsidRPr="00F01298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0</w:t>
            </w:r>
            <w:r w:rsidR="00B814A7">
              <w:rPr>
                <w:bCs/>
                <w:sz w:val="28"/>
                <w:szCs w:val="28"/>
              </w:rPr>
              <w:t>76</w:t>
            </w:r>
            <w:r w:rsidRPr="00F01298">
              <w:rPr>
                <w:bCs/>
                <w:sz w:val="28"/>
                <w:szCs w:val="28"/>
              </w:rPr>
              <w:t xml:space="preserve"> </w:t>
            </w:r>
            <w:r w:rsidR="00B814A7">
              <w:rPr>
                <w:bCs/>
                <w:sz w:val="28"/>
                <w:szCs w:val="28"/>
              </w:rPr>
              <w:t>Підприємництво та торгівля</w:t>
            </w:r>
          </w:p>
        </w:tc>
      </w:tr>
      <w:tr w:rsidR="00CA1254" w14:paraId="09DFACB9" w14:textId="77777777" w:rsidTr="00490C48">
        <w:tc>
          <w:tcPr>
            <w:tcW w:w="3431" w:type="dxa"/>
          </w:tcPr>
          <w:p w14:paraId="1137B344" w14:textId="0BA83CD2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6376" w:type="dxa"/>
          </w:tcPr>
          <w:p w14:paraId="20E4F034" w14:textId="78BA8C40" w:rsidR="00CA1254" w:rsidRPr="00F01298" w:rsidRDefault="008532F2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>0</w:t>
            </w:r>
            <w:r w:rsidR="00B814A7">
              <w:rPr>
                <w:bCs/>
                <w:sz w:val="28"/>
                <w:szCs w:val="28"/>
              </w:rPr>
              <w:t>7</w:t>
            </w:r>
            <w:r w:rsidRPr="00F01298">
              <w:rPr>
                <w:bCs/>
                <w:sz w:val="28"/>
                <w:szCs w:val="28"/>
              </w:rPr>
              <w:t xml:space="preserve"> </w:t>
            </w:r>
            <w:r w:rsidR="00B814A7">
              <w:rPr>
                <w:bCs/>
                <w:sz w:val="28"/>
                <w:szCs w:val="28"/>
              </w:rPr>
              <w:t>Управління та адміністрування</w:t>
            </w:r>
          </w:p>
        </w:tc>
      </w:tr>
      <w:tr w:rsidR="00CA1254" w14:paraId="1EB02EFA" w14:textId="77777777" w:rsidTr="00490C48">
        <w:tc>
          <w:tcPr>
            <w:tcW w:w="3431" w:type="dxa"/>
          </w:tcPr>
          <w:p w14:paraId="64F1E0AA" w14:textId="01D8DCD3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6376" w:type="dxa"/>
          </w:tcPr>
          <w:p w14:paraId="2E44C116" w14:textId="7732BE42" w:rsidR="00CA1254" w:rsidRPr="00F01298" w:rsidRDefault="00BA6D54" w:rsidP="00371D03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перший</w:t>
            </w:r>
            <w:r w:rsidR="00CA1254" w:rsidRPr="00F01298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</w:rPr>
              <w:t>бакалаврський</w:t>
            </w:r>
            <w:r w:rsidR="00CA1254" w:rsidRPr="00F01298">
              <w:rPr>
                <w:bCs/>
                <w:sz w:val="28"/>
                <w:szCs w:val="28"/>
              </w:rPr>
              <w:t>)</w:t>
            </w:r>
          </w:p>
        </w:tc>
      </w:tr>
      <w:tr w:rsidR="00CA1254" w14:paraId="4B64EC07" w14:textId="77777777" w:rsidTr="00490C48">
        <w:tc>
          <w:tcPr>
            <w:tcW w:w="3431" w:type="dxa"/>
          </w:tcPr>
          <w:p w14:paraId="6806F952" w14:textId="4FC0D5A8" w:rsidR="00CA1254" w:rsidRDefault="00CA1254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6376" w:type="dxa"/>
          </w:tcPr>
          <w:p w14:paraId="6E97AA15" w14:textId="4CDB413B" w:rsidR="00CA1254" w:rsidRPr="00F01298" w:rsidRDefault="00CA1254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371D03" w14:paraId="5BCB2028" w14:textId="77777777" w:rsidTr="00490C48">
        <w:tc>
          <w:tcPr>
            <w:tcW w:w="3431" w:type="dxa"/>
          </w:tcPr>
          <w:p w14:paraId="79BFA0E1" w14:textId="40E9181F" w:rsidR="00371D03" w:rsidRDefault="00371D03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376" w:type="dxa"/>
          </w:tcPr>
          <w:p w14:paraId="478BDDDC" w14:textId="0CB94051" w:rsidR="00371D03" w:rsidRPr="00BA6D54" w:rsidRDefault="00F01298" w:rsidP="00371D03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BA6D54">
              <w:rPr>
                <w:color w:val="000000"/>
                <w:sz w:val="28"/>
                <w:szCs w:val="28"/>
              </w:rPr>
              <w:t xml:space="preserve">Кобеля Зоряна Ігорівна, </w:t>
            </w:r>
            <w:proofErr w:type="spellStart"/>
            <w:r w:rsidRPr="00BA6D54">
              <w:rPr>
                <w:color w:val="000000"/>
                <w:sz w:val="28"/>
                <w:szCs w:val="28"/>
              </w:rPr>
              <w:t>к.е.н</w:t>
            </w:r>
            <w:proofErr w:type="spellEnd"/>
            <w:r w:rsidRPr="00BA6D54">
              <w:rPr>
                <w:color w:val="000000"/>
                <w:sz w:val="28"/>
                <w:szCs w:val="28"/>
              </w:rPr>
              <w:t>., доцент кафедри бізнесу та управління персоналом</w:t>
            </w:r>
            <w:r w:rsidRPr="00BA6D54">
              <w:rPr>
                <w:bCs/>
                <w:color w:val="0070C0"/>
                <w:sz w:val="28"/>
                <w:szCs w:val="28"/>
              </w:rPr>
              <w:t xml:space="preserve"> </w:t>
            </w:r>
            <w:r w:rsidR="00371D03" w:rsidRPr="00F1555E">
              <w:rPr>
                <w:bCs/>
                <w:sz w:val="28"/>
                <w:szCs w:val="28"/>
              </w:rPr>
              <w:t>(</w:t>
            </w:r>
            <w:r w:rsidR="00F1555E" w:rsidRPr="00F1555E">
              <w:rPr>
                <w:sz w:val="28"/>
                <w:szCs w:val="28"/>
              </w:rPr>
              <w:t>https://bup.chnu.edu.ua/pro-nas/kolektyv-kafedry/kobelia-zoriana-ihorivna/</w:t>
            </w:r>
            <w:r w:rsidR="00371D03" w:rsidRPr="00F1555E">
              <w:rPr>
                <w:bCs/>
                <w:sz w:val="28"/>
                <w:szCs w:val="28"/>
              </w:rPr>
              <w:t>)</w:t>
            </w:r>
          </w:p>
        </w:tc>
      </w:tr>
      <w:tr w:rsidR="00371D03" w14:paraId="1FADC90B" w14:textId="77777777" w:rsidTr="00490C48">
        <w:tc>
          <w:tcPr>
            <w:tcW w:w="3431" w:type="dxa"/>
          </w:tcPr>
          <w:p w14:paraId="44AE8A02" w14:textId="1B35DBED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Контактний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376" w:type="dxa"/>
          </w:tcPr>
          <w:p w14:paraId="76F13C93" w14:textId="5BEEC2A0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sz w:val="28"/>
                <w:szCs w:val="28"/>
              </w:rPr>
              <w:t>+38</w:t>
            </w:r>
            <w:r w:rsidR="00F01298" w:rsidRPr="00F01298">
              <w:rPr>
                <w:sz w:val="28"/>
                <w:szCs w:val="28"/>
              </w:rPr>
              <w:t>0665468441</w:t>
            </w:r>
          </w:p>
        </w:tc>
      </w:tr>
      <w:tr w:rsidR="00371D03" w14:paraId="46CC40B9" w14:textId="77777777" w:rsidTr="00490C48">
        <w:tc>
          <w:tcPr>
            <w:tcW w:w="3431" w:type="dxa"/>
          </w:tcPr>
          <w:p w14:paraId="7E6A0C3F" w14:textId="1C7B7626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76" w:type="dxa"/>
          </w:tcPr>
          <w:p w14:paraId="4564CAFE" w14:textId="2070F67A" w:rsidR="00371D03" w:rsidRPr="00F01298" w:rsidRDefault="00193A62" w:rsidP="00371D03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history="1">
              <w:r w:rsidR="00F01298" w:rsidRPr="00F01298">
                <w:rPr>
                  <w:rStyle w:val="a6"/>
                  <w:bCs/>
                  <w:kern w:val="24"/>
                  <w:sz w:val="28"/>
                  <w:szCs w:val="28"/>
                </w:rPr>
                <w:t>z.kobelja@chnu.edu.ua</w:t>
              </w:r>
            </w:hyperlink>
          </w:p>
        </w:tc>
      </w:tr>
      <w:tr w:rsidR="00371D03" w14:paraId="5E2E4CEE" w14:textId="77777777" w:rsidTr="00490C48">
        <w:tc>
          <w:tcPr>
            <w:tcW w:w="3431" w:type="dxa"/>
          </w:tcPr>
          <w:p w14:paraId="1B476119" w14:textId="474F55C2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6376" w:type="dxa"/>
          </w:tcPr>
          <w:p w14:paraId="1C64B2DB" w14:textId="4D5057D0" w:rsidR="00371D03" w:rsidRPr="00F01298" w:rsidRDefault="00193A62" w:rsidP="00371D03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</w:rPr>
            </w:pPr>
            <w:hyperlink r:id="rId8" w:history="1">
              <w:r w:rsidR="00F01298" w:rsidRPr="00F01298">
                <w:rPr>
                  <w:rStyle w:val="a6"/>
                  <w:sz w:val="28"/>
                  <w:szCs w:val="28"/>
                </w:rPr>
                <w:t>https://moodle.chnu.edu.ua/user/index.php?id=2435</w:t>
              </w:r>
            </w:hyperlink>
            <w:r w:rsidR="00F01298" w:rsidRPr="00F01298">
              <w:rPr>
                <w:sz w:val="28"/>
                <w:szCs w:val="28"/>
              </w:rPr>
              <w:t xml:space="preserve"> </w:t>
            </w:r>
          </w:p>
        </w:tc>
      </w:tr>
      <w:tr w:rsidR="00371D03" w14:paraId="5D16B02E" w14:textId="77777777" w:rsidTr="00490C48">
        <w:tc>
          <w:tcPr>
            <w:tcW w:w="3431" w:type="dxa"/>
          </w:tcPr>
          <w:p w14:paraId="21B97874" w14:textId="2C5A506C" w:rsidR="00371D03" w:rsidRPr="00CA1254" w:rsidRDefault="00371D03" w:rsidP="00371D03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6376" w:type="dxa"/>
          </w:tcPr>
          <w:p w14:paraId="634EB22F" w14:textId="236F0DFB" w:rsidR="00371D03" w:rsidRPr="00F01298" w:rsidRDefault="00371D03" w:rsidP="00371D03">
            <w:pPr>
              <w:pStyle w:val="TableParagraph"/>
              <w:ind w:left="0"/>
              <w:rPr>
                <w:sz w:val="28"/>
                <w:szCs w:val="28"/>
              </w:rPr>
            </w:pPr>
            <w:r w:rsidRPr="00F01298">
              <w:rPr>
                <w:bCs/>
                <w:sz w:val="28"/>
                <w:szCs w:val="28"/>
              </w:rPr>
              <w:t xml:space="preserve">понеділок та </w:t>
            </w:r>
            <w:r w:rsidR="00F1555E">
              <w:rPr>
                <w:bCs/>
                <w:sz w:val="28"/>
                <w:szCs w:val="28"/>
              </w:rPr>
              <w:t>вівторок</w:t>
            </w:r>
            <w:r w:rsidRPr="00F01298">
              <w:rPr>
                <w:bCs/>
                <w:sz w:val="28"/>
                <w:szCs w:val="28"/>
              </w:rPr>
              <w:t xml:space="preserve"> з 1</w:t>
            </w:r>
            <w:r w:rsidR="00F1555E">
              <w:rPr>
                <w:bCs/>
                <w:sz w:val="28"/>
                <w:szCs w:val="28"/>
              </w:rPr>
              <w:t>0</w:t>
            </w:r>
            <w:r w:rsidRPr="00F01298">
              <w:rPr>
                <w:bCs/>
                <w:sz w:val="28"/>
                <w:szCs w:val="28"/>
              </w:rPr>
              <w:t>.00 до 1</w:t>
            </w:r>
            <w:r w:rsidR="00F1555E">
              <w:rPr>
                <w:bCs/>
                <w:sz w:val="28"/>
                <w:szCs w:val="28"/>
              </w:rPr>
              <w:t>4</w:t>
            </w:r>
            <w:r w:rsidRPr="00F01298">
              <w:rPr>
                <w:bCs/>
                <w:sz w:val="28"/>
                <w:szCs w:val="28"/>
              </w:rPr>
              <w:t>.00</w:t>
            </w:r>
          </w:p>
        </w:tc>
      </w:tr>
    </w:tbl>
    <w:p w14:paraId="288DCAC0" w14:textId="77777777" w:rsidR="00E710F2" w:rsidRPr="00BA6D54" w:rsidRDefault="00E710F2" w:rsidP="00B76FC8">
      <w:pPr>
        <w:pStyle w:val="a3"/>
        <w:ind w:left="0" w:right="517"/>
        <w:jc w:val="left"/>
        <w:rPr>
          <w:sz w:val="22"/>
          <w:szCs w:val="22"/>
        </w:rPr>
      </w:pPr>
    </w:p>
    <w:p w14:paraId="79B45EF3" w14:textId="77777777"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14:paraId="64BC0AE0" w14:textId="77777777" w:rsidR="00B814A7" w:rsidRDefault="00B814A7" w:rsidP="00B814A7">
      <w:pPr>
        <w:ind w:right="517" w:firstLine="709"/>
        <w:jc w:val="both"/>
        <w:rPr>
          <w:color w:val="000000"/>
          <w:sz w:val="28"/>
          <w:szCs w:val="28"/>
        </w:rPr>
      </w:pPr>
    </w:p>
    <w:p w14:paraId="5AAEA55D" w14:textId="183C4722" w:rsidR="008B2C9D" w:rsidRPr="00B814A7" w:rsidRDefault="00F01298" w:rsidP="00B814A7">
      <w:pPr>
        <w:ind w:right="2" w:firstLine="709"/>
        <w:jc w:val="both"/>
        <w:rPr>
          <w:bCs/>
          <w:sz w:val="28"/>
          <w:szCs w:val="28"/>
        </w:rPr>
      </w:pPr>
      <w:r w:rsidRPr="00B814A7">
        <w:rPr>
          <w:color w:val="000000"/>
          <w:sz w:val="28"/>
          <w:szCs w:val="28"/>
        </w:rPr>
        <w:t xml:space="preserve">Дисципліна </w:t>
      </w:r>
      <w:r w:rsidR="00B814A7" w:rsidRPr="00B814A7">
        <w:rPr>
          <w:sz w:val="28"/>
          <w:szCs w:val="28"/>
        </w:rPr>
        <w:t>«</w:t>
      </w:r>
      <w:r w:rsidR="00B814A7" w:rsidRPr="00B814A7">
        <w:rPr>
          <w:sz w:val="28"/>
          <w:szCs w:val="28"/>
          <w:lang w:val="en-US"/>
        </w:rPr>
        <w:t>HR</w:t>
      </w:r>
      <w:r w:rsidR="00B814A7" w:rsidRPr="00B814A7">
        <w:rPr>
          <w:sz w:val="28"/>
          <w:szCs w:val="28"/>
        </w:rPr>
        <w:t>-технології» є основою вивчення дисциплін професійної підготовки</w:t>
      </w:r>
      <w:r w:rsidR="00F1555E">
        <w:rPr>
          <w:sz w:val="28"/>
          <w:szCs w:val="28"/>
        </w:rPr>
        <w:t xml:space="preserve"> спеціальності 076 Підприємництво та торгівля</w:t>
      </w:r>
      <w:r w:rsidR="00B814A7" w:rsidRPr="00B814A7">
        <w:rPr>
          <w:sz w:val="28"/>
          <w:szCs w:val="28"/>
        </w:rPr>
        <w:t>. Вивчення дисципліни дає можливість студентові набути досвіду організації планування, координації, реалізації та контролю соціально-трудових процесів на підприємствах, в організаціях та установах.</w:t>
      </w:r>
    </w:p>
    <w:p w14:paraId="07EBDC08" w14:textId="0B1C21C1" w:rsidR="00BA6D54" w:rsidRPr="00B814A7" w:rsidRDefault="00B814A7" w:rsidP="00B814A7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color w:val="000000"/>
          <w:sz w:val="28"/>
          <w:szCs w:val="28"/>
        </w:rPr>
      </w:pPr>
      <w:r w:rsidRPr="00B814A7">
        <w:rPr>
          <w:color w:val="000000"/>
          <w:sz w:val="28"/>
          <w:szCs w:val="28"/>
        </w:rPr>
        <w:t>Надання майбутнім фахівцям знання необхідних теоретичних основ, методичних рекомендацій, практичних навичок, механізму управління сферою праці, які є необхідними для вільного володіння практикою прийняття оптимальних рішень щодо функціонування, розвитку та регулювання соціально-трудових відносин, технологій управління персоналом у суспільстві.</w:t>
      </w:r>
    </w:p>
    <w:p w14:paraId="51478FC7" w14:textId="77777777" w:rsidR="00B814A7" w:rsidRPr="00BA6D54" w:rsidRDefault="00B814A7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p w14:paraId="6341DEE7" w14:textId="75C0FE62" w:rsidR="00E710F2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14:paraId="3632C011" w14:textId="77777777" w:rsidR="00490C48" w:rsidRPr="00BA6D54" w:rsidRDefault="00490C48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29"/>
        <w:gridCol w:w="8686"/>
      </w:tblGrid>
      <w:tr w:rsidR="00F547E8" w:rsidRPr="00B814A7" w14:paraId="771CD236" w14:textId="77777777" w:rsidTr="00F01298">
        <w:tc>
          <w:tcPr>
            <w:tcW w:w="9915" w:type="dxa"/>
            <w:gridSpan w:val="2"/>
          </w:tcPr>
          <w:p w14:paraId="160C7623" w14:textId="72D8916F" w:rsidR="00F547E8" w:rsidRPr="00B814A7" w:rsidRDefault="00F547E8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caps/>
                <w:sz w:val="28"/>
                <w:szCs w:val="28"/>
              </w:rPr>
              <w:t xml:space="preserve">МОДУЛЬ 1. </w:t>
            </w:r>
            <w:r w:rsidR="00B814A7" w:rsidRPr="00B814A7">
              <w:rPr>
                <w:b/>
                <w:bCs/>
                <w:sz w:val="28"/>
                <w:szCs w:val="28"/>
              </w:rPr>
              <w:t>Основи економіки праці та соціально-трудових відносин</w:t>
            </w:r>
          </w:p>
        </w:tc>
      </w:tr>
      <w:tr w:rsidR="00B814A7" w:rsidRPr="00B814A7" w14:paraId="50E6B1C3" w14:textId="77777777" w:rsidTr="006F2711">
        <w:tc>
          <w:tcPr>
            <w:tcW w:w="1229" w:type="dxa"/>
          </w:tcPr>
          <w:p w14:paraId="6BDCF995" w14:textId="2AB3C0B5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686" w:type="dxa"/>
            <w:vAlign w:val="bottom"/>
          </w:tcPr>
          <w:p w14:paraId="175FCA75" w14:textId="2B9F3983" w:rsidR="00B814A7" w:rsidRPr="00B814A7" w:rsidRDefault="00B814A7" w:rsidP="00B814A7">
            <w:pPr>
              <w:shd w:val="clear" w:color="auto" w:fill="FFFFFF"/>
              <w:adjustRightInd w:val="0"/>
              <w:jc w:val="both"/>
              <w:rPr>
                <w:iCs/>
                <w:sz w:val="28"/>
                <w:szCs w:val="28"/>
              </w:rPr>
            </w:pPr>
            <w:r w:rsidRPr="00B814A7">
              <w:rPr>
                <w:bCs/>
                <w:sz w:val="28"/>
                <w:szCs w:val="28"/>
              </w:rPr>
              <w:t>Праця та її фізіолого-психологічні особливості</w:t>
            </w:r>
            <w:r w:rsidRPr="00B814A7">
              <w:rPr>
                <w:iCs/>
                <w:sz w:val="28"/>
                <w:szCs w:val="28"/>
              </w:rPr>
              <w:t>.</w:t>
            </w:r>
          </w:p>
        </w:tc>
      </w:tr>
      <w:tr w:rsidR="00B814A7" w:rsidRPr="00B814A7" w14:paraId="7DE1658A" w14:textId="77777777" w:rsidTr="006F2711">
        <w:tc>
          <w:tcPr>
            <w:tcW w:w="1229" w:type="dxa"/>
          </w:tcPr>
          <w:p w14:paraId="736616EA" w14:textId="7C3B7FAE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686" w:type="dxa"/>
            <w:vAlign w:val="bottom"/>
          </w:tcPr>
          <w:p w14:paraId="2E89F74F" w14:textId="166E24D1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 xml:space="preserve">Персонал та його ефективність. </w:t>
            </w:r>
          </w:p>
        </w:tc>
      </w:tr>
      <w:tr w:rsidR="00B814A7" w:rsidRPr="00B814A7" w14:paraId="7A7593B9" w14:textId="77777777" w:rsidTr="006F2711">
        <w:tc>
          <w:tcPr>
            <w:tcW w:w="1229" w:type="dxa"/>
          </w:tcPr>
          <w:p w14:paraId="7A82D4D0" w14:textId="3D28FF19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686" w:type="dxa"/>
            <w:vAlign w:val="bottom"/>
          </w:tcPr>
          <w:p w14:paraId="082B26A1" w14:textId="1A8731AE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Організація та нормування праці</w:t>
            </w:r>
          </w:p>
        </w:tc>
      </w:tr>
      <w:tr w:rsidR="00B814A7" w:rsidRPr="00B814A7" w14:paraId="3030A273" w14:textId="77777777" w:rsidTr="006F2711">
        <w:tc>
          <w:tcPr>
            <w:tcW w:w="1229" w:type="dxa"/>
          </w:tcPr>
          <w:p w14:paraId="40F3D6E6" w14:textId="282AA2A5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686" w:type="dxa"/>
            <w:vAlign w:val="bottom"/>
          </w:tcPr>
          <w:p w14:paraId="6588123D" w14:textId="4F89AC30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Умови та безпека праці співробітників</w:t>
            </w:r>
          </w:p>
        </w:tc>
      </w:tr>
      <w:tr w:rsidR="00B814A7" w:rsidRPr="00B814A7" w14:paraId="736F56BD" w14:textId="77777777" w:rsidTr="006F2711">
        <w:tc>
          <w:tcPr>
            <w:tcW w:w="1229" w:type="dxa"/>
          </w:tcPr>
          <w:p w14:paraId="503F60E7" w14:textId="1E183DD2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686" w:type="dxa"/>
            <w:vAlign w:val="bottom"/>
          </w:tcPr>
          <w:p w14:paraId="2A755CA1" w14:textId="6F9F8E51" w:rsidR="00B814A7" w:rsidRPr="00B814A7" w:rsidRDefault="00B814A7" w:rsidP="00B814A7">
            <w:pPr>
              <w:jc w:val="both"/>
              <w:rPr>
                <w:iCs/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Політика доходів і оплата праці</w:t>
            </w:r>
            <w:r w:rsidRPr="00B814A7">
              <w:rPr>
                <w:iCs/>
                <w:sz w:val="28"/>
                <w:szCs w:val="28"/>
              </w:rPr>
              <w:t>.</w:t>
            </w:r>
          </w:p>
        </w:tc>
      </w:tr>
      <w:tr w:rsidR="00B814A7" w:rsidRPr="00B814A7" w14:paraId="1F3DA4A3" w14:textId="77777777" w:rsidTr="006F2711">
        <w:tc>
          <w:tcPr>
            <w:tcW w:w="1229" w:type="dxa"/>
          </w:tcPr>
          <w:p w14:paraId="388C70CF" w14:textId="2308621B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686" w:type="dxa"/>
            <w:vAlign w:val="bottom"/>
          </w:tcPr>
          <w:p w14:paraId="7ED07C4D" w14:textId="5723B44F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Теорія та практика мотивації в HR</w:t>
            </w:r>
          </w:p>
        </w:tc>
      </w:tr>
      <w:tr w:rsidR="00B814A7" w:rsidRPr="00B814A7" w14:paraId="1857799C" w14:textId="77777777" w:rsidTr="006F2711">
        <w:tc>
          <w:tcPr>
            <w:tcW w:w="1229" w:type="dxa"/>
          </w:tcPr>
          <w:p w14:paraId="6F53C99C" w14:textId="13A85DDC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</w:t>
            </w:r>
            <w:r w:rsidRPr="00B814A7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686" w:type="dxa"/>
            <w:vAlign w:val="bottom"/>
          </w:tcPr>
          <w:p w14:paraId="7C6A62A6" w14:textId="0FC91058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Інфраструктурне забезпечення функціонування ринку праці в Україні</w:t>
            </w:r>
          </w:p>
        </w:tc>
      </w:tr>
      <w:tr w:rsidR="00B814A7" w:rsidRPr="00B814A7" w14:paraId="1FF3E6D8" w14:textId="77777777" w:rsidTr="00F01298">
        <w:tc>
          <w:tcPr>
            <w:tcW w:w="9915" w:type="dxa"/>
            <w:gridSpan w:val="2"/>
          </w:tcPr>
          <w:p w14:paraId="0626F78F" w14:textId="1619791F" w:rsidR="00B814A7" w:rsidRPr="00B814A7" w:rsidRDefault="00B814A7" w:rsidP="00B814A7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</w:rPr>
            </w:pPr>
            <w:r w:rsidRPr="00B814A7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B814A7">
              <w:rPr>
                <w:b/>
                <w:bCs/>
                <w:sz w:val="28"/>
                <w:szCs w:val="28"/>
              </w:rPr>
              <w:t>Теорія та практика HR-управління</w:t>
            </w:r>
          </w:p>
        </w:tc>
      </w:tr>
      <w:tr w:rsidR="00B814A7" w:rsidRPr="00B814A7" w14:paraId="2E231211" w14:textId="77777777" w:rsidTr="00E31B7E">
        <w:tc>
          <w:tcPr>
            <w:tcW w:w="1229" w:type="dxa"/>
          </w:tcPr>
          <w:p w14:paraId="7A4524AE" w14:textId="30DE5F56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 8</w:t>
            </w:r>
          </w:p>
        </w:tc>
        <w:tc>
          <w:tcPr>
            <w:tcW w:w="8686" w:type="dxa"/>
            <w:vAlign w:val="bottom"/>
          </w:tcPr>
          <w:p w14:paraId="499D2F0E" w14:textId="2F84CB0C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НR-управління та емоційний інтелект</w:t>
            </w:r>
          </w:p>
        </w:tc>
      </w:tr>
      <w:tr w:rsidR="00B814A7" w:rsidRPr="00B814A7" w14:paraId="17AFFA4A" w14:textId="77777777" w:rsidTr="00E31B7E">
        <w:tc>
          <w:tcPr>
            <w:tcW w:w="1229" w:type="dxa"/>
          </w:tcPr>
          <w:p w14:paraId="0DAEFAAA" w14:textId="5DFC4314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 9</w:t>
            </w:r>
          </w:p>
        </w:tc>
        <w:tc>
          <w:tcPr>
            <w:tcW w:w="8686" w:type="dxa"/>
            <w:vAlign w:val="bottom"/>
          </w:tcPr>
          <w:p w14:paraId="0CD30D40" w14:textId="146E655A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proofErr w:type="spellStart"/>
            <w:r w:rsidRPr="00B814A7">
              <w:rPr>
                <w:sz w:val="28"/>
                <w:szCs w:val="28"/>
              </w:rPr>
              <w:t>Командоутворення</w:t>
            </w:r>
            <w:proofErr w:type="spellEnd"/>
            <w:r w:rsidRPr="00B814A7">
              <w:rPr>
                <w:sz w:val="28"/>
                <w:szCs w:val="28"/>
              </w:rPr>
              <w:t xml:space="preserve"> та комунікації в HR</w:t>
            </w:r>
          </w:p>
        </w:tc>
      </w:tr>
      <w:tr w:rsidR="00B814A7" w:rsidRPr="00B814A7" w14:paraId="49B38862" w14:textId="77777777" w:rsidTr="00E31B7E">
        <w:tc>
          <w:tcPr>
            <w:tcW w:w="1229" w:type="dxa"/>
          </w:tcPr>
          <w:p w14:paraId="5CF40D5D" w14:textId="31A63221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lastRenderedPageBreak/>
              <w:t>Тема 10</w:t>
            </w:r>
          </w:p>
        </w:tc>
        <w:tc>
          <w:tcPr>
            <w:tcW w:w="8686" w:type="dxa"/>
            <w:vAlign w:val="bottom"/>
          </w:tcPr>
          <w:p w14:paraId="19B18121" w14:textId="6A32E6F0" w:rsidR="00B814A7" w:rsidRPr="00B814A7" w:rsidRDefault="00B814A7" w:rsidP="00B814A7">
            <w:pPr>
              <w:jc w:val="both"/>
              <w:rPr>
                <w:bCs/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Інноваційні технології набору персоналу</w:t>
            </w:r>
            <w:r w:rsidRPr="00B814A7">
              <w:rPr>
                <w:bCs/>
                <w:sz w:val="28"/>
                <w:szCs w:val="28"/>
              </w:rPr>
              <w:t>.</w:t>
            </w:r>
          </w:p>
        </w:tc>
      </w:tr>
      <w:tr w:rsidR="00B814A7" w:rsidRPr="00B814A7" w14:paraId="21E7432C" w14:textId="77777777" w:rsidTr="00E31B7E">
        <w:tc>
          <w:tcPr>
            <w:tcW w:w="1229" w:type="dxa"/>
          </w:tcPr>
          <w:p w14:paraId="4490BCD7" w14:textId="40907F69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sz w:val="28"/>
                <w:szCs w:val="28"/>
              </w:rPr>
              <w:t>Тема 11</w:t>
            </w:r>
          </w:p>
        </w:tc>
        <w:tc>
          <w:tcPr>
            <w:tcW w:w="8686" w:type="dxa"/>
            <w:vAlign w:val="bottom"/>
          </w:tcPr>
          <w:p w14:paraId="7FA96DD3" w14:textId="3DD27CB3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Організація розвитку персоналу</w:t>
            </w:r>
          </w:p>
        </w:tc>
      </w:tr>
      <w:tr w:rsidR="00B814A7" w:rsidRPr="00B814A7" w14:paraId="0B9A49C6" w14:textId="77777777" w:rsidTr="00E31B7E">
        <w:tc>
          <w:tcPr>
            <w:tcW w:w="1229" w:type="dxa"/>
          </w:tcPr>
          <w:p w14:paraId="35E9AE9E" w14:textId="3D1B7657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bCs/>
                <w:sz w:val="28"/>
                <w:szCs w:val="28"/>
              </w:rPr>
              <w:t>Тема 12</w:t>
            </w:r>
          </w:p>
        </w:tc>
        <w:tc>
          <w:tcPr>
            <w:tcW w:w="8686" w:type="dxa"/>
            <w:vAlign w:val="bottom"/>
          </w:tcPr>
          <w:p w14:paraId="60DCA45C" w14:textId="4F06AE00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r w:rsidRPr="00B814A7">
              <w:rPr>
                <w:sz w:val="28"/>
                <w:szCs w:val="28"/>
              </w:rPr>
              <w:t>Соціальна відповідальність та контроль заходів НR</w:t>
            </w:r>
          </w:p>
        </w:tc>
      </w:tr>
      <w:tr w:rsidR="00B814A7" w:rsidRPr="00B814A7" w14:paraId="759D43F0" w14:textId="77777777" w:rsidTr="00E31B7E">
        <w:tc>
          <w:tcPr>
            <w:tcW w:w="1229" w:type="dxa"/>
          </w:tcPr>
          <w:p w14:paraId="5C872D8A" w14:textId="33D74AE8" w:rsidR="00B814A7" w:rsidRPr="00B814A7" w:rsidRDefault="00B814A7" w:rsidP="00B814A7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B814A7">
              <w:rPr>
                <w:b/>
                <w:bCs/>
                <w:sz w:val="28"/>
                <w:szCs w:val="28"/>
              </w:rPr>
              <w:t>Тема 13</w:t>
            </w:r>
          </w:p>
        </w:tc>
        <w:tc>
          <w:tcPr>
            <w:tcW w:w="8686" w:type="dxa"/>
            <w:vAlign w:val="bottom"/>
          </w:tcPr>
          <w:p w14:paraId="48EADFEC" w14:textId="4E4E2112" w:rsidR="00B814A7" w:rsidRPr="00B814A7" w:rsidRDefault="00B814A7" w:rsidP="00B814A7">
            <w:pPr>
              <w:jc w:val="both"/>
              <w:rPr>
                <w:sz w:val="28"/>
                <w:szCs w:val="28"/>
              </w:rPr>
            </w:pPr>
            <w:proofErr w:type="spellStart"/>
            <w:r w:rsidRPr="00B814A7">
              <w:rPr>
                <w:sz w:val="28"/>
                <w:szCs w:val="28"/>
              </w:rPr>
              <w:t>Діджиталізація</w:t>
            </w:r>
            <w:proofErr w:type="spellEnd"/>
            <w:r w:rsidRPr="00B814A7">
              <w:rPr>
                <w:sz w:val="28"/>
                <w:szCs w:val="28"/>
              </w:rPr>
              <w:t xml:space="preserve"> </w:t>
            </w:r>
            <w:r w:rsidRPr="00B814A7">
              <w:rPr>
                <w:sz w:val="28"/>
                <w:szCs w:val="28"/>
                <w:lang w:val="en-US"/>
              </w:rPr>
              <w:t>HR</w:t>
            </w:r>
            <w:r w:rsidRPr="00B814A7">
              <w:rPr>
                <w:sz w:val="28"/>
                <w:szCs w:val="28"/>
              </w:rPr>
              <w:t>-технологій</w:t>
            </w:r>
          </w:p>
        </w:tc>
      </w:tr>
    </w:tbl>
    <w:p w14:paraId="63889AF2" w14:textId="112D0CFB" w:rsidR="004D07A2" w:rsidRPr="00BA6D54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sz w:val="22"/>
          <w:szCs w:val="22"/>
          <w:lang w:val="uk-UA"/>
        </w:rPr>
      </w:pPr>
      <w:r w:rsidRPr="00BA6D54">
        <w:rPr>
          <w:b/>
          <w:color w:val="632423" w:themeColor="accent2" w:themeShade="80"/>
          <w:kern w:val="24"/>
          <w:sz w:val="22"/>
          <w:szCs w:val="22"/>
          <w:lang w:val="uk-UA"/>
        </w:rPr>
        <w:t xml:space="preserve"> </w:t>
      </w:r>
    </w:p>
    <w:p w14:paraId="1E084F68" w14:textId="4BD8F4A6" w:rsidR="004D05DA" w:rsidRDefault="004D07A2" w:rsidP="00490C48">
      <w:pPr>
        <w:pStyle w:val="Default"/>
        <w:tabs>
          <w:tab w:val="left" w:pos="993"/>
        </w:tabs>
        <w:ind w:right="2" w:firstLine="56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 xml:space="preserve"> МЕТОДИ</w:t>
      </w:r>
      <w:r w:rsidR="004D05DA" w:rsidRPr="004D05DA">
        <w:rPr>
          <w:b/>
          <w:color w:val="632423" w:themeColor="accent2" w:themeShade="80"/>
          <w:kern w:val="24"/>
          <w:sz w:val="28"/>
          <w:szCs w:val="28"/>
        </w:rPr>
        <w:t xml:space="preserve"> </w:t>
      </w:r>
      <w:r w:rsidR="004D05DA" w:rsidRPr="00453EF7">
        <w:rPr>
          <w:b/>
          <w:color w:val="632423" w:themeColor="accent2" w:themeShade="80"/>
          <w:kern w:val="24"/>
          <w:sz w:val="28"/>
          <w:szCs w:val="28"/>
        </w:rPr>
        <w:t>НАВЧАННЯ</w:t>
      </w:r>
    </w:p>
    <w:bookmarkEnd w:id="0"/>
    <w:p w14:paraId="7F555644" w14:textId="103848D2" w:rsidR="00B76FC8" w:rsidRPr="00B76FC8" w:rsidRDefault="004D07A2" w:rsidP="00490C48">
      <w:pPr>
        <w:tabs>
          <w:tab w:val="left" w:pos="993"/>
        </w:tabs>
        <w:ind w:right="2" w:firstLine="567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 w:rsidR="00453EF7"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 w:rsidR="00453EF7">
        <w:rPr>
          <w:color w:val="000000" w:themeColor="text1"/>
          <w:kern w:val="24"/>
          <w:sz w:val="28"/>
          <w:szCs w:val="28"/>
        </w:rPr>
        <w:t>студенто</w:t>
      </w:r>
      <w:r w:rsidR="00B76FC8"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традиційні та інтерактивні </w:t>
      </w:r>
      <w:r w:rsidR="004D05DA">
        <w:rPr>
          <w:color w:val="000000" w:themeColor="text1"/>
          <w:kern w:val="24"/>
          <w:sz w:val="28"/>
          <w:szCs w:val="28"/>
        </w:rPr>
        <w:t xml:space="preserve">форми і </w:t>
      </w:r>
      <w:r w:rsidR="00B76FC8"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="00B76FC8" w:rsidRPr="00B76FC8">
        <w:rPr>
          <w:color w:val="000000" w:themeColor="text1"/>
          <w:kern w:val="24"/>
          <w:sz w:val="28"/>
          <w:szCs w:val="28"/>
        </w:rPr>
        <w:t>лекція-візуалізація, проблемна лекція, семінар-дискусія, семінар-діалог, самостійно-дослідницька робота, аналіз і рішення ситуативних професійних задач  (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="00B76FC8"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B76FC8"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="00B76FC8"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14:paraId="07DB5E46" w14:textId="77777777" w:rsidR="00B76FC8" w:rsidRPr="00BA6D54" w:rsidRDefault="00B76FC8" w:rsidP="00490C48">
      <w:pPr>
        <w:widowControl/>
        <w:tabs>
          <w:tab w:val="left" w:pos="993"/>
        </w:tabs>
        <w:adjustRightInd w:val="0"/>
        <w:ind w:right="2" w:firstLine="567"/>
        <w:rPr>
          <w:b/>
          <w:bCs/>
        </w:rPr>
      </w:pPr>
    </w:p>
    <w:p w14:paraId="05BC68BE" w14:textId="3761B5D2" w:rsidR="00B76FC8" w:rsidRPr="00DA68D4" w:rsidRDefault="004D07A2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МЕТОДИ</w:t>
      </w:r>
      <w:r w:rsidR="00F547E8"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23A93FAB" w:rsid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="00B814A7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color w:val="000000"/>
          <w:kern w:val="24"/>
          <w:sz w:val="28"/>
          <w:szCs w:val="28"/>
        </w:rPr>
        <w:t>екзамен.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</w:p>
    <w:p w14:paraId="13083F95" w14:textId="77777777" w:rsidR="00B76FC8" w:rsidRPr="00BA6D54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rPr>
          <w:rFonts w:eastAsia="+mn-ea"/>
          <w:b/>
          <w:bCs/>
          <w:color w:val="000000"/>
          <w:kern w:val="24"/>
          <w:sz w:val="22"/>
          <w:szCs w:val="22"/>
        </w:rPr>
      </w:pPr>
    </w:p>
    <w:p w14:paraId="6B184E60" w14:textId="35F8DAB6" w:rsidR="00B76FC8" w:rsidRPr="00DA68D4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1A20C4CC" w:rsidR="00E2612B" w:rsidRDefault="00E2612B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</w:p>
    <w:p w14:paraId="35A6A9AA" w14:textId="3A891AC5" w:rsidR="00B76FC8" w:rsidRPr="00B76FC8" w:rsidRDefault="00B76FC8" w:rsidP="00490C48">
      <w:pPr>
        <w:pStyle w:val="ab"/>
        <w:tabs>
          <w:tab w:val="left" w:pos="993"/>
        </w:tabs>
        <w:spacing w:before="0" w:beforeAutospacing="0" w:after="0" w:afterAutospacing="0"/>
        <w:ind w:right="2" w:firstLine="567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 w:rsidR="008F3961"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453EF7" w:rsidRDefault="00E2612B" w:rsidP="00490C48">
      <w:pPr>
        <w:pStyle w:val="a4"/>
        <w:tabs>
          <w:tab w:val="left" w:pos="0"/>
          <w:tab w:val="left" w:pos="993"/>
        </w:tabs>
        <w:spacing w:line="242" w:lineRule="auto"/>
        <w:ind w:left="0" w:right="2" w:firstLine="567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54D62AD1" w14:textId="77777777" w:rsidR="00193A62" w:rsidRPr="0077689B" w:rsidRDefault="00193A62" w:rsidP="00193A62">
      <w:pPr>
        <w:pStyle w:val="a4"/>
        <w:ind w:left="0" w:firstLine="709"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37356958" w14:textId="77777777" w:rsidR="00193A62" w:rsidRPr="0077689B" w:rsidRDefault="00193A62" w:rsidP="00193A62">
      <w:pPr>
        <w:pStyle w:val="a4"/>
        <w:numPr>
          <w:ilvl w:val="0"/>
          <w:numId w:val="12"/>
        </w:numPr>
        <w:ind w:left="0" w:firstLine="567"/>
        <w:contextualSpacing/>
        <w:rPr>
          <w:bCs/>
          <w:color w:val="000000"/>
          <w:sz w:val="28"/>
          <w:szCs w:val="24"/>
        </w:rPr>
      </w:pPr>
      <w:r w:rsidRPr="0077689B">
        <w:rPr>
          <w:bCs/>
          <w:color w:val="000000"/>
          <w:sz w:val="28"/>
          <w:szCs w:val="24"/>
        </w:rPr>
        <w:t xml:space="preserve">«Етичний кодекс </w:t>
      </w:r>
      <w:r w:rsidRPr="0077689B">
        <w:rPr>
          <w:bCs/>
          <w:color w:val="000000"/>
          <w:spacing w:val="-4"/>
          <w:sz w:val="28"/>
          <w:szCs w:val="24"/>
        </w:rPr>
        <w:t>Чернівецького національного університету імені Юрія Федьковича»</w:t>
      </w:r>
      <w:r w:rsidRPr="0077689B">
        <w:rPr>
          <w:bCs/>
          <w:color w:val="000000"/>
          <w:sz w:val="28"/>
          <w:szCs w:val="24"/>
        </w:rPr>
        <w:t xml:space="preserve"> </w:t>
      </w:r>
      <w:hyperlink r:id="rId9" w:history="1">
        <w:r w:rsidRPr="0077689B">
          <w:rPr>
            <w:rStyle w:val="a6"/>
            <w:bCs/>
            <w:sz w:val="28"/>
            <w:szCs w:val="24"/>
          </w:rPr>
          <w:t>https://www.chnu.edu.ua/media/jxdbs0zb/etychnyi-kodeks-chernivetskoho-natsionalnoho-universytetu.pdf</w:t>
        </w:r>
      </w:hyperlink>
    </w:p>
    <w:p w14:paraId="17173182" w14:textId="77777777" w:rsidR="00193A62" w:rsidRPr="0077689B" w:rsidRDefault="00193A62" w:rsidP="00193A62">
      <w:pPr>
        <w:pStyle w:val="a4"/>
        <w:numPr>
          <w:ilvl w:val="0"/>
          <w:numId w:val="12"/>
        </w:numPr>
        <w:ind w:left="0" w:firstLine="567"/>
        <w:contextualSpacing/>
        <w:rPr>
          <w:rStyle w:val="a6"/>
          <w:rFonts w:asciiTheme="minorHAnsi" w:hAnsiTheme="minorHAnsi" w:cstheme="minorBidi"/>
          <w:sz w:val="24"/>
        </w:rPr>
      </w:pPr>
      <w:r w:rsidRPr="0077689B">
        <w:rPr>
          <w:bCs/>
          <w:color w:val="000000"/>
          <w:sz w:val="28"/>
          <w:szCs w:val="24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 </w:t>
      </w:r>
      <w:hyperlink r:id="rId10" w:history="1">
        <w:r w:rsidRPr="0077689B">
          <w:rPr>
            <w:rStyle w:val="a6"/>
            <w:bCs/>
            <w:sz w:val="28"/>
            <w:szCs w:val="24"/>
          </w:rPr>
          <w:t>https://www.chnu.edu.ua/media/hkzbr1b2/polozhennia-pro-vyiavlennia-ta-zapobihannia-akademichnomu-plahiatu-u-chnu-2025.pdf</w:t>
        </w:r>
      </w:hyperlink>
      <w:r w:rsidRPr="0077689B">
        <w:rPr>
          <w:rStyle w:val="a6"/>
          <w:sz w:val="28"/>
          <w:szCs w:val="24"/>
        </w:rPr>
        <w:t>.</w:t>
      </w:r>
    </w:p>
    <w:p w14:paraId="6FD30836" w14:textId="77777777" w:rsidR="00193A62" w:rsidRPr="0077689B" w:rsidRDefault="00193A62" w:rsidP="00193A62">
      <w:pPr>
        <w:pStyle w:val="a4"/>
        <w:numPr>
          <w:ilvl w:val="0"/>
          <w:numId w:val="12"/>
        </w:numPr>
        <w:ind w:left="0" w:firstLine="567"/>
        <w:contextualSpacing/>
        <w:rPr>
          <w:sz w:val="28"/>
          <w:szCs w:val="24"/>
        </w:rPr>
      </w:pPr>
      <w:r w:rsidRPr="0077689B">
        <w:rPr>
          <w:sz w:val="28"/>
          <w:szCs w:val="24"/>
        </w:rPr>
        <w:t xml:space="preserve">Правила академічної доброчесності у Чернівецькому національному університеті імені Юрія Федьковича </w:t>
      </w:r>
      <w:hyperlink r:id="rId11" w:history="1">
        <w:r w:rsidRPr="0077689B">
          <w:rPr>
            <w:rStyle w:val="a6"/>
            <w:sz w:val="28"/>
            <w:szCs w:val="24"/>
          </w:rPr>
          <w:t>https://www.chnu.edu.ua/media/lnojdab4/pravyla-akademichnoi-dobrochesnosti.pdf</w:t>
        </w:r>
      </w:hyperlink>
    </w:p>
    <w:p w14:paraId="0DEF0478" w14:textId="77777777" w:rsidR="00193A62" w:rsidRPr="0077689B" w:rsidRDefault="00193A62" w:rsidP="00193A62">
      <w:pPr>
        <w:pStyle w:val="a4"/>
        <w:numPr>
          <w:ilvl w:val="0"/>
          <w:numId w:val="12"/>
        </w:numPr>
        <w:ind w:left="0" w:firstLine="567"/>
        <w:contextualSpacing/>
        <w:rPr>
          <w:sz w:val="28"/>
        </w:rPr>
      </w:pPr>
      <w:r w:rsidRPr="0077689B">
        <w:rPr>
          <w:sz w:val="28"/>
          <w:szCs w:val="24"/>
        </w:rPr>
        <w:t xml:space="preserve">«Політика використання штучного інтелекту в Чернівецькому національному університеті імені Юрія Федьковича» </w:t>
      </w:r>
      <w:hyperlink r:id="rId12" w:history="1">
        <w:r w:rsidRPr="0077689B">
          <w:rPr>
            <w:rStyle w:val="a6"/>
            <w:sz w:val="28"/>
            <w:szCs w:val="24"/>
          </w:rPr>
          <w:t>https://www.chnu.edu.ua/media/ni4ptvsk/polityka-vykorystannia-shtuchnoho-intelektu-chnu.pdf</w:t>
        </w:r>
      </w:hyperlink>
      <w:r w:rsidRPr="0077689B">
        <w:rPr>
          <w:sz w:val="28"/>
          <w:szCs w:val="24"/>
        </w:rPr>
        <w:t xml:space="preserve"> </w:t>
      </w:r>
    </w:p>
    <w:p w14:paraId="6617F7D9" w14:textId="77777777" w:rsidR="00193A62" w:rsidRDefault="00193A62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</w:p>
    <w:p w14:paraId="3A2CBE75" w14:textId="258B2505" w:rsidR="009B6495" w:rsidRDefault="009B6495" w:rsidP="00490C48">
      <w:pPr>
        <w:pStyle w:val="a4"/>
        <w:tabs>
          <w:tab w:val="left" w:pos="0"/>
          <w:tab w:val="left" w:pos="993"/>
        </w:tabs>
        <w:spacing w:line="242" w:lineRule="auto"/>
        <w:ind w:left="0" w:firstLine="567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bookmarkStart w:id="3" w:name="_GoBack"/>
      <w:bookmarkEnd w:id="3"/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73DD45B2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u w:val="single"/>
          <w:lang w:eastAsia="ru-RU"/>
        </w:rPr>
      </w:pPr>
      <w:r w:rsidRPr="00490C48">
        <w:rPr>
          <w:sz w:val="28"/>
          <w:szCs w:val="28"/>
          <w:u w:val="single"/>
          <w:lang w:eastAsia="ru-RU"/>
        </w:rPr>
        <w:t>Академічні ресурси:</w:t>
      </w:r>
    </w:p>
    <w:p w14:paraId="0AC7AD3C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  <w:lang w:eastAsia="ru-RU"/>
        </w:rPr>
      </w:pPr>
      <w:r w:rsidRPr="00490C48">
        <w:rPr>
          <w:sz w:val="28"/>
          <w:szCs w:val="28"/>
          <w:lang w:eastAsia="ru-RU"/>
        </w:rPr>
        <w:t xml:space="preserve">1. Репозиторій академічних статей, таких як </w:t>
      </w:r>
      <w:proofErr w:type="spellStart"/>
      <w:r w:rsidRPr="00490C48">
        <w:rPr>
          <w:sz w:val="28"/>
          <w:szCs w:val="28"/>
          <w:lang w:eastAsia="ru-RU"/>
        </w:rPr>
        <w:t>Google</w:t>
      </w:r>
      <w:proofErr w:type="spellEnd"/>
      <w:r w:rsidRPr="00490C48">
        <w:rPr>
          <w:sz w:val="28"/>
          <w:szCs w:val="28"/>
          <w:lang w:eastAsia="ru-RU"/>
        </w:rPr>
        <w:t xml:space="preserve"> </w:t>
      </w:r>
      <w:proofErr w:type="spellStart"/>
      <w:r w:rsidRPr="00490C48">
        <w:rPr>
          <w:sz w:val="28"/>
          <w:szCs w:val="28"/>
          <w:lang w:eastAsia="ru-RU"/>
        </w:rPr>
        <w:t>Scholar</w:t>
      </w:r>
      <w:proofErr w:type="spellEnd"/>
      <w:r w:rsidRPr="00490C48">
        <w:rPr>
          <w:sz w:val="28"/>
          <w:szCs w:val="28"/>
          <w:lang w:eastAsia="ru-RU"/>
        </w:rPr>
        <w:t xml:space="preserve"> або </w:t>
      </w:r>
      <w:proofErr w:type="spellStart"/>
      <w:r w:rsidRPr="00490C48">
        <w:rPr>
          <w:sz w:val="28"/>
          <w:szCs w:val="28"/>
          <w:lang w:eastAsia="ru-RU"/>
        </w:rPr>
        <w:t>ResearchGate</w:t>
      </w:r>
      <w:proofErr w:type="spellEnd"/>
      <w:r w:rsidRPr="00490C48">
        <w:rPr>
          <w:sz w:val="28"/>
          <w:szCs w:val="28"/>
          <w:lang w:eastAsia="ru-RU"/>
        </w:rPr>
        <w:t>, для пошуку актуальних наукових досліджень та публікацій з курсу</w:t>
      </w:r>
    </w:p>
    <w:p w14:paraId="294D9C1B" w14:textId="77777777" w:rsidR="00490C48" w:rsidRPr="00490C48" w:rsidRDefault="00490C48" w:rsidP="00490C48">
      <w:pPr>
        <w:pStyle w:val="a4"/>
        <w:tabs>
          <w:tab w:val="left" w:pos="709"/>
          <w:tab w:val="left" w:pos="993"/>
        </w:tabs>
        <w:ind w:left="0" w:firstLineChars="202" w:firstLine="566"/>
        <w:rPr>
          <w:sz w:val="28"/>
          <w:szCs w:val="28"/>
        </w:rPr>
      </w:pPr>
      <w:r w:rsidRPr="00490C48">
        <w:rPr>
          <w:sz w:val="28"/>
          <w:szCs w:val="28"/>
        </w:rPr>
        <w:lastRenderedPageBreak/>
        <w:t xml:space="preserve">2. </w:t>
      </w:r>
      <w:proofErr w:type="spellStart"/>
      <w:r w:rsidRPr="00490C48">
        <w:rPr>
          <w:sz w:val="28"/>
          <w:szCs w:val="28"/>
        </w:rPr>
        <w:t>ARCher</w:t>
      </w:r>
      <w:proofErr w:type="spellEnd"/>
      <w:r w:rsidRPr="00490C48">
        <w:rPr>
          <w:sz w:val="28"/>
          <w:szCs w:val="28"/>
        </w:rPr>
        <w:t xml:space="preserve"> – інституційний </w:t>
      </w:r>
      <w:proofErr w:type="spellStart"/>
      <w:r w:rsidRPr="00490C48">
        <w:rPr>
          <w:sz w:val="28"/>
          <w:szCs w:val="28"/>
        </w:rPr>
        <w:t>репозитарій</w:t>
      </w:r>
      <w:proofErr w:type="spellEnd"/>
      <w:r w:rsidRPr="00490C48">
        <w:rPr>
          <w:sz w:val="28"/>
          <w:szCs w:val="28"/>
        </w:rPr>
        <w:t xml:space="preserve"> відкритого доступу представників Чернівецького національного університету імені Юрія Федьковича. URL: </w:t>
      </w:r>
      <w:hyperlink r:id="rId13" w:history="1">
        <w:r w:rsidRPr="00490C48">
          <w:rPr>
            <w:rStyle w:val="a6"/>
            <w:sz w:val="28"/>
            <w:szCs w:val="28"/>
          </w:rPr>
          <w:t>https://archer.chnu.edu.ua/</w:t>
        </w:r>
      </w:hyperlink>
      <w:r w:rsidRPr="00490C48">
        <w:rPr>
          <w:sz w:val="28"/>
          <w:szCs w:val="28"/>
        </w:rPr>
        <w:t>.</w:t>
      </w:r>
    </w:p>
    <w:p w14:paraId="216A9253" w14:textId="77777777" w:rsidR="00490C48" w:rsidRPr="00490C48" w:rsidRDefault="00490C48" w:rsidP="00490C48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органів державного управління України:</w:t>
      </w:r>
    </w:p>
    <w:p w14:paraId="107C3D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color w:val="1155CC"/>
          <w:sz w:val="28"/>
          <w:szCs w:val="28"/>
          <w:u w:val="single"/>
        </w:rPr>
      </w:pPr>
      <w:r w:rsidRPr="00490C48">
        <w:rPr>
          <w:sz w:val="28"/>
          <w:szCs w:val="28"/>
        </w:rPr>
        <w:t>1. Кабінет Міністрів України – http://</w:t>
      </w:r>
      <w:hyperlink r:id="rId14">
        <w:r w:rsidRPr="00490C48">
          <w:rPr>
            <w:sz w:val="28"/>
            <w:szCs w:val="28"/>
          </w:rPr>
          <w:t xml:space="preserve"> </w:t>
        </w:r>
      </w:hyperlink>
      <w:hyperlink r:id="rId15">
        <w:r w:rsidRPr="00490C48">
          <w:rPr>
            <w:color w:val="1155CC"/>
            <w:sz w:val="28"/>
            <w:szCs w:val="28"/>
            <w:u w:val="single"/>
          </w:rPr>
          <w:t>www.kmu.gov.ua</w:t>
        </w:r>
      </w:hyperlink>
    </w:p>
    <w:p w14:paraId="095C2F3B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міжнародних організацій:</w:t>
      </w:r>
    </w:p>
    <w:p w14:paraId="308C95A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Департамент статистики Організації Об'єднаних Націй – http://unstats.un.org/</w:t>
      </w:r>
    </w:p>
    <w:p w14:paraId="1C56938B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Міждержавний статистичний комітет Співдружності Незалежних Держав - http://www.cisstat.com/</w:t>
      </w:r>
    </w:p>
    <w:p w14:paraId="40670DD8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 xml:space="preserve">3. Міжнародна асоціація </w:t>
      </w:r>
      <w:proofErr w:type="spellStart"/>
      <w:r w:rsidRPr="00490C48">
        <w:rPr>
          <w:sz w:val="28"/>
          <w:szCs w:val="28"/>
        </w:rPr>
        <w:t>зi</w:t>
      </w:r>
      <w:proofErr w:type="spellEnd"/>
      <w:r w:rsidRPr="00490C48">
        <w:rPr>
          <w:sz w:val="28"/>
          <w:szCs w:val="28"/>
        </w:rPr>
        <w:t xml:space="preserve"> статистики (IAOS) — http://isi.cbs.nl/</w:t>
      </w:r>
    </w:p>
    <w:p w14:paraId="4C8AE2D9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4. Міжнародний інститут статистики (ISI) — http://isi.cbs.nl/</w:t>
      </w:r>
    </w:p>
    <w:p w14:paraId="072D6E56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5. Організація економічної співпраці та розвитку (OESD) http://www.oecd.org/</w:t>
      </w:r>
    </w:p>
    <w:p w14:paraId="74EE8200" w14:textId="77777777" w:rsidR="00490C48" w:rsidRPr="00490C48" w:rsidRDefault="00490C48" w:rsidP="00490C48">
      <w:pPr>
        <w:shd w:val="clear" w:color="auto" w:fill="FFFFFF"/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6. Статистичний офіс Європейської співдружності — http://europa.eu.int/</w:t>
      </w:r>
    </w:p>
    <w:p w14:paraId="7CFE330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науково-дослідних інститутів і центрів, пошукових систем:</w:t>
      </w:r>
    </w:p>
    <w:p w14:paraId="3EF7BB0E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База українського законодавства в Інтернет – www.lawukraine.com</w:t>
      </w:r>
    </w:p>
    <w:p w14:paraId="40CFCE2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Інститут глобальних стратегій – www.igls.com.ua</w:t>
      </w:r>
    </w:p>
    <w:p w14:paraId="7F2434E8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Інститут економічних досліджень і політичних консультацій – www.ier.kiev.ua</w:t>
      </w:r>
    </w:p>
    <w:p w14:paraId="2B0EB5D3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Офіційні сайти наукових і електронних бібліотек в Україні:</w:t>
      </w:r>
    </w:p>
    <w:p w14:paraId="6E6217C5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1. Електронна бібліотека – www.lib.com.ua</w:t>
      </w:r>
    </w:p>
    <w:p w14:paraId="4436E2A4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2. Національна бібліотека України ім. В.І. Вернадського – www.nbuv.gov.ua</w:t>
      </w:r>
    </w:p>
    <w:p w14:paraId="08A19402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</w:rPr>
      </w:pPr>
      <w:r w:rsidRPr="00490C48">
        <w:rPr>
          <w:sz w:val="28"/>
          <w:szCs w:val="28"/>
        </w:rPr>
        <w:t>3. Національна парламентська бібліотека – www.alpha.rada.kiev.ua–</w:t>
      </w:r>
    </w:p>
    <w:p w14:paraId="39B7CFD1" w14:textId="77777777" w:rsidR="00490C48" w:rsidRPr="00490C48" w:rsidRDefault="00490C48" w:rsidP="00490C48">
      <w:pPr>
        <w:tabs>
          <w:tab w:val="left" w:pos="993"/>
          <w:tab w:val="left" w:pos="1134"/>
        </w:tabs>
        <w:ind w:firstLineChars="202" w:firstLine="566"/>
        <w:jc w:val="both"/>
        <w:rPr>
          <w:sz w:val="28"/>
          <w:szCs w:val="28"/>
          <w:u w:val="single"/>
        </w:rPr>
      </w:pPr>
      <w:r w:rsidRPr="00490C48">
        <w:rPr>
          <w:sz w:val="28"/>
          <w:szCs w:val="28"/>
          <w:u w:val="single"/>
        </w:rPr>
        <w:t>Фахові сайти:</w:t>
      </w:r>
    </w:p>
    <w:p w14:paraId="5BAC5C84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1. www.job.kiev.ua</w:t>
      </w:r>
    </w:p>
    <w:p w14:paraId="7E661AC0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2. www.rabotaplus.com.ua</w:t>
      </w:r>
    </w:p>
    <w:p w14:paraId="2E1D400C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3. www.ajob.com.ua</w:t>
      </w:r>
    </w:p>
    <w:p w14:paraId="332ECF6C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4. www.jobaza.com.ua</w:t>
      </w:r>
    </w:p>
    <w:p w14:paraId="25D82B84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5. www.careers.com.ua</w:t>
      </w:r>
    </w:p>
    <w:p w14:paraId="710A3327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6. www.job.bigmir.net</w:t>
      </w:r>
    </w:p>
    <w:p w14:paraId="2F5954F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7. www.jobs.com.ua</w:t>
      </w:r>
    </w:p>
    <w:p w14:paraId="111D032A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8. www.works.com.ua</w:t>
      </w:r>
    </w:p>
    <w:p w14:paraId="210F12AA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9. www.rabota.mk.ua</w:t>
      </w:r>
    </w:p>
    <w:p w14:paraId="5A4BC44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10. www.rabota.com.ua</w:t>
      </w:r>
    </w:p>
    <w:p w14:paraId="27B573F8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11. www.job-center.com.ua</w:t>
      </w:r>
    </w:p>
    <w:p w14:paraId="772EAFF5" w14:textId="77777777" w:rsidR="00490C48" w:rsidRPr="00490C48" w:rsidRDefault="00490C48" w:rsidP="00490C48">
      <w:pPr>
        <w:tabs>
          <w:tab w:val="left" w:pos="993"/>
        </w:tabs>
        <w:adjustRightInd w:val="0"/>
        <w:ind w:firstLineChars="202" w:firstLine="566"/>
        <w:rPr>
          <w:rFonts w:eastAsia="PetersburgC"/>
          <w:sz w:val="28"/>
          <w:szCs w:val="28"/>
        </w:rPr>
      </w:pPr>
      <w:r w:rsidRPr="00490C48">
        <w:rPr>
          <w:rFonts w:eastAsia="PetersburgC"/>
          <w:sz w:val="28"/>
          <w:szCs w:val="28"/>
        </w:rPr>
        <w:t>12. www.pautina.net</w:t>
      </w:r>
    </w:p>
    <w:p w14:paraId="5521330D" w14:textId="77777777" w:rsidR="00490C48" w:rsidRPr="00490C48" w:rsidRDefault="00490C48" w:rsidP="00490C48">
      <w:pPr>
        <w:pStyle w:val="12"/>
        <w:tabs>
          <w:tab w:val="left" w:pos="993"/>
          <w:tab w:val="left" w:pos="1210"/>
        </w:tabs>
        <w:ind w:left="0" w:firstLineChars="202" w:firstLine="566"/>
        <w:jc w:val="both"/>
        <w:rPr>
          <w:rFonts w:ascii="Times New Roman" w:hAnsi="Times New Roman"/>
          <w:sz w:val="28"/>
          <w:szCs w:val="28"/>
          <w:lang w:val="uk-UA"/>
        </w:rPr>
      </w:pPr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 xml:space="preserve">13. 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www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job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virtual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kharkov</w:t>
      </w:r>
      <w:proofErr w:type="spellEnd"/>
      <w:r w:rsidRPr="00490C48">
        <w:rPr>
          <w:rFonts w:ascii="Times New Roman" w:eastAsia="PetersburgC" w:hAnsi="Times New Roman"/>
          <w:sz w:val="28"/>
          <w:szCs w:val="28"/>
          <w:lang w:val="uk-UA" w:eastAsia="ru-RU"/>
        </w:rPr>
        <w:t>.</w:t>
      </w:r>
      <w:proofErr w:type="spellStart"/>
      <w:r w:rsidRPr="00490C48">
        <w:rPr>
          <w:rFonts w:ascii="Times New Roman" w:eastAsia="PetersburgC" w:hAnsi="Times New Roman"/>
          <w:sz w:val="28"/>
          <w:szCs w:val="28"/>
          <w:lang w:val="ru-RU" w:eastAsia="ru-RU"/>
        </w:rPr>
        <w:t>ua</w:t>
      </w:r>
      <w:proofErr w:type="spellEnd"/>
    </w:p>
    <w:p w14:paraId="6CA9E593" w14:textId="77777777" w:rsidR="009B6495" w:rsidRPr="00BA6D54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</w:rPr>
      </w:pPr>
    </w:p>
    <w:p w14:paraId="4CD91995" w14:textId="323091C4" w:rsidR="009B6495" w:rsidRPr="00662F6D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B814A7">
        <w:rPr>
          <w:b/>
          <w:bCs/>
          <w:i/>
          <w:iCs/>
          <w:color w:val="632423" w:themeColor="accent2" w:themeShade="80"/>
          <w:sz w:val="28"/>
          <w:szCs w:val="28"/>
          <w:lang w:val="en-US"/>
        </w:rPr>
        <w:t>HR</w:t>
      </w:r>
      <w:r w:rsidR="00B814A7">
        <w:rPr>
          <w:b/>
          <w:bCs/>
          <w:i/>
          <w:iCs/>
          <w:color w:val="632423" w:themeColor="accent2" w:themeShade="80"/>
          <w:sz w:val="28"/>
          <w:szCs w:val="28"/>
        </w:rPr>
        <w:t>-технології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14:paraId="105A026B" w14:textId="1F7C8FD3" w:rsidR="00554C48" w:rsidRDefault="009B6495" w:rsidP="009B6495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="00BE7BAB" w:rsidRPr="00BE7BAB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>https://bup.chnu.edu.ua/studentu/robochi-prohramy/robochi-prohramy-2025/osvitnii-riven-bakalavr/</w:t>
      </w:r>
      <w:r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) </w:t>
      </w:r>
    </w:p>
    <w:sectPr w:rsidR="00554C48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Petersburg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 w15:restartNumberingAfterBreak="0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 w15:restartNumberingAfterBreak="0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 w15:restartNumberingAfterBreak="0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 w15:restartNumberingAfterBreak="0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AB16F6"/>
    <w:multiLevelType w:val="hybridMultilevel"/>
    <w:tmpl w:val="1F08E9D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F2"/>
    <w:rsid w:val="000C17AD"/>
    <w:rsid w:val="000D008C"/>
    <w:rsid w:val="000F018E"/>
    <w:rsid w:val="00114E11"/>
    <w:rsid w:val="001859E0"/>
    <w:rsid w:val="00193A62"/>
    <w:rsid w:val="001E34A8"/>
    <w:rsid w:val="0022660A"/>
    <w:rsid w:val="00242E85"/>
    <w:rsid w:val="00277334"/>
    <w:rsid w:val="00282A8B"/>
    <w:rsid w:val="0028798F"/>
    <w:rsid w:val="00287A0C"/>
    <w:rsid w:val="002C494F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E6191"/>
    <w:rsid w:val="003F46A1"/>
    <w:rsid w:val="003F5323"/>
    <w:rsid w:val="00417415"/>
    <w:rsid w:val="0043028E"/>
    <w:rsid w:val="00443EF9"/>
    <w:rsid w:val="00453EF7"/>
    <w:rsid w:val="004671E6"/>
    <w:rsid w:val="00490C48"/>
    <w:rsid w:val="004B3502"/>
    <w:rsid w:val="004C3E97"/>
    <w:rsid w:val="004D05DA"/>
    <w:rsid w:val="004D07A2"/>
    <w:rsid w:val="004E28E7"/>
    <w:rsid w:val="00510F42"/>
    <w:rsid w:val="005173E4"/>
    <w:rsid w:val="00531035"/>
    <w:rsid w:val="005451FE"/>
    <w:rsid w:val="00554C48"/>
    <w:rsid w:val="0057344F"/>
    <w:rsid w:val="00586867"/>
    <w:rsid w:val="005962F3"/>
    <w:rsid w:val="005A7C49"/>
    <w:rsid w:val="005B79C8"/>
    <w:rsid w:val="005C6CF2"/>
    <w:rsid w:val="00640C33"/>
    <w:rsid w:val="00646874"/>
    <w:rsid w:val="00656222"/>
    <w:rsid w:val="006C4A9D"/>
    <w:rsid w:val="006E6843"/>
    <w:rsid w:val="006F585A"/>
    <w:rsid w:val="00715699"/>
    <w:rsid w:val="007412CF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C324D"/>
    <w:rsid w:val="00AD052A"/>
    <w:rsid w:val="00AD06D4"/>
    <w:rsid w:val="00AD532E"/>
    <w:rsid w:val="00AF2B34"/>
    <w:rsid w:val="00B133CA"/>
    <w:rsid w:val="00B277CB"/>
    <w:rsid w:val="00B27D60"/>
    <w:rsid w:val="00B76FC8"/>
    <w:rsid w:val="00B814A7"/>
    <w:rsid w:val="00BA6D54"/>
    <w:rsid w:val="00BE271A"/>
    <w:rsid w:val="00BE7BAB"/>
    <w:rsid w:val="00C43FA9"/>
    <w:rsid w:val="00C815BE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612B"/>
    <w:rsid w:val="00E41B39"/>
    <w:rsid w:val="00E44C8E"/>
    <w:rsid w:val="00E515C1"/>
    <w:rsid w:val="00E710F2"/>
    <w:rsid w:val="00EB4BA8"/>
    <w:rsid w:val="00F01298"/>
    <w:rsid w:val="00F1555E"/>
    <w:rsid w:val="00F46C20"/>
    <w:rsid w:val="00F547E8"/>
    <w:rsid w:val="00F550A1"/>
    <w:rsid w:val="00F56B20"/>
    <w:rsid w:val="00F57AA5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  <w15:docId w15:val="{B8D87361-551E-40EF-AF89-52EAC8A4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aliases w:val="основний,Основний"/>
    <w:basedOn w:val="a"/>
    <w:link w:val="a5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uiPriority w:val="99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character" w:styleId="ad">
    <w:name w:val="Unresolved Mention"/>
    <w:basedOn w:val="a0"/>
    <w:uiPriority w:val="99"/>
    <w:semiHidden/>
    <w:unhideWhenUsed/>
    <w:rsid w:val="00F01298"/>
    <w:rPr>
      <w:color w:val="605E5C"/>
      <w:shd w:val="clear" w:color="auto" w:fill="E1DFDD"/>
    </w:rPr>
  </w:style>
  <w:style w:type="paragraph" w:customStyle="1" w:styleId="12">
    <w:name w:val="Абзац списка1"/>
    <w:basedOn w:val="a"/>
    <w:rsid w:val="00490C48"/>
    <w:pPr>
      <w:ind w:left="152" w:firstLine="709"/>
    </w:pPr>
    <w:rPr>
      <w:rFonts w:ascii="Arial" w:hAnsi="Arial"/>
      <w:lang w:val="uk" w:eastAsia="uk"/>
    </w:rPr>
  </w:style>
  <w:style w:type="character" w:customStyle="1" w:styleId="a5">
    <w:name w:val="Абзац списку Знак"/>
    <w:aliases w:val="основний Знак,Основний Знак"/>
    <w:link w:val="a4"/>
    <w:uiPriority w:val="34"/>
    <w:locked/>
    <w:rsid w:val="00490C48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chnu.edu.ua/user/index.php?id=2435" TargetMode="External"/><Relationship Id="rId13" Type="http://schemas.openxmlformats.org/officeDocument/2006/relationships/hyperlink" Target="https://archer.chnu.edu.ua/" TargetMode="External"/><Relationship Id="rId3" Type="http://schemas.openxmlformats.org/officeDocument/2006/relationships/styles" Target="styles.xml"/><Relationship Id="rId7" Type="http://schemas.openxmlformats.org/officeDocument/2006/relationships/hyperlink" Target="mailto:z.kobelja@chnu.edu.ua" TargetMode="External"/><Relationship Id="rId12" Type="http://schemas.openxmlformats.org/officeDocument/2006/relationships/hyperlink" Target="https://www.chnu.edu.ua/media/ni4ptvsk/polityka-vykorystannia-shtuchnoho-intelektu-chnu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lnojdab4/pravyla-akademichnoi-dobrochesnosti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mu.gov.ua/" TargetMode="External"/><Relationship Id="rId10" Type="http://schemas.openxmlformats.org/officeDocument/2006/relationships/hyperlink" Target="https://www.chnu.edu.ua/media/hkzbr1b2/polozhennia-pro-vyiavlennia-ta-zapobihannia-akademichnomu-plahiatu-u-chnu-202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nu.edu.ua/media/jxdbs0zb/etychnyi-kodeks-chernivetskoho-natsionalnoho-universytetu.pdf" TargetMode="External"/><Relationship Id="rId14" Type="http://schemas.openxmlformats.org/officeDocument/2006/relationships/hyperlink" Target="http://www.kmu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9202-F19B-43C7-9E90-F2D0B21C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4347</Words>
  <Characters>2479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Зоряна Кобеля</cp:lastModifiedBy>
  <cp:revision>4</cp:revision>
  <dcterms:created xsi:type="dcterms:W3CDTF">2025-09-21T15:11:00Z</dcterms:created>
  <dcterms:modified xsi:type="dcterms:W3CDTF">2025-11-12T09:40:00Z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