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D03BD4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03BD4">
        <w:rPr>
          <w:b/>
          <w:bCs/>
          <w:color w:val="632423" w:themeColor="accent2" w:themeShade="80"/>
          <w:sz w:val="28"/>
          <w:szCs w:val="28"/>
        </w:rPr>
        <w:t>ФІЗІОЛОГІЯ І ПСИХОЛОГІЯ ПРАЦІ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CB276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349CE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9349CE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:rsidR="00CA1254" w:rsidRPr="00376DF7" w:rsidRDefault="00D03BD4" w:rsidP="00437A5C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kern w:val="24"/>
                <w:sz w:val="28"/>
                <w:szCs w:val="28"/>
              </w:rPr>
              <w:t xml:space="preserve">Управління персоналом </w:t>
            </w:r>
            <w:r w:rsidR="00FA58B9">
              <w:rPr>
                <w:bCs/>
                <w:kern w:val="24"/>
                <w:sz w:val="28"/>
                <w:szCs w:val="28"/>
              </w:rPr>
              <w:t>та економіка праці</w:t>
            </w:r>
          </w:p>
        </w:tc>
      </w:tr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:rsidR="00CA1254" w:rsidRPr="00376DF7" w:rsidRDefault="00EB24B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kern w:val="24"/>
                <w:sz w:val="28"/>
                <w:szCs w:val="28"/>
              </w:rPr>
              <w:t>0</w:t>
            </w:r>
            <w:r w:rsidR="00D03BD4" w:rsidRPr="00376DF7">
              <w:rPr>
                <w:bCs/>
                <w:kern w:val="24"/>
                <w:sz w:val="28"/>
                <w:szCs w:val="28"/>
              </w:rPr>
              <w:t>51 Економіка</w:t>
            </w:r>
          </w:p>
        </w:tc>
      </w:tr>
      <w:tr w:rsidR="00A23FF2" w:rsidRPr="00376DF7" w:rsidTr="00490C48">
        <w:tc>
          <w:tcPr>
            <w:tcW w:w="3431" w:type="dxa"/>
          </w:tcPr>
          <w:p w:rsidR="00A23FF2" w:rsidRPr="00376DF7" w:rsidRDefault="00A23FF2" w:rsidP="00A23FF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:rsidR="00A23FF2" w:rsidRPr="00376DF7" w:rsidRDefault="00D03BD4" w:rsidP="00A23FF2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color w:val="000000" w:themeColor="text1"/>
                <w:kern w:val="24"/>
                <w:sz w:val="28"/>
                <w:szCs w:val="28"/>
              </w:rPr>
              <w:t xml:space="preserve">05 Соціальні та поведінкові науки                                               </w:t>
            </w:r>
          </w:p>
        </w:tc>
      </w:tr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:rsidR="00CA1254" w:rsidRPr="00376DF7" w:rsidRDefault="00CB276E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</w:t>
            </w:r>
            <w:r w:rsidR="00CA1254" w:rsidRPr="00376DF7">
              <w:rPr>
                <w:bCs/>
                <w:sz w:val="28"/>
                <w:szCs w:val="28"/>
              </w:rPr>
              <w:t>й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376DF7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376DF7" w:rsidTr="00490C48">
        <w:tc>
          <w:tcPr>
            <w:tcW w:w="3431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:rsidR="00CA1254" w:rsidRPr="00376DF7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376DF7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376DF7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376DF7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376DF7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:rsidR="00A23FF2" w:rsidRPr="00376DF7" w:rsidRDefault="00A23FF2" w:rsidP="00FA58B9">
            <w:pPr>
              <w:rPr>
                <w:b/>
                <w:sz w:val="28"/>
                <w:szCs w:val="28"/>
              </w:rPr>
            </w:pPr>
            <w:r w:rsidRPr="00376DF7">
              <w:rPr>
                <w:color w:val="000000"/>
                <w:sz w:val="28"/>
                <w:szCs w:val="28"/>
              </w:rPr>
              <w:t>Філіпчук Наталія Василівна</w:t>
            </w:r>
            <w:r w:rsidR="00F01298" w:rsidRPr="00376D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376DF7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376DF7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="00F01298" w:rsidRPr="00376DF7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76DF7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376DF7">
                <w:rPr>
                  <w:rStyle w:val="a6"/>
                  <w:sz w:val="28"/>
                  <w:szCs w:val="28"/>
                </w:rPr>
                <w:t>http://econom.chnu.edu.ua/kafedry-ekonomichnogo-fakultetu/kafedra-ekonomiky-pidpryyemstva-ta-up</w:t>
              </w:r>
            </w:hyperlink>
            <w:r w:rsidRPr="00376DF7">
              <w:rPr>
                <w:sz w:val="28"/>
                <w:szCs w:val="28"/>
              </w:rPr>
              <w:t xml:space="preserve"> 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6" w:type="dxa"/>
          </w:tcPr>
          <w:p w:rsidR="00371D03" w:rsidRPr="00376DF7" w:rsidRDefault="00A23F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rFonts w:eastAsia="Calibri"/>
                <w:bCs/>
                <w:kern w:val="24"/>
                <w:sz w:val="28"/>
                <w:szCs w:val="28"/>
              </w:rPr>
              <w:t>+380506746549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:rsidR="00371D03" w:rsidRPr="00376DF7" w:rsidRDefault="00FA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  <w:lang w:val="en-US"/>
                </w:rPr>
                <w:t>n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  <w:lang w:val="en-US"/>
                </w:rPr>
                <w:t>filipchuk</w:t>
              </w:r>
              <w:r w:rsidR="00A23FF2" w:rsidRPr="00376DF7">
                <w:rPr>
                  <w:rStyle w:val="a6"/>
                  <w:bCs/>
                  <w:kern w:val="24"/>
                  <w:sz w:val="28"/>
                  <w:szCs w:val="28"/>
                </w:rPr>
                <w:t>@chnu.edu.ua</w:t>
              </w:r>
            </w:hyperlink>
          </w:p>
        </w:tc>
      </w:tr>
      <w:tr w:rsidR="00A23FF2" w:rsidRPr="00376DF7" w:rsidTr="00490C48">
        <w:tc>
          <w:tcPr>
            <w:tcW w:w="3431" w:type="dxa"/>
          </w:tcPr>
          <w:p w:rsidR="00A23FF2" w:rsidRPr="00376DF7" w:rsidRDefault="00A23FF2" w:rsidP="00A23FF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376DF7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376DF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:rsidR="00A23FF2" w:rsidRPr="00376DF7" w:rsidRDefault="00A23FF2" w:rsidP="00A23FF2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376DF7">
              <w:rPr>
                <w:color w:val="000000"/>
                <w:kern w:val="24"/>
                <w:sz w:val="28"/>
                <w:szCs w:val="28"/>
              </w:rPr>
              <w:t>https://moodle.chnu.edu.ua/course/view.php?id=2838</w:t>
            </w:r>
          </w:p>
        </w:tc>
      </w:tr>
      <w:tr w:rsidR="00371D03" w:rsidRPr="00376DF7" w:rsidTr="00490C48">
        <w:tc>
          <w:tcPr>
            <w:tcW w:w="3431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376DF7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:rsidR="00371D03" w:rsidRPr="00376DF7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76DF7">
              <w:rPr>
                <w:bCs/>
                <w:sz w:val="28"/>
                <w:szCs w:val="28"/>
              </w:rPr>
              <w:t xml:space="preserve">понеділок та </w:t>
            </w:r>
            <w:r w:rsidR="00A23FF2" w:rsidRPr="00376DF7">
              <w:rPr>
                <w:bCs/>
                <w:sz w:val="28"/>
                <w:szCs w:val="28"/>
              </w:rPr>
              <w:t>четвер</w:t>
            </w:r>
            <w:r w:rsidRPr="00376DF7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2A3C79" w:rsidRPr="00CB276E" w:rsidRDefault="00F01298" w:rsidP="002A3C79">
      <w:pPr>
        <w:overflowPunct w:val="0"/>
        <w:adjustRightInd w:val="0"/>
        <w:ind w:firstLine="567"/>
        <w:jc w:val="both"/>
        <w:rPr>
          <w:sz w:val="28"/>
          <w:szCs w:val="28"/>
        </w:rPr>
      </w:pPr>
      <w:r w:rsidRPr="00CB276E">
        <w:rPr>
          <w:color w:val="000000"/>
          <w:sz w:val="28"/>
          <w:szCs w:val="28"/>
        </w:rPr>
        <w:t xml:space="preserve">Дисципліна </w:t>
      </w:r>
      <w:r w:rsidR="00CB276E" w:rsidRPr="00CB276E">
        <w:rPr>
          <w:color w:val="000000"/>
          <w:sz w:val="28"/>
          <w:szCs w:val="28"/>
        </w:rPr>
        <w:t>«Фізіологія і психологія праці</w:t>
      </w:r>
      <w:r w:rsidRPr="00CB276E">
        <w:rPr>
          <w:color w:val="000000"/>
          <w:sz w:val="28"/>
          <w:szCs w:val="28"/>
        </w:rPr>
        <w:t xml:space="preserve">» </w:t>
      </w:r>
      <w:r w:rsidR="009E5708" w:rsidRPr="00CB276E">
        <w:rPr>
          <w:sz w:val="28"/>
          <w:szCs w:val="28"/>
        </w:rPr>
        <w:t xml:space="preserve">відноситься до </w:t>
      </w:r>
      <w:r w:rsidR="00FA58B9">
        <w:rPr>
          <w:sz w:val="28"/>
          <w:szCs w:val="28"/>
        </w:rPr>
        <w:t>обов’язкових</w:t>
      </w:r>
      <w:r w:rsidR="009E5708" w:rsidRPr="00CB276E">
        <w:rPr>
          <w:sz w:val="28"/>
          <w:szCs w:val="28"/>
        </w:rPr>
        <w:t xml:space="preserve"> дисциплін</w:t>
      </w:r>
      <w:r w:rsidR="00FA58B9">
        <w:rPr>
          <w:sz w:val="28"/>
          <w:szCs w:val="28"/>
        </w:rPr>
        <w:t xml:space="preserve"> за освітньою програмою «Управління персоналом та економіка праці»</w:t>
      </w:r>
      <w:r w:rsidR="009E5708" w:rsidRPr="00CB276E">
        <w:rPr>
          <w:sz w:val="28"/>
          <w:szCs w:val="28"/>
        </w:rPr>
        <w:t xml:space="preserve">. ЇЇ вивчення </w:t>
      </w:r>
      <w:r w:rsidR="00D03BD4" w:rsidRPr="00CB276E">
        <w:rPr>
          <w:sz w:val="28"/>
          <w:szCs w:val="28"/>
        </w:rPr>
        <w:t xml:space="preserve"> дає можливість студентові сформувати навики і вміння самостійно розробляти і обґрунтовувати заходи щодо режимів праці і відпочинку, раціоналізації трудових процесів, зниження монотонності праці.</w:t>
      </w:r>
    </w:p>
    <w:p w:rsidR="00D03BD4" w:rsidRPr="00CB276E" w:rsidRDefault="00CA1254" w:rsidP="00D03BD4">
      <w:pPr>
        <w:ind w:firstLine="851"/>
        <w:jc w:val="both"/>
        <w:rPr>
          <w:b/>
          <w:sz w:val="28"/>
          <w:szCs w:val="28"/>
        </w:rPr>
      </w:pPr>
      <w:r w:rsidRPr="00CB276E">
        <w:rPr>
          <w:bCs/>
          <w:sz w:val="28"/>
          <w:szCs w:val="28"/>
        </w:rPr>
        <w:t>Мета навчальної дисципліни</w:t>
      </w:r>
      <w:r w:rsidR="004D07A2" w:rsidRPr="00CB276E">
        <w:rPr>
          <w:bCs/>
          <w:sz w:val="28"/>
          <w:szCs w:val="28"/>
        </w:rPr>
        <w:t xml:space="preserve">: </w:t>
      </w:r>
      <w:r w:rsidR="009E5708" w:rsidRPr="00CB276E">
        <w:rPr>
          <w:color w:val="000000"/>
          <w:sz w:val="28"/>
          <w:szCs w:val="28"/>
        </w:rPr>
        <w:t xml:space="preserve">полягає у </w:t>
      </w:r>
      <w:r w:rsidR="00D03BD4" w:rsidRPr="00CB276E">
        <w:rPr>
          <w:color w:val="000000"/>
          <w:sz w:val="28"/>
          <w:szCs w:val="28"/>
        </w:rPr>
        <w:t xml:space="preserve">полягає </w:t>
      </w:r>
      <w:r w:rsidR="00D03BD4" w:rsidRPr="00CB276E">
        <w:rPr>
          <w:sz w:val="28"/>
          <w:szCs w:val="28"/>
        </w:rPr>
        <w:t xml:space="preserve">формуванні у студентів системи знань про закономірності функціонування людського організму в процесі праці та активізацію психічних функцій працівника, а також навички і вміння застосовувати набуті теоретичні знання в практичній діяльності. </w:t>
      </w:r>
    </w:p>
    <w:p w:rsidR="009E5708" w:rsidRPr="002A3C79" w:rsidRDefault="009E5708" w:rsidP="002A3C79">
      <w:pPr>
        <w:overflowPunct w:val="0"/>
        <w:adjustRightInd w:val="0"/>
        <w:ind w:firstLine="567"/>
        <w:jc w:val="both"/>
        <w:rPr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C25AFA" w:rsidTr="00F01298">
        <w:tc>
          <w:tcPr>
            <w:tcW w:w="9915" w:type="dxa"/>
            <w:gridSpan w:val="2"/>
          </w:tcPr>
          <w:p w:rsidR="00F547E8" w:rsidRPr="00C25AFA" w:rsidRDefault="00F547E8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 xml:space="preserve">МОДУЛЬ 1. </w:t>
            </w:r>
            <w:r w:rsidR="00C25AFA" w:rsidRPr="00C25AFA">
              <w:rPr>
                <w:b/>
                <w:sz w:val="28"/>
                <w:szCs w:val="28"/>
              </w:rPr>
              <w:t>Фізіологічні особливості праці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</w:t>
            </w:r>
          </w:p>
        </w:tc>
        <w:tc>
          <w:tcPr>
            <w:tcW w:w="8686" w:type="dxa"/>
          </w:tcPr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Фізіологія і психологія праці як наука і навчальна дисципліна. Предмет, методи і</w:t>
            </w:r>
            <w:r w:rsidR="00CB276E">
              <w:rPr>
                <w:sz w:val="28"/>
                <w:szCs w:val="28"/>
              </w:rPr>
              <w:t xml:space="preserve"> </w:t>
            </w:r>
            <w:r w:rsidRPr="00C25AFA">
              <w:rPr>
                <w:sz w:val="28"/>
                <w:szCs w:val="28"/>
              </w:rPr>
              <w:t>завдання курсу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2</w:t>
            </w:r>
          </w:p>
        </w:tc>
        <w:tc>
          <w:tcPr>
            <w:tcW w:w="8686" w:type="dxa"/>
          </w:tcPr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Функціонування центральної нервової системи людини у процесі праці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 xml:space="preserve">Тема </w:t>
            </w:r>
            <w:r w:rsidR="00490C48" w:rsidRPr="00C25AFA">
              <w:rPr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Фізіологія рухового апарату людини і раціоналізація</w:t>
            </w:r>
          </w:p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трудової діяльності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4</w:t>
            </w:r>
          </w:p>
        </w:tc>
        <w:tc>
          <w:tcPr>
            <w:tcW w:w="8686" w:type="dxa"/>
          </w:tcPr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 xml:space="preserve">Функціональний та </w:t>
            </w:r>
            <w:r w:rsidR="00E62869">
              <w:rPr>
                <w:sz w:val="28"/>
                <w:szCs w:val="28"/>
              </w:rPr>
              <w:t>р</w:t>
            </w:r>
            <w:r w:rsidRPr="00C25AFA">
              <w:rPr>
                <w:sz w:val="28"/>
                <w:szCs w:val="28"/>
              </w:rPr>
              <w:t>обочий функціональний стан людини, їх корекція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BF4842" w:rsidRPr="00C25AFA" w:rsidTr="00F01298">
        <w:tc>
          <w:tcPr>
            <w:tcW w:w="1229" w:type="dxa"/>
          </w:tcPr>
          <w:p w:rsidR="00BF4842" w:rsidRPr="00C25AFA" w:rsidRDefault="00BF4842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5</w:t>
            </w:r>
          </w:p>
        </w:tc>
        <w:tc>
          <w:tcPr>
            <w:tcW w:w="8686" w:type="dxa"/>
          </w:tcPr>
          <w:p w:rsidR="00BF4842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Фізіологічні реакції організму людини на трудові навантаження та умови праці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F01298" w:rsidRPr="00C25AFA" w:rsidTr="00F01298">
        <w:tc>
          <w:tcPr>
            <w:tcW w:w="9915" w:type="dxa"/>
            <w:gridSpan w:val="2"/>
          </w:tcPr>
          <w:p w:rsidR="00F01298" w:rsidRPr="00C25AFA" w:rsidRDefault="00F01298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>МОДУЛЬ 2.</w:t>
            </w:r>
            <w:r w:rsidR="00D03BD4" w:rsidRPr="00C25AFA">
              <w:rPr>
                <w:b/>
                <w:sz w:val="28"/>
                <w:szCs w:val="28"/>
              </w:rPr>
              <w:t xml:space="preserve"> Психічні та психологічні особливості праці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lastRenderedPageBreak/>
              <w:t xml:space="preserve">Тема </w:t>
            </w:r>
            <w:r w:rsidR="00C25AFA" w:rsidRPr="00C25AFA">
              <w:rPr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Психіка людини та її функції в процесі праці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 xml:space="preserve">Тема </w:t>
            </w:r>
            <w:r w:rsidR="00C25AFA" w:rsidRPr="00C25AFA">
              <w:rPr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Закономірності активізації психічних процесів людини  в</w:t>
            </w:r>
          </w:p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трудовій діяльності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F01298" w:rsidRPr="00C25AFA" w:rsidTr="00F01298">
        <w:tc>
          <w:tcPr>
            <w:tcW w:w="1229" w:type="dxa"/>
          </w:tcPr>
          <w:p w:rsidR="00F01298" w:rsidRPr="00C25AFA" w:rsidRDefault="00F01298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 xml:space="preserve">Тема </w:t>
            </w:r>
            <w:r w:rsidR="00C25AFA" w:rsidRPr="00C25AFA">
              <w:rPr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:rsidR="00F01298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Психічні стани в процесі</w:t>
            </w:r>
            <w:r w:rsidR="00CB276E">
              <w:rPr>
                <w:sz w:val="28"/>
                <w:szCs w:val="28"/>
              </w:rPr>
              <w:t xml:space="preserve"> п</w:t>
            </w:r>
            <w:r w:rsidRPr="00C25AFA">
              <w:rPr>
                <w:sz w:val="28"/>
                <w:szCs w:val="28"/>
              </w:rPr>
              <w:t>раці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4454CA" w:rsidRPr="00C25AFA" w:rsidTr="00F01298">
        <w:tc>
          <w:tcPr>
            <w:tcW w:w="1229" w:type="dxa"/>
          </w:tcPr>
          <w:p w:rsidR="004454CA" w:rsidRPr="00C25AFA" w:rsidRDefault="004454C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 xml:space="preserve">Тема </w:t>
            </w:r>
            <w:r w:rsidR="00C25AFA" w:rsidRPr="00C25AFA">
              <w:rPr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:rsidR="004454CA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Психічні властивості</w:t>
            </w:r>
            <w:r w:rsidR="00E62869">
              <w:rPr>
                <w:sz w:val="28"/>
                <w:szCs w:val="28"/>
              </w:rPr>
              <w:t xml:space="preserve"> </w:t>
            </w:r>
            <w:r w:rsidRPr="00C25AFA">
              <w:rPr>
                <w:sz w:val="28"/>
                <w:szCs w:val="28"/>
              </w:rPr>
              <w:t>особистості, їх розвиток і прояви в трудовій діяльності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4454CA" w:rsidRPr="00C25AFA" w:rsidTr="00F01298">
        <w:tc>
          <w:tcPr>
            <w:tcW w:w="1229" w:type="dxa"/>
          </w:tcPr>
          <w:p w:rsidR="004454CA" w:rsidRPr="00C25AFA" w:rsidRDefault="004454C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</w:t>
            </w:r>
            <w:r w:rsidR="00C25AFA" w:rsidRPr="00C25AFA">
              <w:rPr>
                <w:sz w:val="28"/>
                <w:szCs w:val="28"/>
              </w:rPr>
              <w:t>0</w:t>
            </w:r>
          </w:p>
        </w:tc>
        <w:tc>
          <w:tcPr>
            <w:tcW w:w="8686" w:type="dxa"/>
          </w:tcPr>
          <w:p w:rsidR="004454CA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Психологія виробничого колективу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376DF7" w:rsidRPr="00C25AFA" w:rsidTr="00A75531">
        <w:tc>
          <w:tcPr>
            <w:tcW w:w="9915" w:type="dxa"/>
            <w:gridSpan w:val="2"/>
          </w:tcPr>
          <w:p w:rsidR="00376DF7" w:rsidRPr="00C25AFA" w:rsidRDefault="00376DF7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 xml:space="preserve">МОДУЛЬ 1.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5AFA">
              <w:rPr>
                <w:b/>
                <w:sz w:val="28"/>
                <w:szCs w:val="28"/>
              </w:rPr>
              <w:t>Працездатність, втома, монотонність та важкість праці.</w:t>
            </w:r>
          </w:p>
          <w:p w:rsidR="00376DF7" w:rsidRPr="00C25AFA" w:rsidRDefault="00376DF7" w:rsidP="00C25AFA">
            <w:pPr>
              <w:jc w:val="center"/>
              <w:rPr>
                <w:b/>
                <w:sz w:val="28"/>
                <w:szCs w:val="28"/>
              </w:rPr>
            </w:pPr>
            <w:r w:rsidRPr="00C25AFA">
              <w:rPr>
                <w:b/>
                <w:sz w:val="28"/>
                <w:szCs w:val="28"/>
              </w:rPr>
              <w:t>Раціоналізація трудової діяльності</w:t>
            </w:r>
          </w:p>
        </w:tc>
      </w:tr>
      <w:tr w:rsidR="00D03BD4" w:rsidRPr="00C25AFA" w:rsidTr="00F01298">
        <w:tc>
          <w:tcPr>
            <w:tcW w:w="1229" w:type="dxa"/>
          </w:tcPr>
          <w:p w:rsidR="00D03BD4" w:rsidRPr="00C25AFA" w:rsidRDefault="00C25AF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11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Працездатність людини</w:t>
            </w:r>
            <w:r w:rsidR="00CB276E">
              <w:rPr>
                <w:sz w:val="28"/>
                <w:szCs w:val="28"/>
              </w:rPr>
              <w:t xml:space="preserve"> </w:t>
            </w:r>
            <w:r w:rsidRPr="00C25AFA">
              <w:rPr>
                <w:sz w:val="28"/>
                <w:szCs w:val="28"/>
              </w:rPr>
              <w:t>та закономірності її динаміки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D03BD4" w:rsidRPr="00C25AFA" w:rsidTr="00F01298">
        <w:tc>
          <w:tcPr>
            <w:tcW w:w="1229" w:type="dxa"/>
          </w:tcPr>
          <w:p w:rsidR="00D03BD4" w:rsidRPr="00C25AFA" w:rsidRDefault="00C25AF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12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Виробнича втома і</w:t>
            </w:r>
            <w:r w:rsidR="00CB276E">
              <w:rPr>
                <w:sz w:val="28"/>
                <w:szCs w:val="28"/>
              </w:rPr>
              <w:t xml:space="preserve"> </w:t>
            </w:r>
            <w:r w:rsidRPr="00C25AFA">
              <w:rPr>
                <w:sz w:val="28"/>
                <w:szCs w:val="28"/>
              </w:rPr>
              <w:t>заходи запобігання перевтомі працівників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D03BD4" w:rsidRPr="00C25AFA" w:rsidTr="00F01298">
        <w:tc>
          <w:tcPr>
            <w:tcW w:w="1229" w:type="dxa"/>
          </w:tcPr>
          <w:p w:rsidR="00D03BD4" w:rsidRPr="00C25AFA" w:rsidRDefault="00C25AF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13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Психофізіологічна суть</w:t>
            </w:r>
            <w:r w:rsidR="00CB276E">
              <w:rPr>
                <w:sz w:val="28"/>
                <w:szCs w:val="28"/>
              </w:rPr>
              <w:t xml:space="preserve"> </w:t>
            </w:r>
            <w:r w:rsidRPr="00C25AFA">
              <w:rPr>
                <w:sz w:val="28"/>
                <w:szCs w:val="28"/>
              </w:rPr>
              <w:t>монотонності праці та шляхи підвищення змістовності праці. Важкість праці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D03BD4" w:rsidRPr="00C25AFA" w:rsidTr="00F01298">
        <w:tc>
          <w:tcPr>
            <w:tcW w:w="1229" w:type="dxa"/>
          </w:tcPr>
          <w:p w:rsidR="00D03BD4" w:rsidRPr="00C25AFA" w:rsidRDefault="00C25AF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14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Психофізіологічні основи професійної орієнтації та професійного відбору</w:t>
            </w:r>
            <w:r w:rsidR="00E62869">
              <w:rPr>
                <w:sz w:val="28"/>
                <w:szCs w:val="28"/>
              </w:rPr>
              <w:t>.</w:t>
            </w:r>
          </w:p>
        </w:tc>
      </w:tr>
      <w:tr w:rsidR="00D03BD4" w:rsidRPr="00C25AFA" w:rsidTr="00F01298">
        <w:tc>
          <w:tcPr>
            <w:tcW w:w="1229" w:type="dxa"/>
          </w:tcPr>
          <w:p w:rsidR="00D03BD4" w:rsidRPr="00C25AFA" w:rsidRDefault="00C25AFA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Тема 15</w:t>
            </w:r>
          </w:p>
        </w:tc>
        <w:tc>
          <w:tcPr>
            <w:tcW w:w="8686" w:type="dxa"/>
          </w:tcPr>
          <w:p w:rsidR="00D03BD4" w:rsidRPr="00C25AFA" w:rsidRDefault="00D03BD4" w:rsidP="00C25AFA">
            <w:pPr>
              <w:rPr>
                <w:sz w:val="28"/>
                <w:szCs w:val="28"/>
              </w:rPr>
            </w:pPr>
            <w:r w:rsidRPr="00C25AFA">
              <w:rPr>
                <w:sz w:val="28"/>
                <w:szCs w:val="28"/>
              </w:rPr>
              <w:t>Фізіологічні основи проектування раціональних режимів праці і відпочинку</w:t>
            </w:r>
            <w:r w:rsidR="00E62869">
              <w:rPr>
                <w:sz w:val="28"/>
                <w:szCs w:val="28"/>
              </w:rPr>
              <w:t>.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</w:t>
      </w:r>
      <w:r w:rsidR="009349CE">
        <w:rPr>
          <w:rFonts w:eastAsia="+mn-ea"/>
          <w:color w:val="000000"/>
          <w:kern w:val="24"/>
          <w:sz w:val="28"/>
          <w:szCs w:val="28"/>
        </w:rPr>
        <w:t>, дослідження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76DF7">
        <w:rPr>
          <w:rFonts w:eastAsia="+mn-ea"/>
          <w:color w:val="000000"/>
          <w:kern w:val="24"/>
          <w:sz w:val="28"/>
          <w:szCs w:val="28"/>
        </w:rPr>
        <w:t>екзамен</w:t>
      </w:r>
      <w:r w:rsidR="00E62869">
        <w:rPr>
          <w:rFonts w:eastAsia="+mn-ea"/>
          <w:b/>
          <w:bCs/>
          <w:color w:val="000000"/>
          <w:kern w:val="24"/>
          <w:sz w:val="28"/>
          <w:szCs w:val="28"/>
        </w:rPr>
        <w:t>.</w:t>
      </w:r>
    </w:p>
    <w:p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9349CE" w:rsidRDefault="009349CE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AA4B38" w:rsidRPr="0077689B" w:rsidRDefault="00AA4B38" w:rsidP="00AA4B38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AA4B38" w:rsidRPr="0077689B" w:rsidRDefault="00AA4B38" w:rsidP="00FA58B9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:rsidR="00AA4B38" w:rsidRPr="0077689B" w:rsidRDefault="00AA4B38" w:rsidP="00FA58B9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</w:t>
      </w:r>
      <w:r w:rsidRPr="0077689B">
        <w:rPr>
          <w:bCs/>
          <w:color w:val="000000"/>
          <w:sz w:val="28"/>
          <w:szCs w:val="24"/>
        </w:rPr>
        <w:lastRenderedPageBreak/>
        <w:t xml:space="preserve">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:rsidR="00AA4B38" w:rsidRPr="0077689B" w:rsidRDefault="00AA4B38" w:rsidP="00FA58B9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:rsidR="00AA4B38" w:rsidRPr="0077689B" w:rsidRDefault="00AA4B38" w:rsidP="00FA58B9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:rsidR="00453EF7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</w:p>
    <w:p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:rsid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:rsidR="00C25AFA" w:rsidRPr="00490C48" w:rsidRDefault="00C25AFA" w:rsidP="00C25AFA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:rsidR="00C25AFA" w:rsidRPr="00490C48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:rsidR="00C25AFA" w:rsidRPr="00C25AFA" w:rsidRDefault="00C25AFA" w:rsidP="00C25AFA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</w:t>
      </w:r>
      <w:r w:rsidRPr="00C25AFA">
        <w:rPr>
          <w:rFonts w:eastAsia="PetersburgC"/>
          <w:sz w:val="28"/>
          <w:szCs w:val="28"/>
        </w:rPr>
        <w:t>w.pautina.net</w:t>
      </w:r>
    </w:p>
    <w:p w:rsidR="00C25AFA" w:rsidRPr="00C25AFA" w:rsidRDefault="00C25AFA" w:rsidP="00C25AF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25AFA">
        <w:rPr>
          <w:rFonts w:ascii="Times New Roman" w:eastAsia="PetersburgC" w:hAnsi="Times New Roman"/>
          <w:sz w:val="28"/>
          <w:szCs w:val="28"/>
          <w:lang w:eastAsia="ru-RU"/>
        </w:rPr>
        <w:t xml:space="preserve">13. 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C25AFA">
        <w:rPr>
          <w:rFonts w:ascii="Times New Roman" w:eastAsia="PetersburgC" w:hAnsi="Times New Roman"/>
          <w:sz w:val="28"/>
          <w:szCs w:val="28"/>
          <w:lang w:eastAsia="ru-RU"/>
        </w:rPr>
        <w:t>.</w:t>
      </w:r>
      <w:proofErr w:type="spellStart"/>
      <w:r w:rsidRPr="00C25AFA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:rsidR="00C25AFA" w:rsidRPr="00C25AFA" w:rsidRDefault="00C25AFA" w:rsidP="00C25AFA">
      <w:pPr>
        <w:tabs>
          <w:tab w:val="left" w:pos="709"/>
          <w:tab w:val="left" w:pos="993"/>
        </w:tabs>
        <w:rPr>
          <w:sz w:val="28"/>
          <w:szCs w:val="28"/>
        </w:rPr>
      </w:pPr>
    </w:p>
    <w:p w:rsidR="0042398A" w:rsidRPr="00CB276E" w:rsidRDefault="0042398A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eastAsia="PetersburgC" w:hAnsi="Times New Roman"/>
          <w:sz w:val="28"/>
          <w:szCs w:val="28"/>
          <w:u w:val="single"/>
          <w:lang w:eastAsia="ru-RU"/>
        </w:rPr>
      </w:pPr>
      <w:r w:rsidRPr="00CB276E">
        <w:rPr>
          <w:rFonts w:ascii="Times New Roman" w:eastAsia="PetersburgC" w:hAnsi="Times New Roman"/>
          <w:sz w:val="28"/>
          <w:szCs w:val="28"/>
          <w:u w:val="single"/>
          <w:lang w:eastAsia="ru-RU"/>
        </w:rPr>
        <w:t>Інформаційні ресурси:</w:t>
      </w:r>
    </w:p>
    <w:p w:rsidR="00C25AFA" w:rsidRPr="00E62869" w:rsidRDefault="00E62869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25AFA" w:rsidRPr="00CB276E">
        <w:rPr>
          <w:rFonts w:ascii="Times New Roman" w:hAnsi="Times New Roman"/>
          <w:sz w:val="28"/>
          <w:szCs w:val="28"/>
        </w:rPr>
        <w:t>айт Української асоціації організаційних психологів та психологів праці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B276E">
        <w:rPr>
          <w:rFonts w:ascii="Times New Roman" w:hAnsi="Times New Roman"/>
          <w:sz w:val="28"/>
          <w:szCs w:val="28"/>
        </w:rPr>
        <w:t xml:space="preserve">http://uaoppp.com.ua/read/86/ </w:t>
      </w:r>
    </w:p>
    <w:p w:rsidR="00CB276E" w:rsidRPr="00CB276E" w:rsidRDefault="00CB276E" w:rsidP="0042398A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eastAsia="PetersburgC" w:hAnsi="Times New Roman"/>
          <w:sz w:val="28"/>
          <w:szCs w:val="28"/>
          <w:u w:val="single"/>
          <w:lang w:eastAsia="ru-RU"/>
        </w:rPr>
      </w:pPr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62869">
        <w:rPr>
          <w:b/>
          <w:bCs/>
          <w:i/>
          <w:iCs/>
          <w:color w:val="632423" w:themeColor="accent2" w:themeShade="80"/>
          <w:sz w:val="28"/>
          <w:szCs w:val="28"/>
        </w:rPr>
        <w:t>Фізіологія і психологія праці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5811DE"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</w:t>
      </w:r>
      <w:bookmarkStart w:id="3" w:name="_GoBack"/>
      <w:bookmarkEnd w:id="3"/>
      <w:r w:rsidR="005811DE"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4C1"/>
    <w:multiLevelType w:val="hybridMultilevel"/>
    <w:tmpl w:val="1892E3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14E11"/>
    <w:rsid w:val="001C31A9"/>
    <w:rsid w:val="001E34A8"/>
    <w:rsid w:val="0022660A"/>
    <w:rsid w:val="00242E85"/>
    <w:rsid w:val="00277334"/>
    <w:rsid w:val="00282A8B"/>
    <w:rsid w:val="0028798F"/>
    <w:rsid w:val="00287A0C"/>
    <w:rsid w:val="00296AAA"/>
    <w:rsid w:val="002A3C79"/>
    <w:rsid w:val="002C494F"/>
    <w:rsid w:val="0034176F"/>
    <w:rsid w:val="00343542"/>
    <w:rsid w:val="003507F8"/>
    <w:rsid w:val="00367B8B"/>
    <w:rsid w:val="0037157D"/>
    <w:rsid w:val="00371D03"/>
    <w:rsid w:val="00376DF7"/>
    <w:rsid w:val="003810E3"/>
    <w:rsid w:val="00393D22"/>
    <w:rsid w:val="003B13FB"/>
    <w:rsid w:val="003E6191"/>
    <w:rsid w:val="003F46A1"/>
    <w:rsid w:val="003F5323"/>
    <w:rsid w:val="0042398A"/>
    <w:rsid w:val="0043028E"/>
    <w:rsid w:val="00437A5C"/>
    <w:rsid w:val="00443EF9"/>
    <w:rsid w:val="004454CA"/>
    <w:rsid w:val="00453EF7"/>
    <w:rsid w:val="004671E6"/>
    <w:rsid w:val="00490C48"/>
    <w:rsid w:val="004C3E97"/>
    <w:rsid w:val="004D05DA"/>
    <w:rsid w:val="004D07A2"/>
    <w:rsid w:val="004D4B67"/>
    <w:rsid w:val="004E28E7"/>
    <w:rsid w:val="00510F42"/>
    <w:rsid w:val="005173E4"/>
    <w:rsid w:val="00531035"/>
    <w:rsid w:val="005451FE"/>
    <w:rsid w:val="00554C48"/>
    <w:rsid w:val="0057344F"/>
    <w:rsid w:val="005811DE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349CE"/>
    <w:rsid w:val="009440C0"/>
    <w:rsid w:val="00953BB7"/>
    <w:rsid w:val="009B6495"/>
    <w:rsid w:val="009D17EA"/>
    <w:rsid w:val="009E5708"/>
    <w:rsid w:val="00A23FF2"/>
    <w:rsid w:val="00A50D19"/>
    <w:rsid w:val="00AA4B38"/>
    <w:rsid w:val="00AD052A"/>
    <w:rsid w:val="00AD06D4"/>
    <w:rsid w:val="00AD532E"/>
    <w:rsid w:val="00AF2B34"/>
    <w:rsid w:val="00B133CA"/>
    <w:rsid w:val="00B277CB"/>
    <w:rsid w:val="00B27D60"/>
    <w:rsid w:val="00B76FC8"/>
    <w:rsid w:val="00BE271A"/>
    <w:rsid w:val="00BF4842"/>
    <w:rsid w:val="00C25AFA"/>
    <w:rsid w:val="00C372A9"/>
    <w:rsid w:val="00C43FA9"/>
    <w:rsid w:val="00C815BE"/>
    <w:rsid w:val="00CA1254"/>
    <w:rsid w:val="00CB276E"/>
    <w:rsid w:val="00D01C9D"/>
    <w:rsid w:val="00D03BD4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62869"/>
    <w:rsid w:val="00E710F2"/>
    <w:rsid w:val="00E81DEB"/>
    <w:rsid w:val="00EB24B8"/>
    <w:rsid w:val="00EB4BA8"/>
    <w:rsid w:val="00F01298"/>
    <w:rsid w:val="00F46C20"/>
    <w:rsid w:val="00F50D42"/>
    <w:rsid w:val="00F547E8"/>
    <w:rsid w:val="00F550A1"/>
    <w:rsid w:val="00F56B20"/>
    <w:rsid w:val="00F57AA5"/>
    <w:rsid w:val="00F853CC"/>
    <w:rsid w:val="00F96C0B"/>
    <w:rsid w:val="00FA58B9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2638"/>
  <w15:docId w15:val="{99B74D90-CFCC-4BF9-8D41-29BEA928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6AA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296AAA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AAA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rsid w:val="00296AAA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96AAA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">
    <w:name w:val="Незакрита згадка2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character" w:styleId="ad">
    <w:name w:val="page number"/>
    <w:basedOn w:val="a0"/>
    <w:rsid w:val="00D0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filipchuk@chnu.edu.ua" TargetMode="External"/><Relationship Id="rId13" Type="http://schemas.openxmlformats.org/officeDocument/2006/relationships/hyperlink" Target="https://archer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econom.chnu.edu.ua/kafedry-ekonomichnogo-fakultetu/kafedra-ekonomiky-pidpryyemstva-ta-up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896A-6051-4CA4-8E09-D9540302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4293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Зоряна Кобеля</cp:lastModifiedBy>
  <cp:revision>5</cp:revision>
  <dcterms:created xsi:type="dcterms:W3CDTF">2025-11-05T13:52:00Z</dcterms:created>
  <dcterms:modified xsi:type="dcterms:W3CDTF">2025-11-12T10:15:00Z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