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A4" w:rsidRPr="009C01E4" w:rsidRDefault="005C688C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D30C6F" w:rsidRPr="00D30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UA-2022-09-29-002037-a</w:t>
      </w:r>
    </w:p>
    <w:p w:rsidR="001B5361" w:rsidRPr="009C01E4" w:rsidRDefault="001B5361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30C6F" w:rsidRPr="00D30C6F" w:rsidRDefault="00D30C6F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021:2015 - 09310000-5 - </w:t>
      </w:r>
      <w:proofErr w:type="spellStart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30C6F" w:rsidRDefault="00D30C6F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9C01E4" w:rsidRDefault="006D5ED6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Відкриті тор</w:t>
      </w:r>
      <w:r w:rsidR="00AE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 (з публікацією англійською мовою)</w:t>
      </w:r>
    </w:p>
    <w:p w:rsidR="005C688C" w:rsidRPr="009C01E4" w:rsidRDefault="005C688C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9 600 000,00 грн.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 ПДВ</w:t>
      </w:r>
    </w:p>
    <w:p w:rsidR="00527903" w:rsidRPr="009C01E4" w:rsidRDefault="00EF11F3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1 600 000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Квт</w:t>
      </w:r>
      <w:proofErr w:type="spellEnd"/>
      <w:r w:rsid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*год</w:t>
      </w:r>
    </w:p>
    <w:p w:rsidR="00527903" w:rsidRPr="009C01E4" w:rsidRDefault="00527903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01.01.</w:t>
      </w:r>
      <w:r w:rsidR="006D5E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2023</w:t>
      </w:r>
      <w:r w:rsidR="00D30C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 по 31.12.2023р.</w:t>
      </w:r>
    </w:p>
    <w:p w:rsidR="00EF11F3" w:rsidRPr="009C01E4" w:rsidRDefault="00EF11F3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D30C6F" w:rsidRDefault="00EF11F3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D30C6F" w:rsidRDefault="00D30C6F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C87FE2">
        <w:rPr>
          <w:rFonts w:ascii="Times New Roman" w:hAnsi="Times New Roman" w:cs="Times New Roman"/>
          <w:b/>
          <w:i/>
          <w:sz w:val="28"/>
          <w:szCs w:val="28"/>
        </w:rPr>
        <w:t>Місце</w:t>
      </w:r>
      <w:proofErr w:type="spellEnd"/>
      <w:r w:rsidRPr="00C87FE2">
        <w:rPr>
          <w:rFonts w:ascii="Times New Roman" w:hAnsi="Times New Roman" w:cs="Times New Roman"/>
          <w:b/>
          <w:i/>
          <w:sz w:val="28"/>
          <w:szCs w:val="28"/>
        </w:rPr>
        <w:t xml:space="preserve"> поставки:</w:t>
      </w:r>
      <w:r w:rsidRPr="00C87FE2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Чернівецької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>)</w:t>
      </w:r>
    </w:p>
    <w:p w:rsidR="00D30C6F" w:rsidRDefault="00D30C6F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C87FE2">
        <w:rPr>
          <w:rFonts w:ascii="Times New Roman" w:hAnsi="Times New Roman" w:cs="Times New Roman"/>
          <w:sz w:val="28"/>
          <w:szCs w:val="28"/>
        </w:rPr>
        <w:t>Споживач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до 2-го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енергії.</w:t>
      </w:r>
      <w:proofErr w:type="spellEnd"/>
    </w:p>
    <w:p w:rsidR="00D30C6F" w:rsidRDefault="00D30C6F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8"/>
          <w:szCs w:val="28"/>
        </w:rPr>
      </w:pPr>
      <w:r w:rsidRPr="00C87FE2">
        <w:rPr>
          <w:rFonts w:ascii="Times New Roman" w:hAnsi="Times New Roman" w:cs="Times New Roman"/>
          <w:b/>
          <w:i/>
          <w:sz w:val="28"/>
          <w:szCs w:val="28"/>
        </w:rPr>
        <w:t xml:space="preserve">Режим </w:t>
      </w:r>
      <w:proofErr w:type="spellStart"/>
      <w:r w:rsidRPr="00C87FE2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: 24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доба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7FE2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C87FE2">
        <w:rPr>
          <w:rFonts w:ascii="Times New Roman" w:hAnsi="Times New Roman" w:cs="Times New Roman"/>
          <w:sz w:val="28"/>
          <w:szCs w:val="28"/>
        </w:rPr>
        <w:t>.</w:t>
      </w:r>
    </w:p>
    <w:p w:rsidR="00D30C6F" w:rsidRPr="00C87FE2" w:rsidRDefault="00D30C6F" w:rsidP="00D30C6F">
      <w:pPr>
        <w:pBdr>
          <w:bottom w:val="dotted" w:sz="6" w:space="31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постачання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електричної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енергії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правовим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актам:</w:t>
      </w:r>
    </w:p>
    <w:p w:rsidR="00D30C6F" w:rsidRPr="00C87FE2" w:rsidRDefault="00D30C6F" w:rsidP="00D30C6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FE2">
        <w:rPr>
          <w:rFonts w:ascii="Times New Roman" w:hAnsi="Times New Roman" w:cs="Times New Roman"/>
          <w:sz w:val="24"/>
          <w:szCs w:val="24"/>
        </w:rPr>
        <w:t xml:space="preserve">Закону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r w:rsidRPr="00C87FE2">
        <w:rPr>
          <w:rStyle w:val="a3"/>
          <w:rFonts w:eastAsia="Calibri"/>
          <w:sz w:val="24"/>
          <w:szCs w:val="24"/>
        </w:rPr>
        <w:t>13.04.2017 № 2019-</w:t>
      </w:r>
      <w:r w:rsidRPr="00C87FE2">
        <w:rPr>
          <w:rStyle w:val="a3"/>
          <w:rFonts w:eastAsia="Calibri"/>
          <w:sz w:val="24"/>
          <w:szCs w:val="24"/>
          <w:lang w:val="en-US"/>
        </w:rPr>
        <w:t>V</w:t>
      </w:r>
      <w:r w:rsidRPr="00C87FE2">
        <w:rPr>
          <w:rStyle w:val="a3"/>
          <w:rFonts w:eastAsia="Calibri"/>
          <w:sz w:val="24"/>
          <w:szCs w:val="24"/>
        </w:rPr>
        <w:t>ІІІ;</w:t>
      </w:r>
    </w:p>
    <w:p w:rsidR="00D30C6F" w:rsidRPr="00C87FE2" w:rsidRDefault="00D30C6F" w:rsidP="00D30C6F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C87FE2">
        <w:rPr>
          <w:rFonts w:ascii="Times New Roman" w:hAnsi="Times New Roman" w:cs="Times New Roman"/>
          <w:sz w:val="24"/>
          <w:szCs w:val="24"/>
        </w:rPr>
        <w:t xml:space="preserve">Правилам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E2">
        <w:rPr>
          <w:rFonts w:ascii="Times New Roman" w:hAnsi="Times New Roman" w:cs="Times New Roman"/>
          <w:sz w:val="24"/>
          <w:szCs w:val="24"/>
        </w:rPr>
        <w:t>у сферах</w:t>
      </w:r>
      <w:proofErr w:type="gram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r w:rsidRPr="00C87FE2">
        <w:rPr>
          <w:rStyle w:val="a3"/>
          <w:rFonts w:eastAsia="Calibri"/>
          <w:sz w:val="24"/>
          <w:szCs w:val="24"/>
        </w:rPr>
        <w:t>14.03.2018 № 312;</w:t>
      </w:r>
    </w:p>
    <w:p w:rsidR="00D30C6F" w:rsidRPr="00C87FE2" w:rsidRDefault="00D30C6F" w:rsidP="00D30C6F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C87FE2">
        <w:rPr>
          <w:rFonts w:ascii="Times New Roman" w:hAnsi="Times New Roman" w:cs="Times New Roman"/>
          <w:sz w:val="24"/>
          <w:szCs w:val="24"/>
        </w:rPr>
        <w:t xml:space="preserve">Кодексу систем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затвердженому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E2">
        <w:rPr>
          <w:rFonts w:ascii="Times New Roman" w:hAnsi="Times New Roman" w:cs="Times New Roman"/>
          <w:sz w:val="24"/>
          <w:szCs w:val="24"/>
        </w:rPr>
        <w:t>у сферах</w:t>
      </w:r>
      <w:proofErr w:type="gram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r w:rsidRPr="00C87FE2">
        <w:rPr>
          <w:rStyle w:val="a3"/>
          <w:rFonts w:eastAsia="Calibri"/>
          <w:sz w:val="24"/>
          <w:szCs w:val="24"/>
        </w:rPr>
        <w:t>14.03.2018 № 310;</w:t>
      </w:r>
    </w:p>
    <w:p w:rsidR="00D30C6F" w:rsidRPr="00C87FE2" w:rsidRDefault="00D30C6F" w:rsidP="00D30C6F">
      <w:pPr>
        <w:widowControl w:val="0"/>
        <w:numPr>
          <w:ilvl w:val="0"/>
          <w:numId w:val="1"/>
        </w:numPr>
        <w:spacing w:after="0" w:line="240" w:lineRule="auto"/>
        <w:ind w:right="20"/>
        <w:rPr>
          <w:rStyle w:val="a3"/>
          <w:rFonts w:eastAsia="Calibri"/>
          <w:sz w:val="24"/>
          <w:szCs w:val="24"/>
        </w:rPr>
      </w:pPr>
      <w:r w:rsidRPr="00C87FE2">
        <w:rPr>
          <w:rFonts w:ascii="Times New Roman" w:hAnsi="Times New Roman" w:cs="Times New Roman"/>
          <w:sz w:val="24"/>
          <w:szCs w:val="24"/>
        </w:rPr>
        <w:t xml:space="preserve">Кодексу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затвердженому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E2">
        <w:rPr>
          <w:rFonts w:ascii="Times New Roman" w:hAnsi="Times New Roman" w:cs="Times New Roman"/>
          <w:sz w:val="24"/>
          <w:szCs w:val="24"/>
        </w:rPr>
        <w:t>у сферах</w:t>
      </w:r>
      <w:proofErr w:type="gram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r w:rsidRPr="00C87FE2">
        <w:rPr>
          <w:rStyle w:val="a3"/>
          <w:rFonts w:eastAsia="Calibri"/>
          <w:sz w:val="24"/>
          <w:szCs w:val="24"/>
        </w:rPr>
        <w:t>14.03.2018 № 309</w:t>
      </w:r>
    </w:p>
    <w:p w:rsidR="00D30C6F" w:rsidRPr="00C87FE2" w:rsidRDefault="00D30C6F" w:rsidP="00D30C6F">
      <w:pPr>
        <w:spacing w:after="0" w:line="240" w:lineRule="auto"/>
        <w:ind w:left="252" w:right="20"/>
        <w:rPr>
          <w:rFonts w:ascii="Times New Roman" w:hAnsi="Times New Roman" w:cs="Times New Roman"/>
          <w:sz w:val="24"/>
          <w:szCs w:val="24"/>
        </w:rPr>
      </w:pPr>
    </w:p>
    <w:p w:rsidR="00D30C6F" w:rsidRPr="00C87FE2" w:rsidRDefault="00D30C6F" w:rsidP="00D3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Якість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постачання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електричної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енергії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>:</w:t>
      </w:r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компенсацій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12.06.2018 р. № 375, Закону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», Правила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ст. 18 Закон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величинам,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C87FE2">
        <w:rPr>
          <w:rFonts w:ascii="Times New Roman" w:hAnsi="Times New Roman" w:cs="Times New Roman"/>
          <w:sz w:val="24"/>
          <w:szCs w:val="24"/>
        </w:rPr>
        <w:t xml:space="preserve"> НКРЕКП.</w:t>
      </w:r>
    </w:p>
    <w:p w:rsidR="00D30C6F" w:rsidRPr="00C87FE2" w:rsidRDefault="00D30C6F" w:rsidP="00D3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Технічні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якісні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кількісні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87FE2">
        <w:rPr>
          <w:rFonts w:ascii="Times New Roman" w:hAnsi="Times New Roman" w:cs="Times New Roman"/>
          <w:b/>
          <w:sz w:val="24"/>
          <w:szCs w:val="24"/>
        </w:rPr>
        <w:t>до предмету</w:t>
      </w:r>
      <w:proofErr w:type="gramEnd"/>
      <w:r w:rsidRPr="00C87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FE2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C87FE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D30C6F" w:rsidRPr="00C87FE2" w:rsidRDefault="00D30C6F" w:rsidP="00D30C6F">
      <w:pPr>
        <w:pStyle w:val="Standard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C87FE2">
        <w:rPr>
          <w:rFonts w:ascii="Times New Roman" w:hAnsi="Times New Roman" w:cs="Times New Roman"/>
          <w:b/>
          <w:color w:val="auto"/>
        </w:rPr>
        <w:t>1. План-графік постачання електричної енергії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54"/>
        <w:gridCol w:w="1645"/>
        <w:gridCol w:w="1934"/>
        <w:gridCol w:w="3252"/>
      </w:tblGrid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87FE2">
              <w:rPr>
                <w:rFonts w:ascii="Times New Roman" w:hAnsi="Times New Roman" w:cs="Times New Roman"/>
                <w:b/>
                <w:color w:val="auto"/>
              </w:rPr>
              <w:t>Період постачання</w:t>
            </w:r>
          </w:p>
        </w:tc>
        <w:tc>
          <w:tcPr>
            <w:tcW w:w="8591" w:type="dxa"/>
            <w:gridSpan w:val="4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87FE2">
              <w:rPr>
                <w:rFonts w:ascii="Times New Roman" w:hAnsi="Times New Roman" w:cs="Times New Roman"/>
                <w:b/>
                <w:color w:val="auto"/>
              </w:rPr>
              <w:t>Прогнозний обсяг постачання електричної енергії (кВт*г)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5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87FE2">
              <w:rPr>
                <w:rFonts w:ascii="Times New Roman" w:hAnsi="Times New Roman" w:cs="Times New Roman"/>
                <w:b/>
                <w:color w:val="auto"/>
              </w:rPr>
              <w:t>Чернівецький ЦОК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color w:val="auto"/>
              </w:rPr>
              <w:t>Вижницький</w:t>
            </w:r>
            <w:proofErr w:type="spellEnd"/>
            <w:r w:rsidRPr="00C87FE2">
              <w:rPr>
                <w:rFonts w:ascii="Times New Roman" w:hAnsi="Times New Roman" w:cs="Times New Roman"/>
                <w:b/>
                <w:color w:val="auto"/>
              </w:rPr>
              <w:t xml:space="preserve"> ЦОК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color w:val="auto"/>
              </w:rPr>
              <w:t>Новоселицький</w:t>
            </w:r>
            <w:proofErr w:type="spellEnd"/>
            <w:r w:rsidRPr="00C87FE2">
              <w:rPr>
                <w:rFonts w:ascii="Times New Roman" w:hAnsi="Times New Roman" w:cs="Times New Roman"/>
                <w:b/>
                <w:color w:val="auto"/>
              </w:rPr>
              <w:t xml:space="preserve"> ЦОК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color w:val="auto"/>
              </w:rPr>
              <w:t>Кельменецький</w:t>
            </w:r>
            <w:proofErr w:type="spellEnd"/>
            <w:r w:rsidRPr="00C87FE2">
              <w:rPr>
                <w:rFonts w:ascii="Times New Roman" w:hAnsi="Times New Roman" w:cs="Times New Roman"/>
                <w:b/>
                <w:color w:val="auto"/>
              </w:rPr>
              <w:t xml:space="preserve"> ЦОК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Січень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210 000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Лютий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190 000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Березень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Квітень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125 000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Травень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lastRenderedPageBreak/>
              <w:t>Червень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Липень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300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Серпень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300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Вересень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78 000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Жовтень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125 000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Листопад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6800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Грудень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210 000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340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30C6F" w:rsidRPr="00C87FE2" w:rsidTr="00524393"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87FE2">
              <w:rPr>
                <w:rFonts w:ascii="Times New Roman" w:hAnsi="Times New Roman" w:cs="Times New Roman"/>
                <w:b/>
                <w:color w:val="auto"/>
              </w:rPr>
              <w:t>Разом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2">
              <w:rPr>
                <w:rFonts w:ascii="Times New Roman" w:hAnsi="Times New Roman" w:cs="Times New Roman"/>
                <w:sz w:val="24"/>
                <w:szCs w:val="24"/>
              </w:rPr>
              <w:t>1 551 000</w:t>
            </w:r>
          </w:p>
        </w:tc>
        <w:tc>
          <w:tcPr>
            <w:tcW w:w="1645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45000</w:t>
            </w:r>
          </w:p>
        </w:tc>
        <w:tc>
          <w:tcPr>
            <w:tcW w:w="1934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3400</w:t>
            </w:r>
          </w:p>
        </w:tc>
        <w:tc>
          <w:tcPr>
            <w:tcW w:w="3258" w:type="dxa"/>
            <w:shd w:val="clear" w:color="auto" w:fill="auto"/>
          </w:tcPr>
          <w:p w:rsidR="00D30C6F" w:rsidRPr="00C87FE2" w:rsidRDefault="00D30C6F" w:rsidP="00D30C6F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7FE2">
              <w:rPr>
                <w:rFonts w:ascii="Times New Roman" w:hAnsi="Times New Roman" w:cs="Times New Roman"/>
                <w:color w:val="auto"/>
              </w:rPr>
              <w:t>600</w:t>
            </w:r>
          </w:p>
        </w:tc>
      </w:tr>
    </w:tbl>
    <w:p w:rsidR="00D30C6F" w:rsidRPr="00C87FE2" w:rsidRDefault="00D30C6F" w:rsidP="00D30C6F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D30C6F" w:rsidRPr="00C87FE2" w:rsidRDefault="00D30C6F" w:rsidP="00D30C6F">
      <w:pPr>
        <w:pStyle w:val="Standard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C87FE2">
        <w:rPr>
          <w:rFonts w:ascii="Times New Roman" w:hAnsi="Times New Roman" w:cs="Times New Roman"/>
          <w:b/>
          <w:color w:val="auto"/>
        </w:rPr>
        <w:t xml:space="preserve">2. Технічні  дані  споживача  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72"/>
        <w:gridCol w:w="1407"/>
        <w:gridCol w:w="856"/>
        <w:gridCol w:w="1275"/>
        <w:gridCol w:w="567"/>
        <w:gridCol w:w="1474"/>
        <w:gridCol w:w="1078"/>
        <w:gridCol w:w="864"/>
        <w:gridCol w:w="567"/>
        <w:gridCol w:w="888"/>
      </w:tblGrid>
      <w:tr w:rsidR="00D30C6F" w:rsidRPr="00C87FE2" w:rsidTr="00524393">
        <w:trPr>
          <w:tblHeader/>
        </w:trPr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№№</w:t>
            </w:r>
          </w:p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з/п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Об’єкт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Адреса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Трансформаторна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підстанція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Клас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енергооб’єкту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Кількість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точок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Точки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встановлення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Тип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розрахун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кових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Номери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АСКОЕ/ ЛУЗОД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Існуючий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облік</w:t>
            </w:r>
            <w:proofErr w:type="spellEnd"/>
          </w:p>
        </w:tc>
      </w:tr>
      <w:tr w:rsidR="00D30C6F" w:rsidRPr="00C87FE2" w:rsidTr="00524393">
        <w:trPr>
          <w:tblHeader/>
        </w:trPr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D30C6F" w:rsidRPr="00C87FE2" w:rsidTr="00524393">
        <w:tc>
          <w:tcPr>
            <w:tcW w:w="10773" w:type="dxa"/>
            <w:gridSpan w:val="11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м. </w:t>
            </w: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Чернівці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 2,2а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Університетська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19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ТП-138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525805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№3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25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ТП-83.1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565126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Наукова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бібліотека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23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ТП-83.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0292586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№ 4,5,6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Коцюбинського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ТП-90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565127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№7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Вавілова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9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ШР-92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 ТП-83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0028582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№9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Сторожинецька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101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РП-12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резерв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0086158 0086196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№14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Кафедральна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ТП-119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525958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№15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Героїв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майдану, 41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0028657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№16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4а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ТП-252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0028650 0028659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№17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Нагірна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7б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ТП-199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0053502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№19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Садова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-132. 10.1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525778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ШР-76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Меридіан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23 0,1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05627864 03395079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3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ШР-105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НІК 2100 АР2.0000.0.11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11313457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Столярна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майстерня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2а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ТП-250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10780158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Ботанічний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сад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Федьковича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11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ТП-146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АРП 3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0150209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Природни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-чий музей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Шіллера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ШР-82 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ТП-61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АРП 1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8049758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72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   «Жучка»</w:t>
            </w:r>
          </w:p>
        </w:tc>
        <w:tc>
          <w:tcPr>
            <w:tcW w:w="140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Слобідська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ТП-714</w:t>
            </w:r>
          </w:p>
        </w:tc>
        <w:tc>
          <w:tcPr>
            <w:tcW w:w="1275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АРП 1Т</w:t>
            </w:r>
          </w:p>
        </w:tc>
        <w:tc>
          <w:tcPr>
            <w:tcW w:w="864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0205539</w:t>
            </w:r>
          </w:p>
        </w:tc>
        <w:tc>
          <w:tcPr>
            <w:tcW w:w="567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D30C6F" w:rsidRPr="00C87FE2" w:rsidTr="00524393">
        <w:tc>
          <w:tcPr>
            <w:tcW w:w="10773" w:type="dxa"/>
            <w:gridSpan w:val="11"/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>Чернівецька</w:t>
            </w:r>
            <w:proofErr w:type="spellEnd"/>
            <w:r w:rsidRPr="00C87F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область</w:t>
            </w:r>
          </w:p>
        </w:tc>
      </w:tr>
      <w:tr w:rsidR="00D30C6F" w:rsidRPr="00C87FE2" w:rsidTr="00524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с.Чорнівка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Новоселицького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ПЛ-0,4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ТП-175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0028612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с.Макарівка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Кельменецького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Кабельна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лінія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АПВГ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9872575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с.Дол.Шепіт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КТП-118/250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9875876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Кафедра 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дек.прикл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. та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образотв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мистецтва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КТП-46/160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9876102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Навчальний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 корпус (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опалення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ЗТП-252/250 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 АРП 3Т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0102847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D30C6F" w:rsidRPr="00C87FE2" w:rsidTr="005243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Навчально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- 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виробнича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база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с.Мигово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КТП-493/40 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2303L АРП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0270440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30C6F" w:rsidRPr="00C87FE2" w:rsidRDefault="00D30C6F" w:rsidP="00D3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7FE2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</w:tbl>
    <w:p w:rsidR="00880F1E" w:rsidRDefault="00880F1E" w:rsidP="00D30C6F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480"/>
    <w:multiLevelType w:val="multilevel"/>
    <w:tmpl w:val="054234A0"/>
    <w:lvl w:ilvl="0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291D6B"/>
    <w:rsid w:val="0044577A"/>
    <w:rsid w:val="00527903"/>
    <w:rsid w:val="005C688C"/>
    <w:rsid w:val="0061754F"/>
    <w:rsid w:val="006D5ED6"/>
    <w:rsid w:val="00880F1E"/>
    <w:rsid w:val="009C01E4"/>
    <w:rsid w:val="00AE6C5B"/>
    <w:rsid w:val="00B121C5"/>
    <w:rsid w:val="00C4760B"/>
    <w:rsid w:val="00C9056D"/>
    <w:rsid w:val="00C90A46"/>
    <w:rsid w:val="00CE150D"/>
    <w:rsid w:val="00D02B38"/>
    <w:rsid w:val="00D30C6F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21A6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h-hidden">
    <w:name w:val="h-hidden"/>
    <w:basedOn w:val="a0"/>
    <w:rsid w:val="00291D6B"/>
  </w:style>
  <w:style w:type="character" w:customStyle="1" w:styleId="a3">
    <w:name w:val="Основной текст + Полужирный"/>
    <w:qFormat/>
    <w:rsid w:val="00D30C6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/>
    </w:rPr>
  </w:style>
  <w:style w:type="paragraph" w:customStyle="1" w:styleId="Standard">
    <w:name w:val="Standard"/>
    <w:uiPriority w:val="99"/>
    <w:qFormat/>
    <w:rsid w:val="00D30C6F"/>
    <w:pPr>
      <w:widowControl w:val="0"/>
      <w:suppressAutoHyphens/>
      <w:autoSpaceDN w:val="0"/>
      <w:spacing w:after="0" w:line="100" w:lineRule="atLeast"/>
    </w:pPr>
    <w:rPr>
      <w:rFonts w:ascii="Arial" w:eastAsia="SimSun" w:hAnsi="Arial" w:cs="Mangal"/>
      <w:color w:val="00000A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3701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</cp:lastModifiedBy>
  <cp:revision>19</cp:revision>
  <dcterms:created xsi:type="dcterms:W3CDTF">2021-02-24T07:51:00Z</dcterms:created>
  <dcterms:modified xsi:type="dcterms:W3CDTF">2022-09-29T08:13:00Z</dcterms:modified>
</cp:coreProperties>
</file>