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78" w:rsidRPr="00DF244F" w:rsidRDefault="00D3103D" w:rsidP="00DF2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244F">
        <w:rPr>
          <w:rFonts w:ascii="Times New Roman" w:hAnsi="Times New Roman" w:cs="Times New Roman"/>
          <w:b/>
          <w:sz w:val="28"/>
          <w:szCs w:val="28"/>
        </w:rPr>
        <w:t xml:space="preserve">Розподіл магістрів </w:t>
      </w:r>
      <w:r w:rsidR="00DF244F" w:rsidRPr="00DF244F">
        <w:rPr>
          <w:rFonts w:ascii="Times New Roman" w:hAnsi="Times New Roman" w:cs="Times New Roman"/>
          <w:b/>
          <w:sz w:val="28"/>
          <w:szCs w:val="28"/>
        </w:rPr>
        <w:t xml:space="preserve"> спец</w:t>
      </w:r>
      <w:r w:rsidR="00DF24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244F" w:rsidRPr="00DF244F">
        <w:rPr>
          <w:rFonts w:ascii="Times New Roman" w:hAnsi="Times New Roman" w:cs="Times New Roman"/>
          <w:b/>
          <w:sz w:val="28"/>
          <w:szCs w:val="28"/>
        </w:rPr>
        <w:t>071 «Облік і оподаткування»</w:t>
      </w:r>
    </w:p>
    <w:p w:rsidR="00D3103D" w:rsidRPr="00DF244F" w:rsidRDefault="00D3103D" w:rsidP="00DF2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4F">
        <w:rPr>
          <w:rFonts w:ascii="Times New Roman" w:hAnsi="Times New Roman" w:cs="Times New Roman"/>
          <w:b/>
          <w:sz w:val="24"/>
          <w:szCs w:val="24"/>
        </w:rPr>
        <w:t>5 курс 2022-2023 навчальний рік</w:t>
      </w:r>
    </w:p>
    <w:p w:rsidR="00D3103D" w:rsidRPr="00737532" w:rsidRDefault="00737532" w:rsidP="00737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532">
        <w:rPr>
          <w:rFonts w:ascii="Times New Roman" w:hAnsi="Times New Roman" w:cs="Times New Roman"/>
          <w:sz w:val="24"/>
          <w:szCs w:val="24"/>
        </w:rPr>
        <w:t xml:space="preserve">Науковий керівник – </w:t>
      </w:r>
      <w:proofErr w:type="spellStart"/>
      <w:r w:rsidRPr="0073753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532">
        <w:rPr>
          <w:rFonts w:ascii="Times New Roman" w:hAnsi="Times New Roman" w:cs="Times New Roman"/>
          <w:sz w:val="24"/>
          <w:szCs w:val="24"/>
        </w:rPr>
        <w:t>е.н</w:t>
      </w:r>
      <w:proofErr w:type="spellEnd"/>
      <w:r w:rsidRPr="00737532">
        <w:rPr>
          <w:rFonts w:ascii="Times New Roman" w:hAnsi="Times New Roman" w:cs="Times New Roman"/>
          <w:sz w:val="24"/>
          <w:szCs w:val="24"/>
        </w:rPr>
        <w:t>., професор Ковальчук Т.М.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7"/>
        <w:gridCol w:w="4688"/>
      </w:tblGrid>
      <w:tr w:rsidR="00D3103D" w:rsidTr="00D3103D">
        <w:tc>
          <w:tcPr>
            <w:tcW w:w="4785" w:type="dxa"/>
          </w:tcPr>
          <w:p w:rsidR="00D3103D" w:rsidRPr="00D3103D" w:rsidRDefault="00D3103D" w:rsidP="00D31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3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D3103D">
              <w:rPr>
                <w:rFonts w:ascii="Times New Roman" w:hAnsi="Times New Roman" w:cs="Times New Roman"/>
                <w:b/>
                <w:sz w:val="24"/>
                <w:szCs w:val="24"/>
              </w:rPr>
              <w:t>я та по-батькові студента</w:t>
            </w:r>
          </w:p>
        </w:tc>
        <w:tc>
          <w:tcPr>
            <w:tcW w:w="4786" w:type="dxa"/>
          </w:tcPr>
          <w:p w:rsidR="00D3103D" w:rsidRPr="00D3103D" w:rsidRDefault="00D3103D" w:rsidP="00D31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3D">
              <w:rPr>
                <w:rFonts w:ascii="Times New Roman" w:hAnsi="Times New Roman" w:cs="Times New Roman"/>
                <w:b/>
                <w:sz w:val="24"/>
                <w:szCs w:val="24"/>
              </w:rPr>
              <w:t>Тема дипломної роботи</w:t>
            </w:r>
          </w:p>
        </w:tc>
      </w:tr>
      <w:tr w:rsidR="00737532" w:rsidTr="00D3103D">
        <w:tc>
          <w:tcPr>
            <w:tcW w:w="4785" w:type="dxa"/>
          </w:tcPr>
          <w:p w:rsidR="00737532" w:rsidRPr="006120A1" w:rsidRDefault="00737532" w:rsidP="0050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Василинчук</w:t>
            </w:r>
            <w:proofErr w:type="spellEnd"/>
            <w:r w:rsidRPr="006120A1">
              <w:rPr>
                <w:rFonts w:ascii="Times New Roman" w:hAnsi="Times New Roman" w:cs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4786" w:type="dxa"/>
          </w:tcPr>
          <w:p w:rsidR="00737532" w:rsidRPr="006120A1" w:rsidRDefault="006120A1" w:rsidP="006120A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Доходи та фінансові результати: облік, аналіз та аудиту</w:t>
            </w:r>
          </w:p>
        </w:tc>
      </w:tr>
      <w:tr w:rsidR="00737532" w:rsidTr="00D3103D">
        <w:tc>
          <w:tcPr>
            <w:tcW w:w="4785" w:type="dxa"/>
          </w:tcPr>
          <w:p w:rsidR="00737532" w:rsidRPr="006120A1" w:rsidRDefault="00737532" w:rsidP="004D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Жижиян Сергій Сергійович</w:t>
            </w:r>
          </w:p>
        </w:tc>
        <w:tc>
          <w:tcPr>
            <w:tcW w:w="4786" w:type="dxa"/>
          </w:tcPr>
          <w:p w:rsidR="00737532" w:rsidRPr="006120A1" w:rsidRDefault="006120A1" w:rsidP="004D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Облік, аналіз і аудит розрахунків з бюджетом за ПДВ</w:t>
            </w:r>
          </w:p>
        </w:tc>
      </w:tr>
      <w:tr w:rsidR="00737532" w:rsidTr="00D3103D">
        <w:tc>
          <w:tcPr>
            <w:tcW w:w="4785" w:type="dxa"/>
          </w:tcPr>
          <w:p w:rsidR="00737532" w:rsidRPr="006120A1" w:rsidRDefault="00737532" w:rsidP="004D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Карпенко Оксана Григорівна</w:t>
            </w:r>
          </w:p>
        </w:tc>
        <w:tc>
          <w:tcPr>
            <w:tcW w:w="4786" w:type="dxa"/>
          </w:tcPr>
          <w:p w:rsidR="00737532" w:rsidRPr="006120A1" w:rsidRDefault="006120A1" w:rsidP="004D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Облік і контроль розрахунків з оплати праці та відрахувань на обов’язкове страхування: організаційно-методичні аспекти та напрями удосконалення</w:t>
            </w:r>
          </w:p>
        </w:tc>
      </w:tr>
      <w:tr w:rsidR="00737532" w:rsidTr="00D3103D">
        <w:tc>
          <w:tcPr>
            <w:tcW w:w="4785" w:type="dxa"/>
          </w:tcPr>
          <w:p w:rsidR="00737532" w:rsidRPr="006120A1" w:rsidRDefault="00737532" w:rsidP="001D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Кириленко Анна Петрівна</w:t>
            </w:r>
          </w:p>
        </w:tc>
        <w:tc>
          <w:tcPr>
            <w:tcW w:w="4786" w:type="dxa"/>
          </w:tcPr>
          <w:p w:rsidR="00737532" w:rsidRPr="006120A1" w:rsidRDefault="006120A1" w:rsidP="006120A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Облік і аналіз витрат операційної діяльності</w:t>
            </w:r>
          </w:p>
        </w:tc>
      </w:tr>
      <w:tr w:rsidR="002A3D24" w:rsidTr="00D3103D">
        <w:tc>
          <w:tcPr>
            <w:tcW w:w="4785" w:type="dxa"/>
          </w:tcPr>
          <w:p w:rsidR="002A3D24" w:rsidRPr="00D3103D" w:rsidRDefault="002A3D24" w:rsidP="00F2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Діана Ігорівна</w:t>
            </w:r>
          </w:p>
        </w:tc>
        <w:tc>
          <w:tcPr>
            <w:tcW w:w="4786" w:type="dxa"/>
          </w:tcPr>
          <w:p w:rsidR="002A3D24" w:rsidRPr="006120A1" w:rsidRDefault="002A3D24" w:rsidP="00F2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Організація та методика обліку, аналізу і аудиту руху грошових коштів підприємства (за видами діяльності).</w:t>
            </w:r>
          </w:p>
        </w:tc>
      </w:tr>
      <w:tr w:rsidR="00737532" w:rsidTr="0047462F">
        <w:tc>
          <w:tcPr>
            <w:tcW w:w="9571" w:type="dxa"/>
            <w:gridSpan w:val="2"/>
          </w:tcPr>
          <w:p w:rsidR="00737532" w:rsidRDefault="00737532" w:rsidP="0040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2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 Михалків А.А.</w:t>
            </w:r>
          </w:p>
        </w:tc>
      </w:tr>
      <w:tr w:rsidR="00737532" w:rsidTr="00D3103D">
        <w:tc>
          <w:tcPr>
            <w:tcW w:w="4785" w:type="dxa"/>
          </w:tcPr>
          <w:p w:rsidR="00737532" w:rsidRPr="00D3103D" w:rsidRDefault="007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 Христина Василівна</w:t>
            </w:r>
          </w:p>
        </w:tc>
        <w:tc>
          <w:tcPr>
            <w:tcW w:w="4786" w:type="dxa"/>
          </w:tcPr>
          <w:p w:rsidR="00737532" w:rsidRPr="006120A1" w:rsidRDefault="006120A1" w:rsidP="006120A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Методика і організація обліку наявності та надходження основних засобів, аналіз ефективності їх використання</w:t>
            </w:r>
          </w:p>
        </w:tc>
      </w:tr>
      <w:tr w:rsidR="00737532" w:rsidTr="00D3103D">
        <w:tc>
          <w:tcPr>
            <w:tcW w:w="4785" w:type="dxa"/>
          </w:tcPr>
          <w:p w:rsidR="00737532" w:rsidRPr="00D3103D" w:rsidRDefault="007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Бабіна Анастасія Миколаївна</w:t>
            </w:r>
          </w:p>
        </w:tc>
        <w:tc>
          <w:tcPr>
            <w:tcW w:w="4786" w:type="dxa"/>
          </w:tcPr>
          <w:p w:rsidR="00737532" w:rsidRPr="006120A1" w:rsidRDefault="006120A1" w:rsidP="006120A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Облікова політика, її роль у формуванні фінансових результатів діяльності підприємства</w:t>
            </w:r>
          </w:p>
        </w:tc>
      </w:tr>
      <w:tr w:rsidR="00737532" w:rsidTr="00D3103D">
        <w:tc>
          <w:tcPr>
            <w:tcW w:w="4785" w:type="dxa"/>
          </w:tcPr>
          <w:p w:rsidR="00737532" w:rsidRPr="00D3103D" w:rsidRDefault="007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Булезюк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Вікторівна</w:t>
            </w:r>
          </w:p>
        </w:tc>
        <w:tc>
          <w:tcPr>
            <w:tcW w:w="4786" w:type="dxa"/>
          </w:tcPr>
          <w:p w:rsidR="00737532" w:rsidRPr="006120A1" w:rsidRDefault="0061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Аналіз платоспроможності та фінансової стійкості за вітчизняними та міжнародними методиками</w:t>
            </w:r>
          </w:p>
        </w:tc>
      </w:tr>
      <w:tr w:rsidR="00737532" w:rsidTr="00D3103D">
        <w:tc>
          <w:tcPr>
            <w:tcW w:w="4785" w:type="dxa"/>
          </w:tcPr>
          <w:p w:rsidR="00737532" w:rsidRPr="00D3103D" w:rsidRDefault="00737532" w:rsidP="004D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Чайковська Тетяна Сергіївна</w:t>
            </w:r>
          </w:p>
        </w:tc>
        <w:tc>
          <w:tcPr>
            <w:tcW w:w="4786" w:type="dxa"/>
          </w:tcPr>
          <w:p w:rsidR="00737532" w:rsidRPr="006120A1" w:rsidRDefault="006120A1" w:rsidP="006120A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Формування системи бухгалтерського обліку на основі МСФЗ і НПСБО</w:t>
            </w:r>
          </w:p>
        </w:tc>
      </w:tr>
      <w:tr w:rsidR="00737532" w:rsidTr="00D00F95">
        <w:tc>
          <w:tcPr>
            <w:tcW w:w="9571" w:type="dxa"/>
            <w:gridSpan w:val="2"/>
          </w:tcPr>
          <w:p w:rsidR="00737532" w:rsidRDefault="00737532" w:rsidP="0040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2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 Вергун А.І.</w:t>
            </w:r>
          </w:p>
        </w:tc>
      </w:tr>
      <w:tr w:rsidR="006120A1" w:rsidTr="00D3103D">
        <w:tc>
          <w:tcPr>
            <w:tcW w:w="4785" w:type="dxa"/>
          </w:tcPr>
          <w:p w:rsidR="006120A1" w:rsidRPr="00D3103D" w:rsidRDefault="006120A1" w:rsidP="00E5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Юрійович</w:t>
            </w:r>
          </w:p>
        </w:tc>
        <w:tc>
          <w:tcPr>
            <w:tcW w:w="4786" w:type="dxa"/>
          </w:tcPr>
          <w:p w:rsidR="006120A1" w:rsidRPr="006120A1" w:rsidRDefault="006120A1" w:rsidP="00351C5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 xml:space="preserve">Облік і </w:t>
            </w:r>
            <w:r w:rsidR="00351C51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використання виробничих запасів: сучасний стан і перспективи розвитку</w:t>
            </w:r>
          </w:p>
        </w:tc>
      </w:tr>
      <w:tr w:rsidR="006120A1" w:rsidTr="005F44B5">
        <w:tc>
          <w:tcPr>
            <w:tcW w:w="9571" w:type="dxa"/>
            <w:gridSpan w:val="2"/>
          </w:tcPr>
          <w:p w:rsidR="006120A1" w:rsidRDefault="006120A1" w:rsidP="0040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2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 Кузь В.І.</w:t>
            </w:r>
          </w:p>
        </w:tc>
      </w:tr>
      <w:tr w:rsidR="006120A1" w:rsidTr="00D3103D">
        <w:tc>
          <w:tcPr>
            <w:tcW w:w="4785" w:type="dxa"/>
          </w:tcPr>
          <w:p w:rsidR="006120A1" w:rsidRPr="00D3103D" w:rsidRDefault="0061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Гнатюк Юрій Іванович</w:t>
            </w:r>
          </w:p>
        </w:tc>
        <w:tc>
          <w:tcPr>
            <w:tcW w:w="4786" w:type="dxa"/>
          </w:tcPr>
          <w:p w:rsidR="006120A1" w:rsidRPr="006120A1" w:rsidRDefault="006120A1" w:rsidP="006120A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A1">
              <w:rPr>
                <w:rFonts w:ascii="Times New Roman" w:hAnsi="Times New Roman" w:cs="Times New Roman"/>
                <w:sz w:val="24"/>
                <w:szCs w:val="24"/>
              </w:rPr>
              <w:t>Формування системи звітності підприємств та її облікового забезпечення</w:t>
            </w:r>
          </w:p>
        </w:tc>
      </w:tr>
      <w:tr w:rsidR="006120A1" w:rsidTr="00D3103D">
        <w:tc>
          <w:tcPr>
            <w:tcW w:w="4785" w:type="dxa"/>
          </w:tcPr>
          <w:p w:rsidR="006120A1" w:rsidRPr="00D3103D" w:rsidRDefault="0061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Дорошко Богдан Петрович</w:t>
            </w:r>
          </w:p>
        </w:tc>
        <w:tc>
          <w:tcPr>
            <w:tcW w:w="4786" w:type="dxa"/>
          </w:tcPr>
          <w:p w:rsidR="006120A1" w:rsidRPr="002A3D24" w:rsidRDefault="002A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бухгалтерського обліку та її вплив на формування управлінської інформації</w:t>
            </w:r>
          </w:p>
        </w:tc>
      </w:tr>
      <w:tr w:rsidR="006120A1" w:rsidTr="00D3103D">
        <w:tc>
          <w:tcPr>
            <w:tcW w:w="4785" w:type="dxa"/>
          </w:tcPr>
          <w:p w:rsidR="006120A1" w:rsidRPr="00D3103D" w:rsidRDefault="006120A1" w:rsidP="00E7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Романівна</w:t>
            </w:r>
          </w:p>
        </w:tc>
        <w:tc>
          <w:tcPr>
            <w:tcW w:w="4786" w:type="dxa"/>
          </w:tcPr>
          <w:p w:rsidR="006120A1" w:rsidRPr="00D3103D" w:rsidRDefault="002A3D24" w:rsidP="00E7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 і аудит доходів і фінансових результатів: сучасний стан і перспективи розвитку</w:t>
            </w:r>
          </w:p>
        </w:tc>
      </w:tr>
      <w:tr w:rsidR="006120A1" w:rsidTr="00B50469">
        <w:tc>
          <w:tcPr>
            <w:tcW w:w="9571" w:type="dxa"/>
            <w:gridSpan w:val="2"/>
          </w:tcPr>
          <w:p w:rsidR="006120A1" w:rsidRPr="00D3103D" w:rsidRDefault="006120A1" w:rsidP="0040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2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6120A1" w:rsidTr="00D3103D">
        <w:tc>
          <w:tcPr>
            <w:tcW w:w="4785" w:type="dxa"/>
          </w:tcPr>
          <w:p w:rsidR="006120A1" w:rsidRPr="00D3103D" w:rsidRDefault="0061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Надія Михайлівна</w:t>
            </w:r>
          </w:p>
        </w:tc>
        <w:tc>
          <w:tcPr>
            <w:tcW w:w="4786" w:type="dxa"/>
          </w:tcPr>
          <w:p w:rsidR="006120A1" w:rsidRPr="003F7ECA" w:rsidRDefault="003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CA">
              <w:rPr>
                <w:rFonts w:ascii="Times New Roman" w:hAnsi="Times New Roman" w:cs="Times New Roman"/>
              </w:rPr>
              <w:t>Облік витрат: теорія, методика, практика</w:t>
            </w:r>
          </w:p>
        </w:tc>
      </w:tr>
      <w:tr w:rsidR="006120A1" w:rsidTr="00AC40F3">
        <w:tc>
          <w:tcPr>
            <w:tcW w:w="9571" w:type="dxa"/>
            <w:gridSpan w:val="2"/>
          </w:tcPr>
          <w:p w:rsidR="006120A1" w:rsidRPr="00D3103D" w:rsidRDefault="006120A1" w:rsidP="0040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2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6120A1" w:rsidTr="00D3103D">
        <w:tc>
          <w:tcPr>
            <w:tcW w:w="4785" w:type="dxa"/>
          </w:tcPr>
          <w:p w:rsidR="006120A1" w:rsidRPr="00D3103D" w:rsidRDefault="006120A1" w:rsidP="0005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Смола Марина Русланівна</w:t>
            </w:r>
          </w:p>
        </w:tc>
        <w:tc>
          <w:tcPr>
            <w:tcW w:w="4786" w:type="dxa"/>
          </w:tcPr>
          <w:p w:rsidR="006120A1" w:rsidRPr="003F7ECA" w:rsidRDefault="003F7ECA" w:rsidP="0005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CA">
              <w:rPr>
                <w:rFonts w:ascii="Times New Roman" w:hAnsi="Times New Roman" w:cs="Times New Roman"/>
                <w:sz w:val="24"/>
                <w:szCs w:val="24"/>
              </w:rPr>
              <w:t>Методичні аспекти аналізу та аудиту фінансової звітності</w:t>
            </w:r>
          </w:p>
        </w:tc>
      </w:tr>
      <w:tr w:rsidR="006120A1" w:rsidTr="00D3103D">
        <w:tc>
          <w:tcPr>
            <w:tcW w:w="4785" w:type="dxa"/>
          </w:tcPr>
          <w:p w:rsidR="006120A1" w:rsidRPr="00D3103D" w:rsidRDefault="006120A1" w:rsidP="005F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Олегович</w:t>
            </w:r>
          </w:p>
        </w:tc>
        <w:tc>
          <w:tcPr>
            <w:tcW w:w="4786" w:type="dxa"/>
          </w:tcPr>
          <w:p w:rsidR="006120A1" w:rsidRPr="00E57128" w:rsidRDefault="00E57128" w:rsidP="005F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 та контроль стану і руху товарів у торгівлі</w:t>
            </w:r>
          </w:p>
        </w:tc>
      </w:tr>
    </w:tbl>
    <w:p w:rsidR="00D3103D" w:rsidRDefault="00D3103D"/>
    <w:p w:rsidR="002A3D24" w:rsidRDefault="00403F17" w:rsidP="00403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17">
        <w:rPr>
          <w:rFonts w:ascii="Times New Roman" w:hAnsi="Times New Roman" w:cs="Times New Roman"/>
          <w:b/>
          <w:sz w:val="28"/>
          <w:szCs w:val="28"/>
        </w:rPr>
        <w:lastRenderedPageBreak/>
        <w:t>Заочна форма навчання</w:t>
      </w:r>
    </w:p>
    <w:p w:rsidR="00403F17" w:rsidRPr="00737532" w:rsidRDefault="00403F17" w:rsidP="00403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532">
        <w:rPr>
          <w:rFonts w:ascii="Times New Roman" w:hAnsi="Times New Roman" w:cs="Times New Roman"/>
          <w:sz w:val="24"/>
          <w:szCs w:val="24"/>
        </w:rPr>
        <w:t xml:space="preserve">Науковий керівник – </w:t>
      </w:r>
      <w:proofErr w:type="spellStart"/>
      <w:r w:rsidRPr="0073753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532">
        <w:rPr>
          <w:rFonts w:ascii="Times New Roman" w:hAnsi="Times New Roman" w:cs="Times New Roman"/>
          <w:sz w:val="24"/>
          <w:szCs w:val="24"/>
        </w:rPr>
        <w:t>е.н</w:t>
      </w:r>
      <w:proofErr w:type="spellEnd"/>
      <w:r w:rsidRPr="00737532">
        <w:rPr>
          <w:rFonts w:ascii="Times New Roman" w:hAnsi="Times New Roman" w:cs="Times New Roman"/>
          <w:sz w:val="24"/>
          <w:szCs w:val="24"/>
        </w:rPr>
        <w:t>., професор Ковальчук Т.М.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3D24" w:rsidRPr="006120A1" w:rsidTr="00F2197E">
        <w:tc>
          <w:tcPr>
            <w:tcW w:w="4785" w:type="dxa"/>
          </w:tcPr>
          <w:p w:rsidR="002A3D24" w:rsidRPr="00D3103D" w:rsidRDefault="002A3D24" w:rsidP="00F2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Луцяк</w:t>
            </w:r>
            <w:proofErr w:type="spellEnd"/>
            <w:r w:rsidR="00AE155F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Вікторівна</w:t>
            </w:r>
          </w:p>
        </w:tc>
        <w:tc>
          <w:tcPr>
            <w:tcW w:w="4786" w:type="dxa"/>
          </w:tcPr>
          <w:p w:rsidR="002A3D24" w:rsidRPr="002A3D24" w:rsidRDefault="002A3D24" w:rsidP="00F2197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D24">
              <w:rPr>
                <w:rFonts w:ascii="Times New Roman" w:hAnsi="Times New Roman" w:cs="Times New Roman"/>
                <w:sz w:val="24"/>
                <w:szCs w:val="24"/>
              </w:rPr>
              <w:t>Розробка облікової політики в сучасних умовах</w:t>
            </w:r>
          </w:p>
        </w:tc>
      </w:tr>
      <w:tr w:rsidR="00403F17" w:rsidRPr="006120A1" w:rsidTr="00F2197E">
        <w:tc>
          <w:tcPr>
            <w:tcW w:w="4785" w:type="dxa"/>
          </w:tcPr>
          <w:p w:rsidR="00403F17" w:rsidRPr="00D3103D" w:rsidRDefault="00403F17" w:rsidP="0036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Євгенія Василівна</w:t>
            </w:r>
          </w:p>
        </w:tc>
        <w:tc>
          <w:tcPr>
            <w:tcW w:w="4786" w:type="dxa"/>
          </w:tcPr>
          <w:p w:rsidR="00403F17" w:rsidRPr="006120A1" w:rsidRDefault="00403F17" w:rsidP="00366C4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Діагностичний аналіз фінансового стану підприємства</w:t>
            </w:r>
          </w:p>
        </w:tc>
      </w:tr>
      <w:tr w:rsidR="00403F17" w:rsidRPr="006120A1" w:rsidTr="00F2197E">
        <w:tc>
          <w:tcPr>
            <w:tcW w:w="4785" w:type="dxa"/>
          </w:tcPr>
          <w:p w:rsidR="00403F17" w:rsidRDefault="00403F17" w:rsidP="005E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4786" w:type="dxa"/>
          </w:tcPr>
          <w:p w:rsidR="00403F17" w:rsidRDefault="00403F17" w:rsidP="005E45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методика обліку та податкового контролю розрахунків за податком на прибуток</w:t>
            </w:r>
          </w:p>
        </w:tc>
      </w:tr>
      <w:tr w:rsidR="00403F17" w:rsidRPr="006120A1" w:rsidTr="00BA0F86">
        <w:tc>
          <w:tcPr>
            <w:tcW w:w="9571" w:type="dxa"/>
            <w:gridSpan w:val="2"/>
          </w:tcPr>
          <w:p w:rsidR="00403F17" w:rsidRPr="002A3D24" w:rsidRDefault="00403F17" w:rsidP="00403F1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2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асистент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03F17" w:rsidRPr="006120A1" w:rsidTr="00F2197E">
        <w:tc>
          <w:tcPr>
            <w:tcW w:w="4785" w:type="dxa"/>
          </w:tcPr>
          <w:p w:rsidR="00403F17" w:rsidRPr="002F2B57" w:rsidRDefault="00403F17" w:rsidP="00F219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Галіп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 Михайлович</w:t>
            </w:r>
          </w:p>
        </w:tc>
        <w:tc>
          <w:tcPr>
            <w:tcW w:w="4786" w:type="dxa"/>
          </w:tcPr>
          <w:p w:rsidR="00403F17" w:rsidRPr="002F2B57" w:rsidRDefault="00403F17" w:rsidP="00F2197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57">
              <w:rPr>
                <w:rFonts w:ascii="Times New Roman" w:hAnsi="Times New Roman" w:cs="Times New Roman"/>
                <w:sz w:val="24"/>
                <w:szCs w:val="24"/>
              </w:rPr>
              <w:t>Облік і контроль амортизації та витрат на поліпшення основних засобів: теорія і практика</w:t>
            </w:r>
          </w:p>
        </w:tc>
      </w:tr>
      <w:tr w:rsidR="00403F17" w:rsidRPr="006120A1" w:rsidTr="00E94EBF">
        <w:tc>
          <w:tcPr>
            <w:tcW w:w="9571" w:type="dxa"/>
            <w:gridSpan w:val="2"/>
          </w:tcPr>
          <w:p w:rsidR="00403F17" w:rsidRPr="002F2B57" w:rsidRDefault="00403F17" w:rsidP="00403F1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2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403F17" w:rsidRPr="006120A1" w:rsidTr="00F2197E">
        <w:tc>
          <w:tcPr>
            <w:tcW w:w="4785" w:type="dxa"/>
          </w:tcPr>
          <w:p w:rsidR="00403F17" w:rsidRPr="00D3103D" w:rsidRDefault="00403F17" w:rsidP="00A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 Надія Володимирівна</w:t>
            </w:r>
          </w:p>
        </w:tc>
        <w:tc>
          <w:tcPr>
            <w:tcW w:w="4786" w:type="dxa"/>
          </w:tcPr>
          <w:p w:rsidR="00403F17" w:rsidRPr="002A3D24" w:rsidRDefault="00403F17" w:rsidP="00F2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24">
              <w:rPr>
                <w:rFonts w:ascii="Times New Roman" w:hAnsi="Times New Roman" w:cs="Times New Roman"/>
                <w:sz w:val="24"/>
                <w:szCs w:val="24"/>
              </w:rPr>
              <w:t>Методологічні підходи до організації управлінського обліку на підприємствах</w:t>
            </w:r>
          </w:p>
        </w:tc>
      </w:tr>
    </w:tbl>
    <w:p w:rsidR="002A3D24" w:rsidRDefault="002A3D24"/>
    <w:sectPr w:rsidR="002A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B36DA"/>
    <w:multiLevelType w:val="hybridMultilevel"/>
    <w:tmpl w:val="63063BC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EF"/>
    <w:rsid w:val="00011A87"/>
    <w:rsid w:val="00031349"/>
    <w:rsid w:val="00106CC3"/>
    <w:rsid w:val="00131B6C"/>
    <w:rsid w:val="00285A5D"/>
    <w:rsid w:val="002A3D24"/>
    <w:rsid w:val="002F2B57"/>
    <w:rsid w:val="00351C51"/>
    <w:rsid w:val="003D17C2"/>
    <w:rsid w:val="003F7ECA"/>
    <w:rsid w:val="00403F17"/>
    <w:rsid w:val="00485B9F"/>
    <w:rsid w:val="00574138"/>
    <w:rsid w:val="005F72F7"/>
    <w:rsid w:val="006120A1"/>
    <w:rsid w:val="00694EF4"/>
    <w:rsid w:val="006B1A58"/>
    <w:rsid w:val="00737532"/>
    <w:rsid w:val="00790EEF"/>
    <w:rsid w:val="00802CBE"/>
    <w:rsid w:val="009431F5"/>
    <w:rsid w:val="00944D5A"/>
    <w:rsid w:val="00AE155F"/>
    <w:rsid w:val="00B11544"/>
    <w:rsid w:val="00BC3F3C"/>
    <w:rsid w:val="00C36CB6"/>
    <w:rsid w:val="00CC0B5F"/>
    <w:rsid w:val="00D01991"/>
    <w:rsid w:val="00D3103D"/>
    <w:rsid w:val="00DE3DFB"/>
    <w:rsid w:val="00DF244F"/>
    <w:rsid w:val="00E03027"/>
    <w:rsid w:val="00E37A3C"/>
    <w:rsid w:val="00E57128"/>
    <w:rsid w:val="00F12B86"/>
    <w:rsid w:val="00F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0825-AEE9-4F7E-BD44-E15EC5A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asus</cp:lastModifiedBy>
  <cp:revision>3</cp:revision>
  <dcterms:created xsi:type="dcterms:W3CDTF">2026-01-09T14:30:00Z</dcterms:created>
  <dcterms:modified xsi:type="dcterms:W3CDTF">2026-01-09T14:59:00Z</dcterms:modified>
</cp:coreProperties>
</file>