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4C" w:rsidRPr="00EF49CC" w:rsidRDefault="006B3E4C" w:rsidP="00EF49C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F49C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Міністерство освіти і науки України</w:t>
      </w:r>
    </w:p>
    <w:p w:rsidR="006B3E4C" w:rsidRPr="00EF49CC" w:rsidRDefault="006B3E4C" w:rsidP="00EF49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0"/>
          <w:szCs w:val="28"/>
        </w:rPr>
      </w:pPr>
      <w:r w:rsidRPr="00EF49CC">
        <w:rPr>
          <w:rFonts w:ascii="Times New Roman" w:hAnsi="Times New Roman"/>
          <w:b/>
          <w:sz w:val="30"/>
          <w:szCs w:val="28"/>
        </w:rPr>
        <w:t xml:space="preserve">Чернівецький національний університет імені Юрія </w:t>
      </w:r>
      <w:proofErr w:type="spellStart"/>
      <w:r w:rsidRPr="00EF49CC">
        <w:rPr>
          <w:rFonts w:ascii="Times New Roman" w:hAnsi="Times New Roman"/>
          <w:b/>
          <w:sz w:val="30"/>
          <w:szCs w:val="28"/>
        </w:rPr>
        <w:t>Федьковича</w:t>
      </w:r>
      <w:proofErr w:type="spellEnd"/>
    </w:p>
    <w:p w:rsidR="006B3E4C" w:rsidRDefault="006B3E4C" w:rsidP="00EF49C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Hlk148438909"/>
    </w:p>
    <w:p w:rsidR="006B3E4C" w:rsidRPr="00EF49CC" w:rsidRDefault="006B3E4C" w:rsidP="00EF49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F49C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Звіт керівника практики</w:t>
      </w:r>
    </w:p>
    <w:bookmarkEnd w:id="0"/>
    <w:p w:rsidR="006B3E4C" w:rsidRDefault="006B3E4C" w:rsidP="00EF49C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B3E4C" w:rsidRPr="00EF49CC" w:rsidRDefault="006B3E4C" w:rsidP="00EF49C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0061">
        <w:rPr>
          <w:rFonts w:ascii="Times New Roman" w:hAnsi="Times New Roman"/>
          <w:b/>
          <w:color w:val="000000"/>
          <w:sz w:val="24"/>
          <w:szCs w:val="24"/>
          <w:lang w:eastAsia="ru-RU"/>
        </w:rPr>
        <w:t>Вид , назва практики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Pr="00200E68">
        <w:rPr>
          <w:rFonts w:ascii="Times New Roman" w:hAnsi="Times New Roman"/>
          <w:sz w:val="24"/>
          <w:szCs w:val="24"/>
          <w:u w:val="single"/>
        </w:rPr>
        <w:t xml:space="preserve"> Виробнича </w:t>
      </w:r>
      <w:r>
        <w:rPr>
          <w:rFonts w:ascii="Times New Roman" w:hAnsi="Times New Roman"/>
          <w:sz w:val="24"/>
          <w:szCs w:val="24"/>
          <w:u w:val="single"/>
        </w:rPr>
        <w:t xml:space="preserve">(переддипломна) </w:t>
      </w:r>
      <w:r w:rsidRPr="00200E68">
        <w:rPr>
          <w:rFonts w:ascii="Times New Roman" w:hAnsi="Times New Roman"/>
          <w:sz w:val="24"/>
          <w:szCs w:val="24"/>
          <w:u w:val="single"/>
        </w:rPr>
        <w:t xml:space="preserve">практика, </w:t>
      </w:r>
      <w:r>
        <w:rPr>
          <w:rFonts w:ascii="Times New Roman" w:hAnsi="Times New Roman"/>
          <w:sz w:val="24"/>
          <w:szCs w:val="24"/>
          <w:u w:val="single"/>
        </w:rPr>
        <w:t>денна</w:t>
      </w:r>
      <w:r w:rsidRPr="00200E68">
        <w:rPr>
          <w:rFonts w:ascii="Times New Roman" w:hAnsi="Times New Roman"/>
          <w:sz w:val="24"/>
          <w:szCs w:val="24"/>
          <w:u w:val="single"/>
        </w:rPr>
        <w:t xml:space="preserve"> форма навчання, 2 курс </w:t>
      </w:r>
      <w:proofErr w:type="spellStart"/>
      <w:r w:rsidRPr="00200E68">
        <w:rPr>
          <w:rFonts w:ascii="Times New Roman" w:hAnsi="Times New Roman"/>
          <w:sz w:val="24"/>
          <w:szCs w:val="24"/>
          <w:u w:val="single"/>
        </w:rPr>
        <w:t>ОР</w:t>
      </w:r>
      <w:proofErr w:type="spellEnd"/>
      <w:r w:rsidRPr="00200E68">
        <w:rPr>
          <w:rFonts w:ascii="Times New Roman" w:hAnsi="Times New Roman"/>
          <w:sz w:val="24"/>
          <w:szCs w:val="24"/>
          <w:u w:val="single"/>
        </w:rPr>
        <w:t xml:space="preserve"> “Магістр”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</w:t>
      </w:r>
    </w:p>
    <w:p w:rsidR="006B3E4C" w:rsidRDefault="006B3E4C" w:rsidP="00EF49C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B3E4C" w:rsidRPr="00EF49CC" w:rsidRDefault="006B3E4C" w:rsidP="00EF49C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0061">
        <w:rPr>
          <w:rFonts w:ascii="Times New Roman" w:hAnsi="Times New Roman"/>
          <w:b/>
          <w:color w:val="000000"/>
          <w:sz w:val="24"/>
          <w:szCs w:val="24"/>
          <w:lang w:eastAsia="ru-RU"/>
        </w:rPr>
        <w:t>Форма  контролю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</w:t>
      </w:r>
      <w:r w:rsidRPr="00A25EE7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захист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</w:t>
      </w:r>
    </w:p>
    <w:p w:rsidR="006B3E4C" w:rsidRDefault="006B3E4C" w:rsidP="00B2056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B3E4C" w:rsidRPr="00B20569" w:rsidRDefault="006B3E4C" w:rsidP="00B2056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40061">
        <w:rPr>
          <w:rFonts w:ascii="Times New Roman" w:hAnsi="Times New Roman"/>
          <w:b/>
          <w:color w:val="000000"/>
          <w:sz w:val="24"/>
          <w:szCs w:val="24"/>
          <w:lang w:eastAsia="ru-RU"/>
        </w:rPr>
        <w:t>Терміни проведення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:   </w:t>
      </w:r>
      <w:r w:rsidRPr="00B20569">
        <w:rPr>
          <w:rFonts w:ascii="Times New Roman" w:hAnsi="Times New Roman"/>
          <w:color w:val="000000"/>
          <w:sz w:val="24"/>
          <w:szCs w:val="24"/>
          <w:lang w:eastAsia="ru-RU"/>
        </w:rPr>
        <w:t>з «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16</w:t>
      </w:r>
      <w:r w:rsidRPr="00B2056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вересня</w:t>
      </w:r>
      <w:r w:rsidRPr="00B2056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«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08</w:t>
      </w:r>
      <w:r w:rsidRPr="00B20569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2056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листопада</w:t>
      </w:r>
      <w:r w:rsidRPr="00B2056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</w:t>
      </w:r>
      <w:r w:rsidRPr="00B2056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4</w:t>
      </w:r>
      <w:r w:rsidRPr="00B2056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року </w:t>
      </w:r>
    </w:p>
    <w:p w:rsidR="006B3E4C" w:rsidRPr="00EF49CC" w:rsidRDefault="006B3E4C" w:rsidP="00EF49C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B3E4C" w:rsidRPr="00EF49CC" w:rsidRDefault="006B3E4C" w:rsidP="008730C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>____</w:t>
      </w:r>
      <w:r w:rsidRPr="00B20569">
        <w:rPr>
          <w:u w:val="single"/>
        </w:rPr>
        <w:t xml:space="preserve"> </w:t>
      </w:r>
      <w:r w:rsidRPr="008730CC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Економічний факультет, спеціальність 071 – “Облік і оподаткування” (</w:t>
      </w:r>
      <w:proofErr w:type="spellStart"/>
      <w:r w:rsidRPr="008730CC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ОПП</w:t>
      </w:r>
      <w:proofErr w:type="spellEnd"/>
      <w:r w:rsidRPr="008730CC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“Облік і оподаткування”), 3 семестр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_______________________________________________________</w:t>
      </w:r>
      <w:r w:rsidRPr="001D70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B3E4C" w:rsidRPr="00BF5EEB" w:rsidRDefault="006B3E4C" w:rsidP="00EF49C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F5EE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(факультет / Н/</w:t>
      </w:r>
      <w:proofErr w:type="spellStart"/>
      <w:r w:rsidRPr="00BF5EEB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proofErr w:type="spellEnd"/>
      <w:r w:rsidRPr="00BF5EE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інститут, спеціальність, освітня програма, семестр)</w:t>
      </w:r>
    </w:p>
    <w:p w:rsidR="006B3E4C" w:rsidRPr="00EF49CC" w:rsidRDefault="006B3E4C" w:rsidP="00EF49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B3E4C" w:rsidRPr="00EF49CC" w:rsidRDefault="006B3E4C" w:rsidP="00EF49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>_</w:t>
      </w:r>
      <w:r w:rsidRPr="008730CC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202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4</w:t>
      </w:r>
      <w:r w:rsidRPr="008730CC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__ / ___202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5</w:t>
      </w:r>
      <w:r w:rsidRPr="00EF49CC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___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навчальний рік</w:t>
      </w:r>
    </w:p>
    <w:p w:rsidR="006B3E4C" w:rsidRPr="008730CC" w:rsidRDefault="006B3E4C" w:rsidP="008730C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відповідно до </w:t>
      </w:r>
      <w:r w:rsidRPr="008730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наказу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№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1448</w:t>
      </w:r>
      <w:r w:rsidRPr="00B2056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-ст</w:t>
      </w:r>
      <w:proofErr w:type="spellEnd"/>
      <w:r w:rsidRPr="00A404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від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2056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13</w:t>
      </w:r>
      <w:r w:rsidRPr="00B2056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09</w:t>
      </w:r>
      <w:r w:rsidRPr="00B2056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.202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4</w:t>
      </w:r>
      <w:r w:rsidRPr="00B2056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року</w:t>
      </w:r>
    </w:p>
    <w:p w:rsidR="006B3E4C" w:rsidRDefault="006B3E4C" w:rsidP="00EF49CC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B3E4C" w:rsidRPr="00EF49CC" w:rsidRDefault="006B3E4C" w:rsidP="00EF49CC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>Керівники практики</w:t>
      </w:r>
      <w:r w:rsidRPr="00EF49CC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:__</w:t>
      </w:r>
      <w:r w:rsidRPr="00FC4D79">
        <w:rPr>
          <w:u w:val="single"/>
        </w:rPr>
        <w:t xml:space="preserve"> </w:t>
      </w:r>
      <w:proofErr w:type="spellStart"/>
      <w:r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д.е.н</w:t>
      </w:r>
      <w:proofErr w:type="spellEnd"/>
      <w:r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 проф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есор</w:t>
      </w:r>
      <w:r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Ковальчук Т.М., </w:t>
      </w:r>
      <w:proofErr w:type="spellStart"/>
      <w:r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 доц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ент </w:t>
      </w:r>
      <w:r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Косташ</w:t>
      </w:r>
      <w:proofErr w:type="spellEnd"/>
      <w:r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Т.В., </w:t>
      </w:r>
      <w:proofErr w:type="spellStart"/>
      <w:r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 доц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ент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Никифорак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І.І., </w:t>
      </w:r>
      <w:proofErr w:type="spellStart"/>
      <w:r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 доц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ент </w:t>
      </w:r>
      <w:r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Кузь В.І., </w:t>
      </w:r>
      <w:r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д</w:t>
      </w:r>
      <w:r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.е.н</w:t>
      </w:r>
      <w:proofErr w:type="spellEnd"/>
      <w:r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 доц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ент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Проданчук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, М.А.____________</w:t>
      </w:r>
      <w:r w:rsidRPr="00FC4D7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6B3E4C" w:rsidRDefault="006B3E4C" w:rsidP="0020520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B3E4C" w:rsidRPr="00EF49CC" w:rsidRDefault="006B3E4C" w:rsidP="00205208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>Мета практики: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05208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закріплення та поглиблення набутих магістрантами під час теоретичного навчання знан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ь,  формування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компетентностей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,</w:t>
      </w:r>
      <w:r w:rsidRPr="00205208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необхідних для розв'язання складних завдань і проблем у сфері професійної діяльності з обліку,  аналізу і оподаткування та ефективного управління; розвиток навиків самостійної науково-дослідної роботи та творчого застосування отриманих знань у практичній діяльності; розробка оригінальних наукових пропозицій та ідей, які використовуються при підготовці випускної дипломної роботи та виховання потреби систематично оновлювати свої знання.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_________________________________________________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B3E4C" w:rsidRDefault="006B3E4C" w:rsidP="00EF49CC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B3E4C" w:rsidRPr="005C56CF" w:rsidRDefault="006B3E4C" w:rsidP="005C56CF">
      <w:pPr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>Бази практики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hAnsi="Times New Roman"/>
          <w:b/>
          <w:color w:val="000000"/>
          <w:sz w:val="20"/>
          <w:szCs w:val="20"/>
          <w:lang w:eastAsia="ru-RU"/>
        </w:rPr>
        <w:t>(підприємства, організації, установи, структурні підрозділи)</w:t>
      </w:r>
      <w:r w:rsidRPr="00EF49CC">
        <w:rPr>
          <w:rFonts w:ascii="Times New Roman" w:hAnsi="Times New Roman"/>
          <w:color w:val="000000"/>
          <w:sz w:val="20"/>
          <w:szCs w:val="20"/>
          <w:lang w:eastAsia="ru-RU"/>
        </w:rPr>
        <w:t>: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_</w:t>
      </w:r>
      <w:r w:rsidRPr="001A4789">
        <w:rPr>
          <w:sz w:val="24"/>
          <w:szCs w:val="24"/>
          <w:u w:val="single"/>
        </w:rPr>
        <w:t xml:space="preserve"> </w:t>
      </w:r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ТОВ «ГАЛС-2000» , м. Чернівці;  </w:t>
      </w:r>
      <w:proofErr w:type="spellStart"/>
      <w:r w:rsidRPr="001A4789">
        <w:rPr>
          <w:rFonts w:ascii="Times New Roman" w:hAnsi="Times New Roman"/>
          <w:sz w:val="24"/>
          <w:szCs w:val="24"/>
          <w:u w:val="single"/>
        </w:rPr>
        <w:t>ТзОВ</w:t>
      </w:r>
      <w:proofErr w:type="spellEnd"/>
      <w:r w:rsidRPr="001A4789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1A4789">
        <w:rPr>
          <w:rFonts w:ascii="Times New Roman" w:hAnsi="Times New Roman"/>
          <w:sz w:val="24"/>
          <w:szCs w:val="24"/>
          <w:u w:val="single"/>
        </w:rPr>
        <w:t>БФ</w:t>
      </w:r>
      <w:proofErr w:type="spellEnd"/>
      <w:r w:rsidRPr="001A4789">
        <w:rPr>
          <w:rFonts w:ascii="Times New Roman" w:hAnsi="Times New Roman"/>
          <w:sz w:val="24"/>
          <w:szCs w:val="24"/>
          <w:u w:val="single"/>
        </w:rPr>
        <w:t xml:space="preserve"> «</w:t>
      </w:r>
      <w:proofErr w:type="spellStart"/>
      <w:r w:rsidRPr="001A4789">
        <w:rPr>
          <w:rFonts w:ascii="Times New Roman" w:hAnsi="Times New Roman"/>
          <w:sz w:val="24"/>
          <w:szCs w:val="24"/>
          <w:u w:val="single"/>
        </w:rPr>
        <w:t>Чернівціжитлобуд</w:t>
      </w:r>
      <w:proofErr w:type="spellEnd"/>
      <w:r w:rsidRPr="001A4789">
        <w:rPr>
          <w:rFonts w:ascii="Times New Roman" w:hAnsi="Times New Roman"/>
          <w:sz w:val="24"/>
          <w:szCs w:val="24"/>
          <w:u w:val="single"/>
        </w:rPr>
        <w:t>» м. Чернівці;</w:t>
      </w:r>
      <w:r w:rsidRPr="001A478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ТДВ «Чернівецький хімічний завод»</w:t>
      </w:r>
      <w:r w:rsidRPr="001A4789">
        <w:rPr>
          <w:u w:val="single"/>
        </w:rPr>
        <w:t xml:space="preserve"> </w:t>
      </w:r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м. Чернівці;  </w:t>
      </w:r>
      <w:proofErr w:type="spellStart"/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КП</w:t>
      </w:r>
      <w:proofErr w:type="spellEnd"/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МТК</w:t>
      </w:r>
      <w:proofErr w:type="spellEnd"/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«</w:t>
      </w:r>
      <w:proofErr w:type="spellStart"/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Калинівський</w:t>
      </w:r>
      <w:proofErr w:type="spellEnd"/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ринок», м. Чернівці;</w:t>
      </w:r>
      <w:r w:rsidRPr="001A4789">
        <w:rPr>
          <w:rFonts w:ascii="Times New Roman" w:hAnsi="Times New Roman"/>
          <w:sz w:val="24"/>
          <w:szCs w:val="24"/>
          <w:u w:val="single"/>
        </w:rPr>
        <w:t xml:space="preserve"> ТОВ «</w:t>
      </w:r>
      <w:proofErr w:type="spellStart"/>
      <w:r w:rsidRPr="001A4789">
        <w:rPr>
          <w:rFonts w:ascii="Times New Roman" w:hAnsi="Times New Roman"/>
          <w:sz w:val="24"/>
          <w:szCs w:val="24"/>
          <w:u w:val="single"/>
        </w:rPr>
        <w:t>Альфресурс</w:t>
      </w:r>
      <w:proofErr w:type="spellEnd"/>
      <w:r w:rsidRPr="001A4789">
        <w:rPr>
          <w:rFonts w:ascii="Times New Roman" w:hAnsi="Times New Roman"/>
          <w:sz w:val="24"/>
          <w:szCs w:val="24"/>
          <w:u w:val="single"/>
        </w:rPr>
        <w:t xml:space="preserve"> Буковини», м. Чернівці;</w:t>
      </w:r>
      <w:r w:rsidRPr="001A4789">
        <w:rPr>
          <w:u w:val="single"/>
        </w:rPr>
        <w:t xml:space="preserve"> </w:t>
      </w:r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Комунальний заклад «Чернівецький регіональний центр з фізичної культури і спорту інвалідів «</w:t>
      </w:r>
      <w:proofErr w:type="spellStart"/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Інваспорт</w:t>
      </w:r>
      <w:proofErr w:type="spellEnd"/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», м. Чернівці; </w:t>
      </w:r>
      <w:proofErr w:type="spellStart"/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Петричанський</w:t>
      </w:r>
      <w:proofErr w:type="spellEnd"/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психоневрологічний будинок-інтернат, Чернівецька обл., </w:t>
      </w:r>
      <w:proofErr w:type="spellStart"/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Глибоцький</w:t>
      </w:r>
      <w:proofErr w:type="spellEnd"/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район, с. </w:t>
      </w:r>
      <w:proofErr w:type="spellStart"/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Петричанка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1A47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6B3E4C" w:rsidRDefault="006B3E4C" w:rsidP="00EF49CC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>Роз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поділ  здобувачів вищої освіти </w:t>
      </w: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>за базами практики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3562"/>
        <w:gridCol w:w="6259"/>
      </w:tblGrid>
      <w:tr w:rsidR="006B3E4C" w:rsidRPr="0046612F" w:rsidTr="0046612F">
        <w:tc>
          <w:tcPr>
            <w:tcW w:w="288" w:type="pct"/>
          </w:tcPr>
          <w:p w:rsidR="006B3E4C" w:rsidRPr="0046612F" w:rsidRDefault="006B3E4C" w:rsidP="00466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709" w:type="pct"/>
          </w:tcPr>
          <w:p w:rsidR="006B3E4C" w:rsidRPr="0046612F" w:rsidRDefault="006B3E4C" w:rsidP="00466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ПІБ</w:t>
            </w:r>
            <w:proofErr w:type="spellEnd"/>
          </w:p>
        </w:tc>
        <w:tc>
          <w:tcPr>
            <w:tcW w:w="3003" w:type="pct"/>
          </w:tcPr>
          <w:p w:rsidR="006B3E4C" w:rsidRPr="0046612F" w:rsidRDefault="006B3E4C" w:rsidP="00466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Підприємство</w:t>
            </w:r>
          </w:p>
        </w:tc>
      </w:tr>
      <w:tr w:rsidR="006B3E4C" w:rsidRPr="0046612F" w:rsidTr="0046612F">
        <w:tc>
          <w:tcPr>
            <w:tcW w:w="5000" w:type="pct"/>
            <w:gridSpan w:val="3"/>
          </w:tcPr>
          <w:p w:rsidR="006B3E4C" w:rsidRPr="0046612F" w:rsidRDefault="006B3E4C" w:rsidP="00466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i/>
                <w:sz w:val="24"/>
                <w:szCs w:val="24"/>
              </w:rPr>
              <w:t>Керівник:</w:t>
            </w:r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>д.е.н</w:t>
            </w:r>
            <w:proofErr w:type="spellEnd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>. професор Ковальчук Т.М</w:t>
            </w:r>
          </w:p>
        </w:tc>
      </w:tr>
      <w:tr w:rsidR="006B3E4C" w:rsidRPr="0046612F" w:rsidTr="0046612F">
        <w:tc>
          <w:tcPr>
            <w:tcW w:w="288" w:type="pct"/>
          </w:tcPr>
          <w:p w:rsidR="006B3E4C" w:rsidRPr="0046612F" w:rsidRDefault="006B3E4C" w:rsidP="00466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9" w:type="pct"/>
          </w:tcPr>
          <w:p w:rsidR="006B3E4C" w:rsidRPr="0046612F" w:rsidRDefault="006B3E4C" w:rsidP="00466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Євчук</w:t>
            </w:r>
            <w:proofErr w:type="spellEnd"/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Віктор Андрійович</w:t>
            </w:r>
          </w:p>
        </w:tc>
        <w:tc>
          <w:tcPr>
            <w:tcW w:w="3003" w:type="pct"/>
            <w:vAlign w:val="bottom"/>
          </w:tcPr>
          <w:p w:rsidR="006B3E4C" w:rsidRPr="0046612F" w:rsidRDefault="006B3E4C" w:rsidP="00466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612F"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 w:rsidRPr="00466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12F">
              <w:rPr>
                <w:rFonts w:ascii="Times New Roman" w:hAnsi="Times New Roman"/>
                <w:sz w:val="24"/>
                <w:szCs w:val="24"/>
              </w:rPr>
              <w:t>МТК</w:t>
            </w:r>
            <w:proofErr w:type="spellEnd"/>
            <w:r w:rsidRPr="0046612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6612F">
              <w:rPr>
                <w:rFonts w:ascii="Times New Roman" w:hAnsi="Times New Roman"/>
                <w:sz w:val="24"/>
                <w:szCs w:val="24"/>
              </w:rPr>
              <w:t>Калинівський</w:t>
            </w:r>
            <w:proofErr w:type="spellEnd"/>
            <w:r w:rsidRPr="0046612F">
              <w:rPr>
                <w:rFonts w:ascii="Times New Roman" w:hAnsi="Times New Roman"/>
                <w:sz w:val="24"/>
                <w:szCs w:val="24"/>
              </w:rPr>
              <w:t xml:space="preserve"> ринок», м. Чернівці</w:t>
            </w:r>
          </w:p>
        </w:tc>
      </w:tr>
      <w:tr w:rsidR="006B3E4C" w:rsidRPr="0046612F" w:rsidTr="0046612F">
        <w:tc>
          <w:tcPr>
            <w:tcW w:w="288" w:type="pct"/>
          </w:tcPr>
          <w:p w:rsidR="006B3E4C" w:rsidRPr="0046612F" w:rsidRDefault="006B3E4C" w:rsidP="00466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9" w:type="pct"/>
          </w:tcPr>
          <w:p w:rsidR="006B3E4C" w:rsidRPr="0046612F" w:rsidRDefault="006B3E4C" w:rsidP="00466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Остафійчук</w:t>
            </w:r>
            <w:proofErr w:type="spellEnd"/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Василь Васильович</w:t>
            </w:r>
          </w:p>
        </w:tc>
        <w:tc>
          <w:tcPr>
            <w:tcW w:w="3003" w:type="pct"/>
          </w:tcPr>
          <w:p w:rsidR="006B3E4C" w:rsidRPr="0046612F" w:rsidRDefault="006B3E4C" w:rsidP="00466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612F">
              <w:rPr>
                <w:rFonts w:ascii="Times New Roman" w:hAnsi="Times New Roman"/>
                <w:sz w:val="24"/>
                <w:szCs w:val="24"/>
              </w:rPr>
              <w:t>ТзОВ</w:t>
            </w:r>
            <w:proofErr w:type="spellEnd"/>
            <w:r w:rsidRPr="00466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12F">
              <w:rPr>
                <w:rFonts w:ascii="Times New Roman" w:hAnsi="Times New Roman"/>
                <w:sz w:val="24"/>
                <w:szCs w:val="24"/>
              </w:rPr>
              <w:t>БФ</w:t>
            </w:r>
            <w:proofErr w:type="spellEnd"/>
            <w:r w:rsidRPr="0046612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6612F">
              <w:rPr>
                <w:rFonts w:ascii="Times New Roman" w:hAnsi="Times New Roman"/>
                <w:sz w:val="24"/>
                <w:szCs w:val="24"/>
              </w:rPr>
              <w:t>Чернівціжитлобуд</w:t>
            </w:r>
            <w:proofErr w:type="spellEnd"/>
            <w:r w:rsidRPr="0046612F">
              <w:rPr>
                <w:rFonts w:ascii="Times New Roman" w:hAnsi="Times New Roman"/>
                <w:sz w:val="24"/>
                <w:szCs w:val="24"/>
              </w:rPr>
              <w:t>», м. Чернівці</w:t>
            </w:r>
          </w:p>
        </w:tc>
      </w:tr>
      <w:tr w:rsidR="006B3E4C" w:rsidRPr="0046612F" w:rsidTr="0046612F">
        <w:tc>
          <w:tcPr>
            <w:tcW w:w="288" w:type="pct"/>
          </w:tcPr>
          <w:p w:rsidR="006B3E4C" w:rsidRPr="0046612F" w:rsidRDefault="006B3E4C" w:rsidP="00466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9" w:type="pct"/>
          </w:tcPr>
          <w:p w:rsidR="006B3E4C" w:rsidRPr="0046612F" w:rsidRDefault="006B3E4C" w:rsidP="00466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12F">
              <w:rPr>
                <w:rFonts w:ascii="Times New Roman" w:hAnsi="Times New Roman"/>
                <w:sz w:val="24"/>
                <w:szCs w:val="24"/>
              </w:rPr>
              <w:t xml:space="preserve">Петрова </w:t>
            </w:r>
            <w:proofErr w:type="spellStart"/>
            <w:r w:rsidRPr="0046612F">
              <w:rPr>
                <w:rFonts w:ascii="Times New Roman" w:hAnsi="Times New Roman"/>
                <w:sz w:val="24"/>
                <w:szCs w:val="24"/>
              </w:rPr>
              <w:t>Каріна</w:t>
            </w:r>
            <w:proofErr w:type="spellEnd"/>
            <w:r w:rsidRPr="0046612F">
              <w:rPr>
                <w:rFonts w:ascii="Times New Roman" w:hAnsi="Times New Roman"/>
                <w:sz w:val="24"/>
                <w:szCs w:val="24"/>
              </w:rPr>
              <w:t xml:space="preserve"> Дмитрівна</w:t>
            </w:r>
          </w:p>
        </w:tc>
        <w:tc>
          <w:tcPr>
            <w:tcW w:w="3003" w:type="pct"/>
          </w:tcPr>
          <w:p w:rsidR="006B3E4C" w:rsidRPr="0046612F" w:rsidRDefault="006B3E4C" w:rsidP="00466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12F">
              <w:rPr>
                <w:rFonts w:ascii="Times New Roman" w:hAnsi="Times New Roman"/>
                <w:sz w:val="24"/>
                <w:szCs w:val="24"/>
              </w:rPr>
              <w:t>Комунальний заклад «Чернівецький регіональний центр з фізичної культури і спорту інвалідів «</w:t>
            </w:r>
            <w:proofErr w:type="spellStart"/>
            <w:r w:rsidRPr="0046612F">
              <w:rPr>
                <w:rFonts w:ascii="Times New Roman" w:hAnsi="Times New Roman"/>
                <w:sz w:val="24"/>
                <w:szCs w:val="24"/>
              </w:rPr>
              <w:t>Інваспорт</w:t>
            </w:r>
            <w:proofErr w:type="spellEnd"/>
            <w:r w:rsidRPr="0046612F">
              <w:rPr>
                <w:rFonts w:ascii="Times New Roman" w:hAnsi="Times New Roman"/>
                <w:sz w:val="24"/>
                <w:szCs w:val="24"/>
              </w:rPr>
              <w:t xml:space="preserve">», м. Чернівці </w:t>
            </w:r>
          </w:p>
        </w:tc>
      </w:tr>
      <w:tr w:rsidR="006B3E4C" w:rsidRPr="0046612F" w:rsidTr="0046612F">
        <w:tc>
          <w:tcPr>
            <w:tcW w:w="288" w:type="pct"/>
          </w:tcPr>
          <w:p w:rsidR="006B3E4C" w:rsidRPr="0046612F" w:rsidRDefault="006B3E4C" w:rsidP="00466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9" w:type="pct"/>
          </w:tcPr>
          <w:p w:rsidR="006B3E4C" w:rsidRPr="0046612F" w:rsidRDefault="006B3E4C" w:rsidP="00466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Юрків Андрій Богданович</w:t>
            </w:r>
          </w:p>
        </w:tc>
        <w:tc>
          <w:tcPr>
            <w:tcW w:w="3003" w:type="pct"/>
            <w:vAlign w:val="bottom"/>
          </w:tcPr>
          <w:p w:rsidR="006B3E4C" w:rsidRPr="0046612F" w:rsidRDefault="006B3E4C" w:rsidP="004661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ТОВ «ГАЛС-2000», м. Чернівці</w:t>
            </w:r>
          </w:p>
        </w:tc>
      </w:tr>
      <w:tr w:rsidR="006B3E4C" w:rsidRPr="0046612F" w:rsidTr="0046612F">
        <w:tc>
          <w:tcPr>
            <w:tcW w:w="288" w:type="pct"/>
          </w:tcPr>
          <w:p w:rsidR="006B3E4C" w:rsidRPr="0046612F" w:rsidRDefault="006B3E4C" w:rsidP="00466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9" w:type="pct"/>
          </w:tcPr>
          <w:p w:rsidR="006B3E4C" w:rsidRPr="0046612F" w:rsidRDefault="006B3E4C" w:rsidP="00466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Яцко</w:t>
            </w:r>
            <w:proofErr w:type="spellEnd"/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Таїсія Віталіївна</w:t>
            </w:r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ab/>
              <w:t xml:space="preserve"> </w:t>
            </w:r>
          </w:p>
        </w:tc>
        <w:tc>
          <w:tcPr>
            <w:tcW w:w="3003" w:type="pct"/>
          </w:tcPr>
          <w:p w:rsidR="006B3E4C" w:rsidRPr="0046612F" w:rsidRDefault="006B3E4C" w:rsidP="004661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ТДВ «Чернівецький хімзавод» , </w:t>
            </w:r>
            <w:proofErr w:type="spellStart"/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м.Чернівці</w:t>
            </w:r>
            <w:proofErr w:type="spellEnd"/>
          </w:p>
        </w:tc>
      </w:tr>
      <w:tr w:rsidR="006B3E4C" w:rsidRPr="0046612F" w:rsidTr="0046612F">
        <w:tc>
          <w:tcPr>
            <w:tcW w:w="5000" w:type="pct"/>
            <w:gridSpan w:val="3"/>
          </w:tcPr>
          <w:p w:rsidR="006B3E4C" w:rsidRPr="0046612F" w:rsidRDefault="006B3E4C" w:rsidP="004661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6612F">
              <w:rPr>
                <w:rFonts w:ascii="Times New Roman" w:hAnsi="Times New Roman"/>
                <w:i/>
                <w:sz w:val="24"/>
                <w:szCs w:val="24"/>
              </w:rPr>
              <w:t>Керівник:</w:t>
            </w:r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доцент </w:t>
            </w:r>
            <w:proofErr w:type="spellStart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>Косташ</w:t>
            </w:r>
            <w:proofErr w:type="spellEnd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Т.В.</w:t>
            </w:r>
          </w:p>
        </w:tc>
      </w:tr>
      <w:tr w:rsidR="006B3E4C" w:rsidRPr="0046612F" w:rsidTr="0046612F">
        <w:tc>
          <w:tcPr>
            <w:tcW w:w="288" w:type="pct"/>
          </w:tcPr>
          <w:p w:rsidR="006B3E4C" w:rsidRPr="0046612F" w:rsidRDefault="006B3E4C" w:rsidP="00466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9" w:type="pct"/>
          </w:tcPr>
          <w:p w:rsidR="006B3E4C" w:rsidRPr="0046612F" w:rsidRDefault="006B3E4C" w:rsidP="00466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Вашиняк</w:t>
            </w:r>
            <w:proofErr w:type="spellEnd"/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Тетяна Юріївна</w:t>
            </w:r>
          </w:p>
        </w:tc>
        <w:tc>
          <w:tcPr>
            <w:tcW w:w="3003" w:type="pct"/>
          </w:tcPr>
          <w:p w:rsidR="006B3E4C" w:rsidRPr="0046612F" w:rsidRDefault="006B3E4C" w:rsidP="00466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ТОВ «ГАЛС-2000» , м. Чернівці</w:t>
            </w:r>
          </w:p>
          <w:p w:rsidR="006B3E4C" w:rsidRDefault="006B3E4C" w:rsidP="00466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E4C" w:rsidRPr="0046612F" w:rsidRDefault="006B3E4C" w:rsidP="00466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E4C" w:rsidRPr="0046612F" w:rsidTr="0046612F">
        <w:tc>
          <w:tcPr>
            <w:tcW w:w="5000" w:type="pct"/>
            <w:gridSpan w:val="3"/>
          </w:tcPr>
          <w:p w:rsidR="006B3E4C" w:rsidRPr="0046612F" w:rsidRDefault="006B3E4C" w:rsidP="00466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6612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Керівник:</w:t>
            </w:r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доцент </w:t>
            </w:r>
            <w:proofErr w:type="spellStart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>Никифорак</w:t>
            </w:r>
            <w:proofErr w:type="spellEnd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І.І.</w:t>
            </w:r>
          </w:p>
        </w:tc>
      </w:tr>
      <w:tr w:rsidR="006B3E4C" w:rsidRPr="0046612F" w:rsidTr="0046612F">
        <w:tc>
          <w:tcPr>
            <w:tcW w:w="288" w:type="pct"/>
          </w:tcPr>
          <w:p w:rsidR="006B3E4C" w:rsidRPr="0046612F" w:rsidRDefault="006B3E4C" w:rsidP="00466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09" w:type="pct"/>
          </w:tcPr>
          <w:p w:rsidR="006B3E4C" w:rsidRPr="0046612F" w:rsidRDefault="006B3E4C" w:rsidP="00466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612F">
              <w:rPr>
                <w:rFonts w:ascii="Times New Roman" w:hAnsi="Times New Roman"/>
                <w:sz w:val="24"/>
                <w:szCs w:val="24"/>
              </w:rPr>
              <w:t>Шарапенко</w:t>
            </w:r>
            <w:proofErr w:type="spellEnd"/>
            <w:r w:rsidRPr="0046612F">
              <w:rPr>
                <w:rFonts w:ascii="Times New Roman" w:hAnsi="Times New Roman"/>
                <w:sz w:val="24"/>
                <w:szCs w:val="24"/>
              </w:rPr>
              <w:t xml:space="preserve"> Олег Костянтинович</w:t>
            </w:r>
          </w:p>
        </w:tc>
        <w:tc>
          <w:tcPr>
            <w:tcW w:w="3003" w:type="pct"/>
          </w:tcPr>
          <w:p w:rsidR="006B3E4C" w:rsidRPr="0046612F" w:rsidRDefault="006B3E4C" w:rsidP="00466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612F">
              <w:rPr>
                <w:rFonts w:ascii="Times New Roman" w:hAnsi="Times New Roman"/>
                <w:sz w:val="24"/>
                <w:szCs w:val="24"/>
              </w:rPr>
              <w:t>ТзОВ</w:t>
            </w:r>
            <w:proofErr w:type="spellEnd"/>
            <w:r w:rsidRPr="00466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12F">
              <w:rPr>
                <w:rFonts w:ascii="Times New Roman" w:hAnsi="Times New Roman"/>
                <w:sz w:val="24"/>
                <w:szCs w:val="24"/>
              </w:rPr>
              <w:t>БФ</w:t>
            </w:r>
            <w:proofErr w:type="spellEnd"/>
            <w:r w:rsidRPr="0046612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6612F">
              <w:rPr>
                <w:rFonts w:ascii="Times New Roman" w:hAnsi="Times New Roman"/>
                <w:sz w:val="24"/>
                <w:szCs w:val="24"/>
              </w:rPr>
              <w:t>Чернівціжитлобуд</w:t>
            </w:r>
            <w:proofErr w:type="spellEnd"/>
            <w:r w:rsidRPr="0046612F">
              <w:rPr>
                <w:rFonts w:ascii="Times New Roman" w:hAnsi="Times New Roman"/>
                <w:sz w:val="24"/>
                <w:szCs w:val="24"/>
              </w:rPr>
              <w:t xml:space="preserve">»,  </w:t>
            </w:r>
            <w:proofErr w:type="spellStart"/>
            <w:r w:rsidRPr="0046612F">
              <w:rPr>
                <w:rFonts w:ascii="Times New Roman" w:hAnsi="Times New Roman"/>
                <w:sz w:val="24"/>
                <w:szCs w:val="24"/>
              </w:rPr>
              <w:t>м.Чернівці</w:t>
            </w:r>
            <w:proofErr w:type="spellEnd"/>
          </w:p>
        </w:tc>
      </w:tr>
      <w:tr w:rsidR="006B3E4C" w:rsidRPr="0046612F" w:rsidTr="0046612F">
        <w:tc>
          <w:tcPr>
            <w:tcW w:w="5000" w:type="pct"/>
            <w:gridSpan w:val="3"/>
          </w:tcPr>
          <w:p w:rsidR="006B3E4C" w:rsidRPr="0046612F" w:rsidRDefault="006B3E4C" w:rsidP="00466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12F">
              <w:rPr>
                <w:rFonts w:ascii="Times New Roman" w:hAnsi="Times New Roman"/>
                <w:i/>
                <w:sz w:val="24"/>
                <w:szCs w:val="24"/>
              </w:rPr>
              <w:t>Керівник:</w:t>
            </w:r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>. доцент Кузь В.І.</w:t>
            </w:r>
          </w:p>
        </w:tc>
      </w:tr>
      <w:tr w:rsidR="006B3E4C" w:rsidRPr="0046612F" w:rsidTr="0046612F">
        <w:tc>
          <w:tcPr>
            <w:tcW w:w="288" w:type="pct"/>
          </w:tcPr>
          <w:p w:rsidR="006B3E4C" w:rsidRPr="0046612F" w:rsidRDefault="006B3E4C" w:rsidP="00466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9" w:type="pct"/>
          </w:tcPr>
          <w:p w:rsidR="006B3E4C" w:rsidRPr="0046612F" w:rsidRDefault="006B3E4C" w:rsidP="00466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612F">
              <w:rPr>
                <w:rFonts w:ascii="Times New Roman" w:hAnsi="Times New Roman"/>
                <w:sz w:val="24"/>
                <w:szCs w:val="24"/>
              </w:rPr>
              <w:t>Заболотнюк</w:t>
            </w:r>
            <w:proofErr w:type="spellEnd"/>
            <w:r w:rsidRPr="0046612F">
              <w:rPr>
                <w:rFonts w:ascii="Times New Roman" w:hAnsi="Times New Roman"/>
                <w:sz w:val="24"/>
                <w:szCs w:val="24"/>
              </w:rPr>
              <w:t xml:space="preserve"> Іван  Анатолійович</w:t>
            </w:r>
            <w:r w:rsidRPr="0046612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03" w:type="pct"/>
            <w:vAlign w:val="bottom"/>
          </w:tcPr>
          <w:p w:rsidR="006B3E4C" w:rsidRPr="0046612F" w:rsidRDefault="006B3E4C" w:rsidP="00466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612F">
              <w:rPr>
                <w:rFonts w:ascii="Times New Roman" w:hAnsi="Times New Roman"/>
                <w:sz w:val="24"/>
                <w:szCs w:val="24"/>
              </w:rPr>
              <w:t>Петричанський</w:t>
            </w:r>
            <w:proofErr w:type="spellEnd"/>
            <w:r w:rsidRPr="0046612F">
              <w:rPr>
                <w:rFonts w:ascii="Times New Roman" w:hAnsi="Times New Roman"/>
                <w:sz w:val="24"/>
                <w:szCs w:val="24"/>
              </w:rPr>
              <w:t xml:space="preserve"> психоневрологічний будинок-інтернат, Чернівецька обл., </w:t>
            </w:r>
            <w:proofErr w:type="spellStart"/>
            <w:r w:rsidRPr="0046612F">
              <w:rPr>
                <w:rFonts w:ascii="Times New Roman" w:hAnsi="Times New Roman"/>
                <w:sz w:val="24"/>
                <w:szCs w:val="24"/>
              </w:rPr>
              <w:t>Глибоцький</w:t>
            </w:r>
            <w:proofErr w:type="spellEnd"/>
            <w:r w:rsidRPr="0046612F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46612F">
              <w:rPr>
                <w:rFonts w:ascii="Times New Roman" w:hAnsi="Times New Roman"/>
                <w:sz w:val="24"/>
                <w:szCs w:val="24"/>
              </w:rPr>
              <w:t>Петричанка</w:t>
            </w:r>
            <w:proofErr w:type="spellEnd"/>
          </w:p>
        </w:tc>
      </w:tr>
      <w:tr w:rsidR="006B3E4C" w:rsidRPr="0046612F" w:rsidTr="0046612F">
        <w:tc>
          <w:tcPr>
            <w:tcW w:w="5000" w:type="pct"/>
            <w:gridSpan w:val="3"/>
          </w:tcPr>
          <w:p w:rsidR="006B3E4C" w:rsidRPr="0046612F" w:rsidRDefault="006B3E4C" w:rsidP="00466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12F">
              <w:rPr>
                <w:rFonts w:ascii="Times New Roman" w:hAnsi="Times New Roman"/>
                <w:i/>
                <w:sz w:val="24"/>
                <w:szCs w:val="24"/>
              </w:rPr>
              <w:t>Керівник:</w:t>
            </w:r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>д.е.н</w:t>
            </w:r>
            <w:proofErr w:type="spellEnd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доцент </w:t>
            </w:r>
            <w:proofErr w:type="spellStart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>Проданчук</w:t>
            </w:r>
            <w:proofErr w:type="spellEnd"/>
            <w:r w:rsidRPr="004661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М.А.</w:t>
            </w:r>
          </w:p>
        </w:tc>
      </w:tr>
      <w:tr w:rsidR="006B3E4C" w:rsidRPr="0046612F" w:rsidTr="0046612F">
        <w:tc>
          <w:tcPr>
            <w:tcW w:w="288" w:type="pct"/>
          </w:tcPr>
          <w:p w:rsidR="006B3E4C" w:rsidRPr="0046612F" w:rsidRDefault="006B3E4C" w:rsidP="00466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12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09" w:type="pct"/>
          </w:tcPr>
          <w:p w:rsidR="006B3E4C" w:rsidRPr="0046612F" w:rsidRDefault="006B3E4C" w:rsidP="00466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Чорний Руслан Петрович</w:t>
            </w:r>
          </w:p>
        </w:tc>
        <w:tc>
          <w:tcPr>
            <w:tcW w:w="3003" w:type="pct"/>
          </w:tcPr>
          <w:p w:rsidR="006B3E4C" w:rsidRPr="0046612F" w:rsidRDefault="006B3E4C" w:rsidP="00466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ТОВ «</w:t>
            </w:r>
            <w:proofErr w:type="spellStart"/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Альфресурс</w:t>
            </w:r>
            <w:proofErr w:type="spellEnd"/>
            <w:r w:rsidRPr="0046612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Буковини», м. Чернівці</w:t>
            </w:r>
          </w:p>
        </w:tc>
      </w:tr>
    </w:tbl>
    <w:p w:rsidR="006B3E4C" w:rsidRPr="00EF49CC" w:rsidRDefault="006B3E4C" w:rsidP="00EF49CC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6B3E4C" w:rsidRPr="00EF49CC" w:rsidRDefault="006B3E4C" w:rsidP="00EF49CC">
      <w:pPr>
        <w:spacing w:after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>Організаційна робота щодо проведення практики:</w:t>
      </w:r>
    </w:p>
    <w:p w:rsidR="006B3E4C" w:rsidRPr="001A4789" w:rsidRDefault="006B3E4C" w:rsidP="00EA72B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Виробнича (переддипломна) практика була проведена з урахуванням вимог робочої програми практики та Положення про проведення практики здобувачів вищої освіти Чернівецького національного університету імені Юрія </w:t>
      </w:r>
      <w:proofErr w:type="spellStart"/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(затвердженого Вченою радою Чернівецького національного університету імені Юрія </w:t>
      </w:r>
      <w:proofErr w:type="spellStart"/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Pr="001A478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(протокол № 7 від 31.08. 2020 р.)).  Був проведений розподіл студентів на бази практики. Студентам було проведено інструктаж про порядок проходження практики та з техніки безпеки, надано необхідні документи (наказ, програма, щоденник, договір, методичні рекомендації та інші за потребою). Студентам повідомлено про систему звітності з практики, а саме: подання письмового звіту, підготовка виступу.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6B3E4C" w:rsidRPr="00EF49CC" w:rsidRDefault="006B3E4C" w:rsidP="00EF49CC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F49C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Виконання програми  практики</w:t>
      </w:r>
    </w:p>
    <w:p w:rsidR="006B3E4C" w:rsidRPr="00EF49CC" w:rsidRDefault="006B3E4C" w:rsidP="00EF49CC">
      <w:pPr>
        <w:spacing w:before="120"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>Сформовані компетентності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6B3E4C" w:rsidRPr="004C23DA" w:rsidRDefault="006B3E4C" w:rsidP="00D0736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4C23DA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Загальні компетентності: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1. Вміння виявляти, ставити та вирішувати проблеми.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3. Навички використання інформаційних і комунікаційних технологій.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4. Здатність проведення досліджень на відповідному рівні.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5. Здатність генерувати нові ідеї (креативність).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6. Здатність до пошуку, оброблення та аналізу інформації з різних джерел.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8. Здатність спілкуватися з представниками інших професійних груп різного рівня (з експертами з інших галузей знань/ видів економічної діяльності).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9. Цінування та повага різноманітності та мультикультурності.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10. Здатність діяти на основі етичних міркувань (мотивів).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11. Здатність оцінювати та забезпечувати якість виконуваних робіт.</w:t>
      </w:r>
    </w:p>
    <w:p w:rsidR="006B3E4C" w:rsidRPr="004C23DA" w:rsidRDefault="006B3E4C" w:rsidP="004C23DA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4C23DA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Фахові компетентності спеціальності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1. Здатність формувати та використовувати облікову інформацію для прийняття ефективних управлінських рішень на всіх рівнях управління підприємством в цілях підвищення ефективності, результативності та соціальної відповідальності бізнесу.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2. Здатність організовувати обліковий процес та регламентувати діяльність його виконавців у відповідності з вимогами законодавства та менеджменту підприємства.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3. Здатність застосовувати теоретичні, методичні і практичні підходи щодо організації обліку, контролю, планування та оптимізації податкових розрахунків.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4. Здатність формувати фінансову звітність за міжнародними стандартами, коректно інтерпретувати, оприлюднювати й використовувати відповідну інформацію для прийняття управлінських рішень.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5. Здатність застосовувати методи і методики аналітичного забезпечення сучасних систем менеджменту з урахуванням стратегії розвитку підприємства в умовах невизначеності, ризику та/або асиметричності інформації.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6. Використовувати міжнародні стандарти контролю якості, аудиту, огляду, іншого надання впевненості та супутніх послуг з дотриманням вимог професійної етики в процесі практичної діяльності.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lastRenderedPageBreak/>
        <w:t>ФК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7. Здатність формулювати завдання, удосконалювати методики та впроваджувати сучасні методи фінансового та управлінського обліку, ан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алізу, аудиту і оподаткування у </w:t>
      </w: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відповідності зі стратегічними цілями підприємства.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8. Здатність виконувати адміністративно-управлінські функції у сфері діяльності суб’єктів господарювання, органів державного сектору.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9. Здатність здійснювати діяльність з консультування власників, менеджменту підприємства та інших користувачів інформації у сфері обліку, аналізу, контролю, аудиту, оподаткування.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10. Здатність проводити наукові дослідження з метою вирішення актуальних завдань теорії, методики, організації та практики обліку, аудиту, аналізу, контролю та оподаткування.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11. Здатність діагностувати результати діяльності, здійснювати їх об’єктивну оцінку та пошук нових можливостей у досягненні мети суб’єкта господарювання.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12. Здатність застосовувати методичні прийоми аналітичного забезпечення сучасних систем менеджменту з урахуванням стратегії розвитку суб’єкта господарювання.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13. Здатність на основі опису економічних процесів та явищ будувати стандартні теоретичні та </w:t>
      </w: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економетричні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моделі, аналізувати та змістовно інтерпретувати отримані результати.</w:t>
      </w:r>
    </w:p>
    <w:p w:rsidR="006B3E4C" w:rsidRPr="00CD6BA1" w:rsidRDefault="006B3E4C" w:rsidP="005E74A4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14. Здатність аналізувати та інтерпретувати фінансову, бухгалтерську та іншу інформацію, що міститься у звітності суб’єктів господарювання та використовувати отримані результати для прийняття управлінських рішень</w:t>
      </w:r>
    </w:p>
    <w:p w:rsidR="006B3E4C" w:rsidRPr="004F6750" w:rsidRDefault="006B3E4C" w:rsidP="00EF49CC">
      <w:pPr>
        <w:spacing w:after="0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6B3E4C" w:rsidRDefault="006B3E4C" w:rsidP="00CD6BA1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Трудова дисципліна,</w:t>
      </w: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дотримання правил із охорони праці та безпеки життєдіяльності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Pr="00EF49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D6B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Протягом проходження практики студенти чітко дотримувалися правил техніки безпеки, охорони праці, виробничої санітарії, внутрішнього розпорядку бази практики. Побутові умови місць практичного навчання повністю відповідають санітарно-гігієнічним вимогам і охорони праці.</w:t>
      </w:r>
    </w:p>
    <w:p w:rsidR="006B3E4C" w:rsidRPr="004F6750" w:rsidRDefault="006B3E4C" w:rsidP="00EF49CC">
      <w:pPr>
        <w:spacing w:after="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:rsidR="006B3E4C" w:rsidRPr="00EF49CC" w:rsidRDefault="006B3E4C" w:rsidP="00EF49CC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>Зауваження: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191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деякі доповіді не є чітко структурованими.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_______________________________</w:t>
      </w:r>
      <w:r w:rsidRPr="0077191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6B3E4C" w:rsidRPr="004F6750" w:rsidRDefault="006B3E4C" w:rsidP="00ED72DD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:rsidR="006B3E4C" w:rsidRPr="00EF49CC" w:rsidRDefault="006B3E4C" w:rsidP="00ED72D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Пропозиції: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D72DD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основний вид діяльності бази практики має відповідати напряму дослідження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здобувача</w:t>
      </w:r>
      <w:r w:rsidRPr="00ED72DD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</w:t>
      </w:r>
    </w:p>
    <w:p w:rsidR="006B3E4C" w:rsidRDefault="006B3E4C" w:rsidP="00EF49C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B3E4C" w:rsidRPr="00EF49CC" w:rsidRDefault="006B3E4C" w:rsidP="00EF49C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>Результати практики: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227"/>
        <w:gridCol w:w="1167"/>
        <w:gridCol w:w="1463"/>
        <w:gridCol w:w="721"/>
        <w:gridCol w:w="723"/>
        <w:gridCol w:w="721"/>
        <w:gridCol w:w="871"/>
        <w:gridCol w:w="940"/>
        <w:gridCol w:w="800"/>
        <w:gridCol w:w="946"/>
        <w:gridCol w:w="842"/>
      </w:tblGrid>
      <w:tr w:rsidR="006B3E4C" w:rsidRPr="0046612F" w:rsidTr="002C4C18">
        <w:tc>
          <w:tcPr>
            <w:tcW w:w="5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color w:val="000000"/>
                <w:lang w:eastAsia="ru-RU"/>
              </w:rPr>
              <w:t>Кількість студентів</w:t>
            </w:r>
          </w:p>
        </w:tc>
        <w:tc>
          <w:tcPr>
            <w:tcW w:w="29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Оцінка за шкалою </w:t>
            </w:r>
            <w:proofErr w:type="spellStart"/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ЕС</w:t>
            </w: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TS</w:t>
            </w:r>
            <w:proofErr w:type="spellEnd"/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EF49CC">
              <w:rPr>
                <w:rFonts w:ascii="Times New Roman" w:hAnsi="Times New Roman"/>
                <w:color w:val="000000"/>
                <w:lang w:eastAsia="ru-RU"/>
              </w:rPr>
              <w:t>Успіш</w:t>
            </w:r>
            <w:proofErr w:type="spellEnd"/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F49CC">
              <w:rPr>
                <w:rFonts w:ascii="Times New Roman" w:hAnsi="Times New Roman"/>
                <w:color w:val="000000"/>
                <w:lang w:eastAsia="ru-RU"/>
              </w:rPr>
              <w:t>ність</w:t>
            </w:r>
            <w:proofErr w:type="spellEnd"/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F49CC">
              <w:rPr>
                <w:rFonts w:ascii="Times New Roman" w:hAnsi="Times New Roman"/>
                <w:color w:val="000000"/>
                <w:lang w:eastAsia="ru-RU"/>
              </w:rPr>
              <w:t>Якість</w:t>
            </w:r>
          </w:p>
        </w:tc>
      </w:tr>
      <w:tr w:rsidR="006B3E4C" w:rsidRPr="0046612F" w:rsidTr="002C4C18">
        <w:tc>
          <w:tcPr>
            <w:tcW w:w="58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«А»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90-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«В»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80-89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«С»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70-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«D»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60-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«E»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50-59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FX</w:t>
            </w:r>
            <w:proofErr w:type="spellEnd"/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35-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1-</w:t>
            </w:r>
          </w:p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B3E4C" w:rsidRPr="0046612F" w:rsidTr="002C4C18">
        <w:trPr>
          <w:trHeight w:val="278"/>
        </w:trPr>
        <w:tc>
          <w:tcPr>
            <w:tcW w:w="58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sz w:val="24"/>
                <w:szCs w:val="24"/>
                <w:lang w:eastAsia="ru-RU"/>
              </w:rPr>
              <w:t>«відмінно»</w:t>
            </w:r>
          </w:p>
        </w:tc>
        <w:tc>
          <w:tcPr>
            <w:tcW w:w="69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sz w:val="24"/>
                <w:szCs w:val="24"/>
                <w:lang w:eastAsia="ru-RU"/>
              </w:rPr>
              <w:t>«добре»</w:t>
            </w:r>
          </w:p>
        </w:tc>
        <w:tc>
          <w:tcPr>
            <w:tcW w:w="76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F49CC">
              <w:rPr>
                <w:rFonts w:ascii="Times New Roman" w:hAnsi="Times New Roman"/>
                <w:lang w:eastAsia="ru-RU"/>
              </w:rPr>
              <w:t>«задовільно»</w:t>
            </w:r>
          </w:p>
        </w:tc>
        <w:tc>
          <w:tcPr>
            <w:tcW w:w="8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sz w:val="24"/>
                <w:szCs w:val="24"/>
                <w:lang w:eastAsia="ru-RU"/>
              </w:rPr>
              <w:t>«не задовільно»</w:t>
            </w:r>
          </w:p>
        </w:tc>
        <w:tc>
          <w:tcPr>
            <w:tcW w:w="45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E4C" w:rsidRPr="0046612F" w:rsidTr="002C4C18">
        <w:trPr>
          <w:trHeight w:val="277"/>
        </w:trPr>
        <w:tc>
          <w:tcPr>
            <w:tcW w:w="5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E4C" w:rsidRPr="0046612F" w:rsidTr="002C4C18">
        <w:trPr>
          <w:trHeight w:val="277"/>
        </w:trPr>
        <w:tc>
          <w:tcPr>
            <w:tcW w:w="58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56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69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76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83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4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E4C" w:rsidRPr="0046612F" w:rsidTr="002C4C18">
        <w:trPr>
          <w:trHeight w:val="277"/>
        </w:trPr>
        <w:tc>
          <w:tcPr>
            <w:tcW w:w="5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sz w:val="24"/>
                <w:szCs w:val="24"/>
                <w:lang w:eastAsia="ru-RU"/>
              </w:rPr>
              <w:t>«зараховано»</w:t>
            </w:r>
          </w:p>
        </w:tc>
        <w:tc>
          <w:tcPr>
            <w:tcW w:w="83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hAnsi="Times New Roman"/>
                <w:sz w:val="24"/>
                <w:szCs w:val="24"/>
                <w:lang w:eastAsia="ru-RU"/>
              </w:rPr>
              <w:t>«не зараховано»</w:t>
            </w:r>
          </w:p>
        </w:tc>
        <w:tc>
          <w:tcPr>
            <w:tcW w:w="4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E4C" w:rsidRPr="0046612F" w:rsidTr="002C4C18"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C4C18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C4C18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C4C18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C4C18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C4C18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C4C18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2C4C18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C4C18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EF49CC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6B3E4C" w:rsidRPr="0046612F" w:rsidTr="002C4C18"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950A93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A9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захист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950A93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4C1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4C1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4C1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4C1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4C1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C4C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2C4C18" w:rsidRDefault="006B3E4C" w:rsidP="00B64D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B64D0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5,5</w:t>
            </w:r>
            <w:bookmarkStart w:id="1" w:name="_GoBack"/>
            <w:bookmarkEnd w:id="1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E4C" w:rsidRPr="00950A93" w:rsidRDefault="006B3E4C" w:rsidP="00EF49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6B3E4C" w:rsidRPr="004F6750" w:rsidRDefault="006B3E4C" w:rsidP="006143FE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:rsidR="006B3E4C" w:rsidRPr="00EF49CC" w:rsidRDefault="006B3E4C" w:rsidP="006143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9CC">
        <w:rPr>
          <w:rFonts w:ascii="Times New Roman" w:hAnsi="Times New Roman"/>
          <w:b/>
          <w:color w:val="000000"/>
          <w:sz w:val="24"/>
          <w:szCs w:val="24"/>
          <w:lang w:eastAsia="ru-RU"/>
        </w:rPr>
        <w:t>Висновки:</w:t>
      </w:r>
      <w:r w:rsidRPr="006143FE">
        <w:t xml:space="preserve"> </w:t>
      </w:r>
      <w:r w:rsidRPr="006143F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У результаті виробничої практики студенти оволоділи необхідними </w:t>
      </w:r>
      <w:proofErr w:type="spellStart"/>
      <w:r w:rsidRPr="006143F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компетентностями</w:t>
      </w:r>
      <w:proofErr w:type="spellEnd"/>
      <w:r w:rsidRPr="006143F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та успішно захистили практику. </w:t>
      </w:r>
      <w:r w:rsidRPr="006143F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6143F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143F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143F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143F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143F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6B3E4C" w:rsidRDefault="006B3E4C" w:rsidP="00EF49C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B3E4C" w:rsidRPr="00EF49CC" w:rsidRDefault="006B3E4C" w:rsidP="00EF49C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4079">
        <w:rPr>
          <w:rFonts w:ascii="Times New Roman" w:hAnsi="Times New Roman"/>
          <w:color w:val="000000"/>
          <w:sz w:val="24"/>
          <w:szCs w:val="24"/>
          <w:lang w:eastAsia="ru-RU"/>
        </w:rPr>
        <w:t>«_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25</w:t>
      </w:r>
      <w:r w:rsidRPr="003F40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_»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листопада</w:t>
      </w:r>
      <w:r w:rsidRPr="003F40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3F40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   </w:t>
      </w:r>
      <w:r w:rsidRPr="00EF49CC">
        <w:rPr>
          <w:rFonts w:ascii="Times New Roman" w:hAnsi="Times New Roman"/>
          <w:color w:val="000000"/>
          <w:sz w:val="24"/>
          <w:szCs w:val="24"/>
          <w:lang w:eastAsia="ru-RU"/>
        </w:rPr>
        <w:t>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Тетяна КОВАЛЬЧУК</w:t>
      </w:r>
    </w:p>
    <w:p w:rsidR="006B3E4C" w:rsidRPr="004F6750" w:rsidRDefault="006B3E4C" w:rsidP="004F675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F67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</w:t>
      </w:r>
      <w:r w:rsidRPr="004F67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(дата)</w:t>
      </w:r>
      <w:r w:rsidRPr="004F6750">
        <w:rPr>
          <w:rFonts w:ascii="Times New Roman" w:hAnsi="Times New Roman"/>
          <w:color w:val="000000"/>
          <w:sz w:val="20"/>
          <w:szCs w:val="20"/>
          <w:lang w:eastAsia="ru-RU"/>
        </w:rPr>
        <w:tab/>
        <w:t xml:space="preserve"> 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</w:t>
      </w:r>
      <w:r w:rsidRPr="004F675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(підпис)</w:t>
      </w:r>
    </w:p>
    <w:sectPr w:rsidR="006B3E4C" w:rsidRPr="004F6750" w:rsidSect="002C4C18">
      <w:pgSz w:w="11906" w:h="16838"/>
      <w:pgMar w:top="851" w:right="567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9CC"/>
    <w:rsid w:val="000D3B3E"/>
    <w:rsid w:val="00121564"/>
    <w:rsid w:val="00121883"/>
    <w:rsid w:val="00170244"/>
    <w:rsid w:val="001852F3"/>
    <w:rsid w:val="001A3208"/>
    <w:rsid w:val="001A4789"/>
    <w:rsid w:val="001D7001"/>
    <w:rsid w:val="001F4DD9"/>
    <w:rsid w:val="00200E68"/>
    <w:rsid w:val="00205208"/>
    <w:rsid w:val="00216D7F"/>
    <w:rsid w:val="00260E95"/>
    <w:rsid w:val="002C4C18"/>
    <w:rsid w:val="00321D29"/>
    <w:rsid w:val="00340D86"/>
    <w:rsid w:val="003F4079"/>
    <w:rsid w:val="00452CDF"/>
    <w:rsid w:val="0046612F"/>
    <w:rsid w:val="004B682E"/>
    <w:rsid w:val="004C23DA"/>
    <w:rsid w:val="004C4129"/>
    <w:rsid w:val="004F6750"/>
    <w:rsid w:val="00557BF7"/>
    <w:rsid w:val="005C56CF"/>
    <w:rsid w:val="005E74A4"/>
    <w:rsid w:val="00605527"/>
    <w:rsid w:val="006143FE"/>
    <w:rsid w:val="006B3E4C"/>
    <w:rsid w:val="00771919"/>
    <w:rsid w:val="00785973"/>
    <w:rsid w:val="007A358E"/>
    <w:rsid w:val="007C5D7B"/>
    <w:rsid w:val="0085146C"/>
    <w:rsid w:val="008601F8"/>
    <w:rsid w:val="008626D8"/>
    <w:rsid w:val="008730CC"/>
    <w:rsid w:val="00921070"/>
    <w:rsid w:val="00936EC3"/>
    <w:rsid w:val="00950A93"/>
    <w:rsid w:val="009B43EB"/>
    <w:rsid w:val="009B5638"/>
    <w:rsid w:val="009B795F"/>
    <w:rsid w:val="00A11C19"/>
    <w:rsid w:val="00A25EE7"/>
    <w:rsid w:val="00A40422"/>
    <w:rsid w:val="00A467C6"/>
    <w:rsid w:val="00AA0219"/>
    <w:rsid w:val="00B043BE"/>
    <w:rsid w:val="00B20569"/>
    <w:rsid w:val="00B40061"/>
    <w:rsid w:val="00B57FD1"/>
    <w:rsid w:val="00B64D01"/>
    <w:rsid w:val="00BE1507"/>
    <w:rsid w:val="00BF5EEB"/>
    <w:rsid w:val="00C92578"/>
    <w:rsid w:val="00CC579B"/>
    <w:rsid w:val="00CD6BA1"/>
    <w:rsid w:val="00D0736E"/>
    <w:rsid w:val="00DD33A4"/>
    <w:rsid w:val="00DF511B"/>
    <w:rsid w:val="00E50210"/>
    <w:rsid w:val="00E9406B"/>
    <w:rsid w:val="00EA72B2"/>
    <w:rsid w:val="00ED72DD"/>
    <w:rsid w:val="00EF49CC"/>
    <w:rsid w:val="00F41936"/>
    <w:rsid w:val="00F82DD0"/>
    <w:rsid w:val="00FC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5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5442</Words>
  <Characters>3102</Characters>
  <Application>Microsoft Office Word</Application>
  <DocSecurity>0</DocSecurity>
  <Lines>25</Lines>
  <Paragraphs>17</Paragraphs>
  <ScaleCrop>false</ScaleCrop>
  <Company/>
  <LinksUpToDate>false</LinksUpToDate>
  <CharactersWithSpaces>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WRC</dc:creator>
  <cp:keywords/>
  <dc:description/>
  <cp:lastModifiedBy>WRC</cp:lastModifiedBy>
  <cp:revision>21</cp:revision>
  <dcterms:created xsi:type="dcterms:W3CDTF">2023-12-11T16:02:00Z</dcterms:created>
  <dcterms:modified xsi:type="dcterms:W3CDTF">2024-12-09T14:17:00Z</dcterms:modified>
</cp:coreProperties>
</file>