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34440C" w:rsidRDefault="00324293" w:rsidP="00832533">
      <w:pPr>
        <w:spacing w:after="0" w:line="240" w:lineRule="auto"/>
        <w:jc w:val="both"/>
        <w:rPr>
          <w:rFonts w:ascii="Times New Roman" w:hAnsi="Times New Roman" w:cs="Times New Roman"/>
          <w:sz w:val="20"/>
          <w:szCs w:val="20"/>
          <w:lang w:val="uk-UA"/>
        </w:rPr>
      </w:pPr>
      <w:r w:rsidRPr="0034440C">
        <w:rPr>
          <w:rFonts w:ascii="Times New Roman" w:hAnsi="Times New Roman" w:cs="Times New Roman"/>
          <w:b/>
          <w:sz w:val="20"/>
          <w:szCs w:val="20"/>
          <w:lang w:val="uk-UA"/>
        </w:rPr>
        <w:t>Ідентифікатор закупів</w:t>
      </w:r>
      <w:r w:rsidR="006B3476" w:rsidRPr="0034440C">
        <w:rPr>
          <w:rFonts w:ascii="Times New Roman" w:hAnsi="Times New Roman" w:cs="Times New Roman"/>
          <w:b/>
          <w:sz w:val="20"/>
          <w:szCs w:val="20"/>
          <w:lang w:val="uk-UA"/>
        </w:rPr>
        <w:t>лі</w:t>
      </w:r>
      <w:r w:rsidRPr="0034440C">
        <w:rPr>
          <w:rFonts w:ascii="Times New Roman" w:hAnsi="Times New Roman" w:cs="Times New Roman"/>
          <w:b/>
          <w:sz w:val="20"/>
          <w:szCs w:val="20"/>
          <w:lang w:val="uk-UA"/>
        </w:rPr>
        <w:t>:</w:t>
      </w:r>
      <w:r w:rsidRPr="0034440C">
        <w:rPr>
          <w:rFonts w:ascii="Times New Roman" w:hAnsi="Times New Roman" w:cs="Times New Roman"/>
          <w:sz w:val="20"/>
          <w:szCs w:val="20"/>
          <w:lang w:val="uk-UA"/>
        </w:rPr>
        <w:t xml:space="preserve"> </w:t>
      </w:r>
      <w:r w:rsidR="0034440C" w:rsidRPr="0034440C">
        <w:rPr>
          <w:rFonts w:ascii="Times New Roman" w:hAnsi="Times New Roman" w:cs="Times New Roman"/>
          <w:sz w:val="20"/>
          <w:szCs w:val="20"/>
          <w:lang w:val="uk-UA"/>
        </w:rPr>
        <w:t>UA-2022-10-18-003319-a</w:t>
      </w:r>
    </w:p>
    <w:p w:rsidR="00E6520E" w:rsidRPr="0034440C" w:rsidRDefault="005E0CE4" w:rsidP="00832533">
      <w:pPr>
        <w:spacing w:after="0" w:line="240" w:lineRule="auto"/>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 xml:space="preserve">Код ДК 021:2015 – 98110000-7 - Послуги підприємницьких, професійних та спеціалізованих організацій (акредитації освітніх програм) </w:t>
      </w:r>
      <w:r w:rsidR="0034440C" w:rsidRPr="0034440C">
        <w:rPr>
          <w:rFonts w:ascii="Times New Roman" w:hAnsi="Times New Roman" w:cs="Times New Roman"/>
          <w:sz w:val="20"/>
          <w:szCs w:val="20"/>
          <w:lang w:val="uk-UA"/>
        </w:rPr>
        <w:t>5</w:t>
      </w:r>
      <w:r w:rsidRPr="0034440C">
        <w:rPr>
          <w:rFonts w:ascii="Times New Roman" w:hAnsi="Times New Roman" w:cs="Times New Roman"/>
          <w:sz w:val="20"/>
          <w:szCs w:val="20"/>
          <w:lang w:val="uk-UA"/>
        </w:rPr>
        <w:t xml:space="preserve"> </w:t>
      </w:r>
      <w:r w:rsidR="00DD4780" w:rsidRPr="0034440C">
        <w:rPr>
          <w:rFonts w:ascii="Times New Roman" w:hAnsi="Times New Roman" w:cs="Times New Roman"/>
          <w:sz w:val="20"/>
          <w:szCs w:val="20"/>
          <w:lang w:val="uk-UA"/>
        </w:rPr>
        <w:t>л</w:t>
      </w:r>
      <w:r w:rsidR="00E7164D" w:rsidRPr="0034440C">
        <w:rPr>
          <w:rFonts w:ascii="Times New Roman" w:hAnsi="Times New Roman" w:cs="Times New Roman"/>
          <w:sz w:val="20"/>
          <w:szCs w:val="20"/>
          <w:lang w:val="uk-UA"/>
        </w:rPr>
        <w:t>от</w:t>
      </w:r>
      <w:r w:rsidR="00832533" w:rsidRPr="0034440C">
        <w:rPr>
          <w:rFonts w:ascii="Times New Roman" w:hAnsi="Times New Roman" w:cs="Times New Roman"/>
          <w:sz w:val="20"/>
          <w:szCs w:val="20"/>
          <w:lang w:val="uk-UA"/>
        </w:rPr>
        <w:t>ів</w:t>
      </w:r>
      <w:r w:rsidRPr="0034440C">
        <w:rPr>
          <w:rFonts w:ascii="Times New Roman" w:hAnsi="Times New Roman" w:cs="Times New Roman"/>
          <w:sz w:val="20"/>
          <w:szCs w:val="20"/>
          <w:lang w:val="uk-UA"/>
        </w:rPr>
        <w:t>:</w:t>
      </w:r>
    </w:p>
    <w:p w:rsidR="00832533" w:rsidRPr="0034440C" w:rsidRDefault="00832533" w:rsidP="00832533">
      <w:pPr>
        <w:spacing w:after="0" w:line="240" w:lineRule="auto"/>
        <w:jc w:val="both"/>
        <w:rPr>
          <w:rFonts w:ascii="Times New Roman" w:eastAsia="Times New Roman" w:hAnsi="Times New Roman" w:cs="Times New Roman"/>
          <w:color w:val="000000"/>
          <w:sz w:val="20"/>
          <w:szCs w:val="20"/>
          <w:lang w:val="uk-UA" w:eastAsia="ru-RU"/>
        </w:rPr>
      </w:pPr>
      <w:r w:rsidRPr="0034440C">
        <w:rPr>
          <w:rFonts w:ascii="Times New Roman" w:eastAsia="Times New Roman" w:hAnsi="Times New Roman" w:cs="Times New Roman"/>
          <w:color w:val="000000"/>
          <w:sz w:val="20"/>
          <w:szCs w:val="20"/>
          <w:lang w:val="uk-UA" w:eastAsia="ru-RU"/>
        </w:rPr>
        <w:t xml:space="preserve">Предмет закупівлі - Код ДК 021:2015 – 98110000-7 - Послуги підприємницьких, професійних та спеціалізованих організацій </w:t>
      </w:r>
      <w:r w:rsidR="0034440C" w:rsidRPr="0034440C">
        <w:rPr>
          <w:rFonts w:ascii="Times New Roman" w:eastAsia="Times New Roman" w:hAnsi="Times New Roman" w:cs="Times New Roman"/>
          <w:color w:val="000000"/>
          <w:sz w:val="20"/>
          <w:szCs w:val="20"/>
          <w:lang w:val="uk-UA" w:eastAsia="ru-RU"/>
        </w:rPr>
        <w:t>(акредитації освітніх програм) 5</w:t>
      </w:r>
      <w:r w:rsidRPr="0034440C">
        <w:rPr>
          <w:rFonts w:ascii="Times New Roman" w:eastAsia="Times New Roman" w:hAnsi="Times New Roman" w:cs="Times New Roman"/>
          <w:color w:val="000000"/>
          <w:sz w:val="20"/>
          <w:szCs w:val="20"/>
          <w:lang w:val="uk-UA" w:eastAsia="ru-RU"/>
        </w:rPr>
        <w:t xml:space="preserve"> лотів</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2693"/>
      </w:tblGrid>
      <w:tr w:rsidR="0034440C" w:rsidRPr="0034440C" w:rsidTr="008566DF">
        <w:trPr>
          <w:trHeight w:val="20"/>
        </w:trPr>
        <w:tc>
          <w:tcPr>
            <w:tcW w:w="7655" w:type="dxa"/>
            <w:shd w:val="clear" w:color="auto" w:fill="auto"/>
          </w:tcPr>
          <w:p w:rsidR="0034440C" w:rsidRPr="0034440C" w:rsidRDefault="0034440C" w:rsidP="008566DF">
            <w:pPr>
              <w:widowControl w:val="0"/>
              <w:tabs>
                <w:tab w:val="left" w:pos="1440"/>
              </w:tabs>
              <w:autoSpaceDE w:val="0"/>
              <w:autoSpaceDN w:val="0"/>
              <w:adjustRightInd w:val="0"/>
              <w:spacing w:after="0" w:line="240" w:lineRule="auto"/>
              <w:jc w:val="center"/>
              <w:rPr>
                <w:rFonts w:ascii="Times New Roman" w:hAnsi="Times New Roman" w:cs="Times New Roman"/>
                <w:b/>
                <w:sz w:val="20"/>
                <w:szCs w:val="20"/>
                <w:lang w:val="uk-UA"/>
              </w:rPr>
            </w:pPr>
            <w:r w:rsidRPr="0034440C">
              <w:rPr>
                <w:rFonts w:ascii="Times New Roman" w:hAnsi="Times New Roman" w:cs="Times New Roman"/>
                <w:b/>
                <w:sz w:val="20"/>
                <w:szCs w:val="20"/>
                <w:lang w:val="uk-UA"/>
              </w:rPr>
              <w:t>Назва лоту</w:t>
            </w:r>
          </w:p>
        </w:tc>
        <w:tc>
          <w:tcPr>
            <w:tcW w:w="2693" w:type="dxa"/>
            <w:shd w:val="clear" w:color="auto" w:fill="auto"/>
          </w:tcPr>
          <w:p w:rsidR="0034440C" w:rsidRPr="0034440C" w:rsidRDefault="0034440C" w:rsidP="008566DF">
            <w:pPr>
              <w:widowControl w:val="0"/>
              <w:tabs>
                <w:tab w:val="left" w:pos="1440"/>
              </w:tabs>
              <w:autoSpaceDE w:val="0"/>
              <w:autoSpaceDN w:val="0"/>
              <w:adjustRightInd w:val="0"/>
              <w:spacing w:after="0" w:line="240" w:lineRule="auto"/>
              <w:jc w:val="center"/>
              <w:rPr>
                <w:rFonts w:ascii="Times New Roman" w:hAnsi="Times New Roman" w:cs="Times New Roman"/>
                <w:b/>
                <w:sz w:val="20"/>
                <w:szCs w:val="20"/>
                <w:lang w:val="uk-UA"/>
              </w:rPr>
            </w:pPr>
            <w:r w:rsidRPr="0034440C">
              <w:rPr>
                <w:rFonts w:ascii="Times New Roman" w:hAnsi="Times New Roman" w:cs="Times New Roman"/>
                <w:b/>
                <w:sz w:val="20"/>
                <w:szCs w:val="20"/>
                <w:lang w:val="uk-UA"/>
              </w:rPr>
              <w:t>В</w:t>
            </w:r>
            <w:proofErr w:type="spellStart"/>
            <w:r w:rsidRPr="0034440C">
              <w:rPr>
                <w:rFonts w:ascii="Times New Roman" w:hAnsi="Times New Roman" w:cs="Times New Roman"/>
                <w:b/>
                <w:sz w:val="20"/>
                <w:szCs w:val="20"/>
              </w:rPr>
              <w:t>артість</w:t>
            </w:r>
            <w:proofErr w:type="spellEnd"/>
            <w:r w:rsidRPr="0034440C">
              <w:rPr>
                <w:rFonts w:ascii="Times New Roman" w:hAnsi="Times New Roman" w:cs="Times New Roman"/>
                <w:b/>
                <w:sz w:val="20"/>
                <w:szCs w:val="20"/>
              </w:rPr>
              <w:t xml:space="preserve"> </w:t>
            </w:r>
            <w:r w:rsidRPr="0034440C">
              <w:rPr>
                <w:rFonts w:ascii="Times New Roman" w:hAnsi="Times New Roman" w:cs="Times New Roman"/>
                <w:b/>
                <w:sz w:val="20"/>
                <w:szCs w:val="20"/>
                <w:lang w:val="uk-UA"/>
              </w:rPr>
              <w:t>лоту</w:t>
            </w:r>
            <w:r w:rsidRPr="0034440C">
              <w:rPr>
                <w:rFonts w:ascii="Times New Roman" w:hAnsi="Times New Roman" w:cs="Times New Roman"/>
                <w:b/>
                <w:sz w:val="20"/>
                <w:szCs w:val="20"/>
              </w:rPr>
              <w:t xml:space="preserve"> </w:t>
            </w:r>
            <w:proofErr w:type="spellStart"/>
            <w:r w:rsidRPr="0034440C">
              <w:rPr>
                <w:rFonts w:ascii="Times New Roman" w:hAnsi="Times New Roman" w:cs="Times New Roman"/>
                <w:b/>
                <w:sz w:val="20"/>
                <w:szCs w:val="20"/>
              </w:rPr>
              <w:t>закупівлі</w:t>
            </w:r>
            <w:proofErr w:type="spellEnd"/>
          </w:p>
        </w:tc>
      </w:tr>
      <w:tr w:rsidR="0034440C" w:rsidRPr="0034440C" w:rsidTr="008566DF">
        <w:trPr>
          <w:trHeight w:val="20"/>
        </w:trPr>
        <w:tc>
          <w:tcPr>
            <w:tcW w:w="7655" w:type="dxa"/>
            <w:shd w:val="clear" w:color="auto" w:fill="auto"/>
          </w:tcPr>
          <w:p w:rsidR="0034440C" w:rsidRPr="0034440C" w:rsidRDefault="0034440C" w:rsidP="008566DF">
            <w:pPr>
              <w:rPr>
                <w:rFonts w:ascii="Times New Roman" w:hAnsi="Times New Roman" w:cs="Times New Roman"/>
                <w:sz w:val="20"/>
                <w:szCs w:val="20"/>
              </w:rPr>
            </w:pPr>
            <w:r w:rsidRPr="0034440C">
              <w:rPr>
                <w:rFonts w:ascii="Times New Roman" w:hAnsi="Times New Roman" w:cs="Times New Roman"/>
                <w:sz w:val="20"/>
                <w:szCs w:val="20"/>
              </w:rPr>
              <w:t xml:space="preserve">Лот 1: 172 </w:t>
            </w:r>
            <w:proofErr w:type="spellStart"/>
            <w:r w:rsidRPr="0034440C">
              <w:rPr>
                <w:rFonts w:ascii="Times New Roman" w:hAnsi="Times New Roman" w:cs="Times New Roman"/>
                <w:sz w:val="20"/>
                <w:szCs w:val="20"/>
              </w:rPr>
              <w:t>Телекомунікації</w:t>
            </w:r>
            <w:proofErr w:type="spellEnd"/>
            <w:r w:rsidRPr="0034440C">
              <w:rPr>
                <w:rFonts w:ascii="Times New Roman" w:hAnsi="Times New Roman" w:cs="Times New Roman"/>
                <w:sz w:val="20"/>
                <w:szCs w:val="20"/>
              </w:rPr>
              <w:t xml:space="preserve"> та </w:t>
            </w:r>
            <w:proofErr w:type="spellStart"/>
            <w:r w:rsidRPr="0034440C">
              <w:rPr>
                <w:rFonts w:ascii="Times New Roman" w:hAnsi="Times New Roman" w:cs="Times New Roman"/>
                <w:sz w:val="20"/>
                <w:szCs w:val="20"/>
              </w:rPr>
              <w:t>радіотехніка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Інформаційні</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мережі</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зв’язку</w:t>
            </w:r>
            <w:proofErr w:type="spellEnd"/>
            <w:r w:rsidRPr="0034440C">
              <w:rPr>
                <w:rFonts w:ascii="Times New Roman" w:hAnsi="Times New Roman" w:cs="Times New Roman"/>
                <w:sz w:val="20"/>
                <w:szCs w:val="20"/>
              </w:rPr>
              <w:t xml:space="preserve"> </w:t>
            </w:r>
            <w:proofErr w:type="gramStart"/>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Магістр</w:t>
            </w:r>
            <w:proofErr w:type="spellEnd"/>
            <w:proofErr w:type="gramEnd"/>
            <w:r w:rsidRPr="0034440C">
              <w:rPr>
                <w:rFonts w:ascii="Times New Roman" w:hAnsi="Times New Roman" w:cs="Times New Roman"/>
                <w:sz w:val="20"/>
                <w:szCs w:val="20"/>
              </w:rPr>
              <w:t xml:space="preserve"> )</w:t>
            </w:r>
          </w:p>
        </w:tc>
        <w:tc>
          <w:tcPr>
            <w:tcW w:w="2693" w:type="dxa"/>
            <w:shd w:val="clear" w:color="auto" w:fill="auto"/>
          </w:tcPr>
          <w:p w:rsidR="0034440C" w:rsidRPr="0034440C" w:rsidRDefault="0034440C" w:rsidP="008566DF">
            <w:pPr>
              <w:spacing w:after="0" w:line="240" w:lineRule="auto"/>
              <w:jc w:val="center"/>
              <w:rPr>
                <w:rFonts w:ascii="Times New Roman" w:hAnsi="Times New Roman" w:cs="Times New Roman"/>
                <w:sz w:val="20"/>
                <w:szCs w:val="20"/>
                <w:lang w:val="uk-UA"/>
              </w:rPr>
            </w:pPr>
            <w:r w:rsidRPr="0034440C">
              <w:rPr>
                <w:rFonts w:ascii="Times New Roman" w:hAnsi="Times New Roman" w:cs="Times New Roman"/>
                <w:sz w:val="20"/>
                <w:szCs w:val="20"/>
                <w:lang w:val="uk-UA"/>
              </w:rPr>
              <w:t>67 066,84 грн. без ПДВ</w:t>
            </w:r>
          </w:p>
        </w:tc>
      </w:tr>
      <w:tr w:rsidR="0034440C" w:rsidRPr="0034440C" w:rsidTr="008566DF">
        <w:trPr>
          <w:trHeight w:val="20"/>
        </w:trPr>
        <w:tc>
          <w:tcPr>
            <w:tcW w:w="7655" w:type="dxa"/>
            <w:shd w:val="clear" w:color="auto" w:fill="auto"/>
          </w:tcPr>
          <w:p w:rsidR="0034440C" w:rsidRPr="0034440C" w:rsidRDefault="0034440C" w:rsidP="008566DF">
            <w:pPr>
              <w:rPr>
                <w:rFonts w:ascii="Times New Roman" w:hAnsi="Times New Roman" w:cs="Times New Roman"/>
                <w:sz w:val="20"/>
                <w:szCs w:val="20"/>
              </w:rPr>
            </w:pPr>
            <w:r w:rsidRPr="0034440C">
              <w:rPr>
                <w:rFonts w:ascii="Times New Roman" w:hAnsi="Times New Roman" w:cs="Times New Roman"/>
                <w:sz w:val="20"/>
                <w:szCs w:val="20"/>
              </w:rPr>
              <w:t xml:space="preserve">Лот 2: 014 </w:t>
            </w:r>
            <w:proofErr w:type="spellStart"/>
            <w:r w:rsidRPr="0034440C">
              <w:rPr>
                <w:rFonts w:ascii="Times New Roman" w:hAnsi="Times New Roman" w:cs="Times New Roman"/>
                <w:sz w:val="20"/>
                <w:szCs w:val="20"/>
              </w:rPr>
              <w:t>Середня</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освіта</w:t>
            </w:r>
            <w:proofErr w:type="spellEnd"/>
            <w:r w:rsidRPr="0034440C">
              <w:rPr>
                <w:rFonts w:ascii="Times New Roman" w:hAnsi="Times New Roman" w:cs="Times New Roman"/>
                <w:sz w:val="20"/>
                <w:szCs w:val="20"/>
              </w:rPr>
              <w:t xml:space="preserve">, Математика та </w:t>
            </w:r>
            <w:proofErr w:type="spellStart"/>
            <w:r w:rsidRPr="0034440C">
              <w:rPr>
                <w:rFonts w:ascii="Times New Roman" w:hAnsi="Times New Roman" w:cs="Times New Roman"/>
                <w:sz w:val="20"/>
                <w:szCs w:val="20"/>
              </w:rPr>
              <w:t>інформатика</w:t>
            </w:r>
            <w:proofErr w:type="spellEnd"/>
            <w:r w:rsidRPr="0034440C">
              <w:rPr>
                <w:rFonts w:ascii="Times New Roman" w:hAnsi="Times New Roman" w:cs="Times New Roman"/>
                <w:sz w:val="20"/>
                <w:szCs w:val="20"/>
              </w:rPr>
              <w:t xml:space="preserve"> </w:t>
            </w:r>
            <w:proofErr w:type="gramStart"/>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Магістр</w:t>
            </w:r>
            <w:proofErr w:type="spellEnd"/>
            <w:proofErr w:type="gramEnd"/>
            <w:r w:rsidRPr="0034440C">
              <w:rPr>
                <w:rFonts w:ascii="Times New Roman" w:hAnsi="Times New Roman" w:cs="Times New Roman"/>
                <w:sz w:val="20"/>
                <w:szCs w:val="20"/>
              </w:rPr>
              <w:t xml:space="preserve"> )</w:t>
            </w:r>
          </w:p>
        </w:tc>
        <w:tc>
          <w:tcPr>
            <w:tcW w:w="2693" w:type="dxa"/>
            <w:shd w:val="clear" w:color="auto" w:fill="auto"/>
          </w:tcPr>
          <w:p w:rsidR="0034440C" w:rsidRPr="0034440C" w:rsidRDefault="0034440C" w:rsidP="008566DF">
            <w:pPr>
              <w:spacing w:after="0" w:line="240" w:lineRule="auto"/>
              <w:jc w:val="center"/>
              <w:rPr>
                <w:rFonts w:ascii="Times New Roman" w:hAnsi="Times New Roman" w:cs="Times New Roman"/>
                <w:sz w:val="20"/>
                <w:szCs w:val="20"/>
                <w:lang w:val="uk-UA"/>
              </w:rPr>
            </w:pPr>
            <w:r w:rsidRPr="0034440C">
              <w:rPr>
                <w:rFonts w:ascii="Times New Roman" w:hAnsi="Times New Roman" w:cs="Times New Roman"/>
                <w:sz w:val="20"/>
                <w:szCs w:val="20"/>
                <w:lang w:val="uk-UA"/>
              </w:rPr>
              <w:t>67 066,84 грн. без ПДВ</w:t>
            </w:r>
          </w:p>
        </w:tc>
      </w:tr>
      <w:tr w:rsidR="0034440C" w:rsidRPr="0034440C" w:rsidTr="008566DF">
        <w:trPr>
          <w:trHeight w:val="20"/>
        </w:trPr>
        <w:tc>
          <w:tcPr>
            <w:tcW w:w="7655" w:type="dxa"/>
            <w:shd w:val="clear" w:color="auto" w:fill="auto"/>
          </w:tcPr>
          <w:p w:rsidR="0034440C" w:rsidRPr="0034440C" w:rsidRDefault="0034440C" w:rsidP="008566DF">
            <w:pPr>
              <w:rPr>
                <w:rFonts w:ascii="Times New Roman" w:hAnsi="Times New Roman" w:cs="Times New Roman"/>
                <w:sz w:val="20"/>
                <w:szCs w:val="20"/>
              </w:rPr>
            </w:pPr>
            <w:r w:rsidRPr="0034440C">
              <w:rPr>
                <w:rFonts w:ascii="Times New Roman" w:hAnsi="Times New Roman" w:cs="Times New Roman"/>
                <w:sz w:val="20"/>
                <w:szCs w:val="20"/>
              </w:rPr>
              <w:t xml:space="preserve">Лот 3: 014 </w:t>
            </w:r>
            <w:proofErr w:type="spellStart"/>
            <w:r w:rsidRPr="0034440C">
              <w:rPr>
                <w:rFonts w:ascii="Times New Roman" w:hAnsi="Times New Roman" w:cs="Times New Roman"/>
                <w:sz w:val="20"/>
                <w:szCs w:val="20"/>
              </w:rPr>
              <w:t>Середня</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освіта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Румунська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мова</w:t>
            </w:r>
            <w:proofErr w:type="spellEnd"/>
            <w:r w:rsidRPr="0034440C">
              <w:rPr>
                <w:rFonts w:ascii="Times New Roman" w:hAnsi="Times New Roman" w:cs="Times New Roman"/>
                <w:sz w:val="20"/>
                <w:szCs w:val="20"/>
              </w:rPr>
              <w:t xml:space="preserve"> та </w:t>
            </w:r>
            <w:proofErr w:type="spellStart"/>
            <w:r w:rsidRPr="0034440C">
              <w:rPr>
                <w:rFonts w:ascii="Times New Roman" w:hAnsi="Times New Roman" w:cs="Times New Roman"/>
                <w:sz w:val="20"/>
                <w:szCs w:val="20"/>
              </w:rPr>
              <w:t>література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Магістр</w:t>
            </w:r>
            <w:proofErr w:type="spellEnd"/>
            <w:r w:rsidRPr="0034440C">
              <w:rPr>
                <w:rFonts w:ascii="Times New Roman" w:hAnsi="Times New Roman" w:cs="Times New Roman"/>
                <w:sz w:val="20"/>
                <w:szCs w:val="20"/>
              </w:rPr>
              <w:t>)</w:t>
            </w:r>
          </w:p>
        </w:tc>
        <w:tc>
          <w:tcPr>
            <w:tcW w:w="2693" w:type="dxa"/>
            <w:shd w:val="clear" w:color="auto" w:fill="auto"/>
          </w:tcPr>
          <w:p w:rsidR="0034440C" w:rsidRPr="0034440C" w:rsidRDefault="0034440C" w:rsidP="008566DF">
            <w:pPr>
              <w:jc w:val="center"/>
              <w:rPr>
                <w:rFonts w:ascii="Times New Roman" w:hAnsi="Times New Roman" w:cs="Times New Roman"/>
                <w:sz w:val="20"/>
                <w:szCs w:val="20"/>
              </w:rPr>
            </w:pPr>
            <w:r w:rsidRPr="0034440C">
              <w:rPr>
                <w:rFonts w:ascii="Times New Roman" w:hAnsi="Times New Roman" w:cs="Times New Roman"/>
                <w:sz w:val="20"/>
                <w:szCs w:val="20"/>
                <w:lang w:val="uk-UA"/>
              </w:rPr>
              <w:t>67 066,84 грн. без ПДВ</w:t>
            </w:r>
          </w:p>
        </w:tc>
      </w:tr>
      <w:tr w:rsidR="0034440C" w:rsidRPr="0034440C" w:rsidTr="008566DF">
        <w:trPr>
          <w:trHeight w:val="20"/>
        </w:trPr>
        <w:tc>
          <w:tcPr>
            <w:tcW w:w="7655" w:type="dxa"/>
            <w:shd w:val="clear" w:color="auto" w:fill="auto"/>
          </w:tcPr>
          <w:p w:rsidR="0034440C" w:rsidRPr="0034440C" w:rsidRDefault="0034440C" w:rsidP="008566DF">
            <w:pPr>
              <w:rPr>
                <w:rFonts w:ascii="Times New Roman" w:hAnsi="Times New Roman" w:cs="Times New Roman"/>
                <w:sz w:val="20"/>
                <w:szCs w:val="20"/>
              </w:rPr>
            </w:pPr>
            <w:r w:rsidRPr="0034440C">
              <w:rPr>
                <w:rFonts w:ascii="Times New Roman" w:hAnsi="Times New Roman" w:cs="Times New Roman"/>
                <w:sz w:val="20"/>
                <w:szCs w:val="20"/>
              </w:rPr>
              <w:t xml:space="preserve">Лот 4: 186 </w:t>
            </w:r>
            <w:proofErr w:type="spellStart"/>
            <w:r w:rsidRPr="0034440C">
              <w:rPr>
                <w:rFonts w:ascii="Times New Roman" w:hAnsi="Times New Roman" w:cs="Times New Roman"/>
                <w:sz w:val="20"/>
                <w:szCs w:val="20"/>
              </w:rPr>
              <w:t>Видавництво</w:t>
            </w:r>
            <w:proofErr w:type="spellEnd"/>
            <w:r w:rsidRPr="0034440C">
              <w:rPr>
                <w:rFonts w:ascii="Times New Roman" w:hAnsi="Times New Roman" w:cs="Times New Roman"/>
                <w:sz w:val="20"/>
                <w:szCs w:val="20"/>
              </w:rPr>
              <w:t xml:space="preserve"> та </w:t>
            </w:r>
            <w:proofErr w:type="spellStart"/>
            <w:r w:rsidRPr="0034440C">
              <w:rPr>
                <w:rFonts w:ascii="Times New Roman" w:hAnsi="Times New Roman" w:cs="Times New Roman"/>
                <w:sz w:val="20"/>
                <w:szCs w:val="20"/>
              </w:rPr>
              <w:t>поліграфія</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Технологія</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електронних</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мультимедійних</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видань</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Магістр</w:t>
            </w:r>
            <w:proofErr w:type="spellEnd"/>
            <w:r w:rsidRPr="0034440C">
              <w:rPr>
                <w:rFonts w:ascii="Times New Roman" w:hAnsi="Times New Roman" w:cs="Times New Roman"/>
                <w:sz w:val="20"/>
                <w:szCs w:val="20"/>
              </w:rPr>
              <w:t>)</w:t>
            </w:r>
          </w:p>
        </w:tc>
        <w:tc>
          <w:tcPr>
            <w:tcW w:w="2693" w:type="dxa"/>
            <w:shd w:val="clear" w:color="auto" w:fill="auto"/>
          </w:tcPr>
          <w:p w:rsidR="0034440C" w:rsidRPr="0034440C" w:rsidRDefault="0034440C" w:rsidP="008566DF">
            <w:pPr>
              <w:jc w:val="center"/>
              <w:rPr>
                <w:rFonts w:ascii="Times New Roman" w:hAnsi="Times New Roman" w:cs="Times New Roman"/>
                <w:sz w:val="20"/>
                <w:szCs w:val="20"/>
              </w:rPr>
            </w:pPr>
            <w:r w:rsidRPr="0034440C">
              <w:rPr>
                <w:rFonts w:ascii="Times New Roman" w:hAnsi="Times New Roman" w:cs="Times New Roman"/>
                <w:sz w:val="20"/>
                <w:szCs w:val="20"/>
                <w:lang w:val="uk-UA"/>
              </w:rPr>
              <w:t>67 066,84 грн. без ПДВ</w:t>
            </w:r>
          </w:p>
        </w:tc>
      </w:tr>
      <w:tr w:rsidR="0034440C" w:rsidRPr="0034440C" w:rsidTr="008566DF">
        <w:trPr>
          <w:trHeight w:val="20"/>
        </w:trPr>
        <w:tc>
          <w:tcPr>
            <w:tcW w:w="7655" w:type="dxa"/>
            <w:shd w:val="clear" w:color="auto" w:fill="auto"/>
          </w:tcPr>
          <w:p w:rsidR="0034440C" w:rsidRPr="0034440C" w:rsidRDefault="0034440C" w:rsidP="008566DF">
            <w:pPr>
              <w:rPr>
                <w:rFonts w:ascii="Times New Roman" w:hAnsi="Times New Roman" w:cs="Times New Roman"/>
                <w:sz w:val="20"/>
                <w:szCs w:val="20"/>
              </w:rPr>
            </w:pPr>
            <w:r w:rsidRPr="0034440C">
              <w:rPr>
                <w:rFonts w:ascii="Times New Roman" w:hAnsi="Times New Roman" w:cs="Times New Roman"/>
                <w:sz w:val="20"/>
                <w:szCs w:val="20"/>
              </w:rPr>
              <w:t xml:space="preserve">Лот 5: </w:t>
            </w:r>
            <w:r w:rsidRPr="0034440C">
              <w:rPr>
                <w:rFonts w:ascii="Times New Roman" w:hAnsi="Times New Roman" w:cs="Times New Roman"/>
                <w:sz w:val="20"/>
                <w:szCs w:val="20"/>
                <w:lang w:val="uk-UA"/>
              </w:rPr>
              <w:t xml:space="preserve">172 </w:t>
            </w:r>
            <w:proofErr w:type="spellStart"/>
            <w:r w:rsidRPr="0034440C">
              <w:rPr>
                <w:rFonts w:ascii="Times New Roman" w:hAnsi="Times New Roman" w:cs="Times New Roman"/>
                <w:sz w:val="20"/>
                <w:szCs w:val="20"/>
              </w:rPr>
              <w:t>Телекомунікації</w:t>
            </w:r>
            <w:proofErr w:type="spellEnd"/>
            <w:r w:rsidRPr="0034440C">
              <w:rPr>
                <w:rFonts w:ascii="Times New Roman" w:hAnsi="Times New Roman" w:cs="Times New Roman"/>
                <w:sz w:val="20"/>
                <w:szCs w:val="20"/>
              </w:rPr>
              <w:t xml:space="preserve"> та </w:t>
            </w:r>
            <w:proofErr w:type="spellStart"/>
            <w:r w:rsidRPr="0034440C">
              <w:rPr>
                <w:rFonts w:ascii="Times New Roman" w:hAnsi="Times New Roman" w:cs="Times New Roman"/>
                <w:sz w:val="20"/>
                <w:szCs w:val="20"/>
              </w:rPr>
              <w:t>радіотехніка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Радіотехніка</w:t>
            </w:r>
            <w:proofErr w:type="spellEnd"/>
            <w:r w:rsidRPr="0034440C">
              <w:rPr>
                <w:rFonts w:ascii="Times New Roman" w:hAnsi="Times New Roman" w:cs="Times New Roman"/>
                <w:sz w:val="20"/>
                <w:szCs w:val="20"/>
              </w:rPr>
              <w:t xml:space="preserve"> (</w:t>
            </w:r>
            <w:proofErr w:type="spellStart"/>
            <w:r w:rsidRPr="0034440C">
              <w:rPr>
                <w:rFonts w:ascii="Times New Roman" w:hAnsi="Times New Roman" w:cs="Times New Roman"/>
                <w:sz w:val="20"/>
                <w:szCs w:val="20"/>
              </w:rPr>
              <w:t>Магістр</w:t>
            </w:r>
            <w:proofErr w:type="spellEnd"/>
            <w:r w:rsidRPr="0034440C">
              <w:rPr>
                <w:rFonts w:ascii="Times New Roman" w:hAnsi="Times New Roman" w:cs="Times New Roman"/>
                <w:sz w:val="20"/>
                <w:szCs w:val="20"/>
              </w:rPr>
              <w:t>)</w:t>
            </w:r>
          </w:p>
        </w:tc>
        <w:tc>
          <w:tcPr>
            <w:tcW w:w="2693" w:type="dxa"/>
            <w:shd w:val="clear" w:color="auto" w:fill="auto"/>
          </w:tcPr>
          <w:p w:rsidR="0034440C" w:rsidRPr="0034440C" w:rsidRDefault="0034440C" w:rsidP="008566DF">
            <w:pPr>
              <w:jc w:val="center"/>
              <w:rPr>
                <w:rFonts w:ascii="Times New Roman" w:hAnsi="Times New Roman" w:cs="Times New Roman"/>
                <w:sz w:val="20"/>
                <w:szCs w:val="20"/>
                <w:lang w:val="uk-UA"/>
              </w:rPr>
            </w:pPr>
            <w:r w:rsidRPr="0034440C">
              <w:rPr>
                <w:rFonts w:ascii="Times New Roman" w:hAnsi="Times New Roman" w:cs="Times New Roman"/>
                <w:sz w:val="20"/>
                <w:szCs w:val="20"/>
                <w:lang w:val="uk-UA"/>
              </w:rPr>
              <w:t>67 066,84 грн. без ПДВ</w:t>
            </w:r>
          </w:p>
        </w:tc>
      </w:tr>
    </w:tbl>
    <w:p w:rsidR="00DD4780" w:rsidRPr="0034440C" w:rsidRDefault="00DD4780" w:rsidP="0034440C">
      <w:pPr>
        <w:spacing w:after="0" w:line="240" w:lineRule="auto"/>
        <w:rPr>
          <w:rFonts w:ascii="Times New Roman" w:hAnsi="Times New Roman" w:cs="Times New Roman"/>
          <w:sz w:val="20"/>
          <w:szCs w:val="20"/>
          <w:lang w:val="uk-UA"/>
        </w:rPr>
      </w:pPr>
    </w:p>
    <w:p w:rsidR="00401FFC" w:rsidRPr="0034440C" w:rsidRDefault="00DB381C" w:rsidP="00DB381C">
      <w:pPr>
        <w:spacing w:after="0" w:line="240" w:lineRule="auto"/>
        <w:rPr>
          <w:rFonts w:ascii="Times New Roman" w:hAnsi="Times New Roman" w:cs="Times New Roman"/>
          <w:sz w:val="20"/>
          <w:szCs w:val="20"/>
          <w:lang w:val="uk-UA"/>
        </w:rPr>
      </w:pPr>
      <w:r w:rsidRPr="0034440C">
        <w:rPr>
          <w:rFonts w:ascii="Times New Roman" w:hAnsi="Times New Roman" w:cs="Times New Roman"/>
          <w:sz w:val="20"/>
          <w:szCs w:val="20"/>
          <w:lang w:val="uk-UA"/>
        </w:rPr>
        <w:t>Кількість:</w:t>
      </w:r>
      <w:r w:rsidR="007D2323" w:rsidRPr="0034440C">
        <w:rPr>
          <w:rFonts w:ascii="Times New Roman" w:hAnsi="Times New Roman" w:cs="Times New Roman"/>
          <w:sz w:val="20"/>
          <w:szCs w:val="20"/>
          <w:lang w:val="uk-UA"/>
        </w:rPr>
        <w:t xml:space="preserve"> </w:t>
      </w:r>
      <w:r w:rsidRPr="0034440C">
        <w:rPr>
          <w:rFonts w:ascii="Times New Roman" w:hAnsi="Times New Roman" w:cs="Times New Roman"/>
          <w:sz w:val="20"/>
          <w:szCs w:val="20"/>
          <w:lang w:val="uk-UA"/>
        </w:rPr>
        <w:t xml:space="preserve"> </w:t>
      </w:r>
      <w:r w:rsidR="0034440C" w:rsidRPr="0034440C">
        <w:rPr>
          <w:rFonts w:ascii="Times New Roman" w:hAnsi="Times New Roman" w:cs="Times New Roman"/>
          <w:sz w:val="20"/>
          <w:szCs w:val="20"/>
          <w:lang w:val="uk-UA"/>
        </w:rPr>
        <w:t>5</w:t>
      </w:r>
      <w:r w:rsidR="00DD4780" w:rsidRPr="0034440C">
        <w:rPr>
          <w:rFonts w:ascii="Times New Roman" w:hAnsi="Times New Roman" w:cs="Times New Roman"/>
          <w:sz w:val="20"/>
          <w:szCs w:val="20"/>
          <w:lang w:val="uk-UA"/>
        </w:rPr>
        <w:t xml:space="preserve"> </w:t>
      </w:r>
      <w:r w:rsidR="005E0CE4" w:rsidRPr="0034440C">
        <w:rPr>
          <w:rFonts w:ascii="Times New Roman" w:hAnsi="Times New Roman" w:cs="Times New Roman"/>
          <w:sz w:val="20"/>
          <w:szCs w:val="20"/>
          <w:lang w:val="uk-UA"/>
        </w:rPr>
        <w:t>- послуг</w:t>
      </w:r>
    </w:p>
    <w:p w:rsidR="00324293" w:rsidRPr="0034440C" w:rsidRDefault="00324293" w:rsidP="00E6520E">
      <w:pPr>
        <w:spacing w:after="0" w:line="240" w:lineRule="auto"/>
        <w:rPr>
          <w:rFonts w:ascii="Times New Roman" w:hAnsi="Times New Roman" w:cs="Times New Roman"/>
          <w:sz w:val="20"/>
          <w:szCs w:val="20"/>
          <w:lang w:val="uk-UA"/>
        </w:rPr>
      </w:pPr>
      <w:r w:rsidRPr="0034440C">
        <w:rPr>
          <w:rFonts w:ascii="Times New Roman" w:hAnsi="Times New Roman" w:cs="Times New Roman"/>
          <w:sz w:val="20"/>
          <w:szCs w:val="20"/>
          <w:lang w:val="uk-UA"/>
        </w:rPr>
        <w:t xml:space="preserve">Період поставки: – </w:t>
      </w:r>
      <w:r w:rsidR="0034440C" w:rsidRPr="0034440C">
        <w:rPr>
          <w:rFonts w:ascii="Times New Roman" w:hAnsi="Times New Roman" w:cs="Times New Roman"/>
          <w:sz w:val="20"/>
          <w:szCs w:val="20"/>
          <w:lang w:val="uk-UA"/>
        </w:rPr>
        <w:t>31</w:t>
      </w:r>
      <w:r w:rsidR="00832533" w:rsidRPr="0034440C">
        <w:rPr>
          <w:rFonts w:ascii="Times New Roman" w:hAnsi="Times New Roman" w:cs="Times New Roman"/>
          <w:sz w:val="20"/>
          <w:szCs w:val="20"/>
          <w:lang w:val="uk-UA"/>
        </w:rPr>
        <w:t>.</w:t>
      </w:r>
      <w:r w:rsidR="0034440C" w:rsidRPr="0034440C">
        <w:rPr>
          <w:rFonts w:ascii="Times New Roman" w:hAnsi="Times New Roman" w:cs="Times New Roman"/>
          <w:sz w:val="20"/>
          <w:szCs w:val="20"/>
          <w:lang w:val="uk-UA"/>
        </w:rPr>
        <w:t>12</w:t>
      </w:r>
      <w:r w:rsidR="00832533" w:rsidRPr="0034440C">
        <w:rPr>
          <w:rFonts w:ascii="Times New Roman" w:hAnsi="Times New Roman" w:cs="Times New Roman"/>
          <w:sz w:val="20"/>
          <w:szCs w:val="20"/>
          <w:lang w:val="uk-UA"/>
        </w:rPr>
        <w:t>.2022</w:t>
      </w:r>
      <w:r w:rsidRPr="0034440C">
        <w:rPr>
          <w:rFonts w:ascii="Times New Roman" w:hAnsi="Times New Roman" w:cs="Times New Roman"/>
          <w:sz w:val="20"/>
          <w:szCs w:val="20"/>
          <w:lang w:val="uk-UA"/>
        </w:rPr>
        <w:t>р.</w:t>
      </w:r>
    </w:p>
    <w:p w:rsidR="006B3476" w:rsidRPr="0034440C" w:rsidRDefault="006B3476" w:rsidP="006B3476">
      <w:pPr>
        <w:spacing w:after="0" w:line="240" w:lineRule="auto"/>
        <w:rPr>
          <w:rFonts w:ascii="Times New Roman" w:hAnsi="Times New Roman" w:cs="Times New Roman"/>
          <w:sz w:val="20"/>
          <w:szCs w:val="20"/>
          <w:lang w:val="uk-UA"/>
        </w:rPr>
      </w:pPr>
    </w:p>
    <w:p w:rsidR="006B3476" w:rsidRPr="0034440C" w:rsidRDefault="006B3476" w:rsidP="00832533">
      <w:pPr>
        <w:spacing w:after="0" w:line="240" w:lineRule="auto"/>
        <w:ind w:firstLine="708"/>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Обґрунтування технічних та якісних характеристик предмета закупівлі</w:t>
      </w:r>
      <w:r w:rsidR="00423C23" w:rsidRPr="0034440C">
        <w:rPr>
          <w:rFonts w:ascii="Times New Roman" w:hAnsi="Times New Roman" w:cs="Times New Roman"/>
          <w:sz w:val="20"/>
          <w:szCs w:val="20"/>
          <w:lang w:val="uk-UA"/>
        </w:rPr>
        <w:t>:</w:t>
      </w:r>
    </w:p>
    <w:p w:rsidR="00832533" w:rsidRPr="0034440C" w:rsidRDefault="00832533" w:rsidP="00832533">
      <w:pPr>
        <w:spacing w:after="0" w:line="240" w:lineRule="auto"/>
        <w:ind w:firstLine="708"/>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Відповідно до ч. 6 ст. 7 ЗУ «Про вищу освіту» документ про вищу освіту видається закладом вищої освіти тільки за акредитованою освітньою програмою. Згідно ч. 1 ст. 18 ЗУ «Про вищу освіту» акредитацію освітніх програм, за якими здійснюється підготовка здобувачів вищої освіти проводить Національне агентство із забезпечення якості вищої освіти, як постійно діючий колегіальний орган, уповноважений вказаним Законом на реалізацію державної політики у сфері забезпечення якості вищої освіти. Аналогічне повноваження за Національним агентством із забезпечення якості вищої освіти закріплено п. 2 Положення про акредитацію освітніх програм, за якими здійснюється підготовка здобувачів вищої освіти, затвердженим наказом Міністерства освіти і науки України 11 липня 2019 року № 977 та Статутом Національного агентства із забезпечення якості вищої освіти, що затверджений постановою Кабінету Міністрів України від 15 квітня 2015 р. № 244.</w:t>
      </w:r>
    </w:p>
    <w:p w:rsidR="00832533" w:rsidRPr="0034440C" w:rsidRDefault="00832533" w:rsidP="00832533">
      <w:pPr>
        <w:spacing w:after="0" w:line="240" w:lineRule="auto"/>
        <w:ind w:firstLine="708"/>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 xml:space="preserve">Відповідно до </w:t>
      </w:r>
      <w:r w:rsidR="0034440C" w:rsidRPr="0034440C">
        <w:rPr>
          <w:rFonts w:ascii="Times New Roman" w:hAnsi="Times New Roman" w:cs="Times New Roman"/>
          <w:sz w:val="20"/>
          <w:szCs w:val="20"/>
          <w:lang w:val="uk-UA"/>
        </w:rPr>
        <w:t>розділу 4</w:t>
      </w:r>
      <w:r w:rsidRPr="0034440C">
        <w:rPr>
          <w:rFonts w:ascii="Times New Roman" w:hAnsi="Times New Roman" w:cs="Times New Roman"/>
          <w:sz w:val="20"/>
          <w:szCs w:val="20"/>
          <w:lang w:val="uk-UA"/>
        </w:rPr>
        <w:t xml:space="preserve"> Положення про акредитацію освітніх програм, за якими здійснюється підготовка здобувачів вищої освіти, що затверджений наказом Міністерства освіти і науки України від 11 липня 2019 року № 977 фінансування акредитаційної процедури здійснюється за рахунок закладів вищої освіти, які подали документи для проведення акредитації. Оплата послуг за проведення акредитаційної процедури здійснюється на рахунок Національного агентства із забезпечення якості вищої освіти відповідно до проведеного ним розрахунку. Згідно розділу 2 вказаного положення Заклади вищої освіти у період з 1 червня по 1 серпня кожного року в електронній формі попередньо повідомляють Національне агентство із забезпечення якості вищої освіти про намір акредитувати освітні програми в наступному навчальному році. До 1 вересня кожного року Національне агентство із забезпечення якості вищої освіти складає графік прийняття заяв про акредитацію і відкриває доступ до електронного кабінету, через який заклад вищої освіти подаватиме відповідні матеріали для акредитації. У подальшому Заклад вищої освіти подає до Національного агентства із забезпечення якості вищої освіти такі матеріали для акредитації в електронному вигляді, засвідчені кваліфікованим електронним підписом відповідальної особи або кваліфікованою електронною печаткою закладу вищої освіти. Заява Закладу освіти надсилається відповідно до графіка визначеного Національним агентством із забезпечення якості вищої освіти. </w:t>
      </w:r>
    </w:p>
    <w:p w:rsidR="00832533" w:rsidRPr="0034440C" w:rsidRDefault="00832533" w:rsidP="00832533">
      <w:pPr>
        <w:spacing w:after="0" w:line="240" w:lineRule="auto"/>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 xml:space="preserve">Відповідно до складеного Національним агентством із забезпечення якості вищої освіти графіка днем коли Чернівецький національний університет імені Юрія </w:t>
      </w:r>
      <w:proofErr w:type="spellStart"/>
      <w:r w:rsidRPr="0034440C">
        <w:rPr>
          <w:rFonts w:ascii="Times New Roman" w:hAnsi="Times New Roman" w:cs="Times New Roman"/>
          <w:sz w:val="20"/>
          <w:szCs w:val="20"/>
          <w:lang w:val="uk-UA"/>
        </w:rPr>
        <w:t>Федьковича</w:t>
      </w:r>
      <w:proofErr w:type="spellEnd"/>
      <w:r w:rsidRPr="0034440C">
        <w:rPr>
          <w:rFonts w:ascii="Times New Roman" w:hAnsi="Times New Roman" w:cs="Times New Roman"/>
          <w:sz w:val="20"/>
          <w:szCs w:val="20"/>
          <w:lang w:val="uk-UA"/>
        </w:rPr>
        <w:t xml:space="preserve"> повинен подати заяву визначено графіком за посиланням: https://plan.naqa.gov.ua/</w:t>
      </w:r>
    </w:p>
    <w:p w:rsidR="00832533" w:rsidRPr="0034440C" w:rsidRDefault="00832533" w:rsidP="00832533">
      <w:pPr>
        <w:spacing w:after="0" w:line="240" w:lineRule="auto"/>
        <w:jc w:val="both"/>
        <w:rPr>
          <w:rFonts w:ascii="Times New Roman" w:hAnsi="Times New Roman" w:cs="Times New Roman"/>
          <w:sz w:val="20"/>
          <w:szCs w:val="20"/>
          <w:lang w:val="uk-UA"/>
        </w:rPr>
      </w:pPr>
      <w:r w:rsidRPr="0034440C">
        <w:rPr>
          <w:rFonts w:ascii="Times New Roman" w:hAnsi="Times New Roman" w:cs="Times New Roman"/>
          <w:sz w:val="20"/>
          <w:szCs w:val="20"/>
          <w:lang w:val="uk-UA"/>
        </w:rPr>
        <w:t>Перелік освітніх програм для яких необхідно провести акредитацію:</w:t>
      </w:r>
    </w:p>
    <w:p w:rsidR="0034440C" w:rsidRPr="0034440C" w:rsidRDefault="0034440C" w:rsidP="0034440C">
      <w:pPr>
        <w:spacing w:after="0" w:line="240" w:lineRule="auto"/>
        <w:jc w:val="both"/>
        <w:rPr>
          <w:rFonts w:ascii="Times New Roman" w:hAnsi="Times New Roman" w:cs="Times New Roman"/>
          <w:color w:val="000000"/>
          <w:sz w:val="20"/>
          <w:szCs w:val="20"/>
          <w:lang w:val="uk-UA"/>
        </w:rPr>
      </w:pPr>
      <w:r w:rsidRPr="0034440C">
        <w:rPr>
          <w:rFonts w:ascii="Times New Roman" w:hAnsi="Times New Roman" w:cs="Times New Roman"/>
          <w:color w:val="000000"/>
          <w:sz w:val="20"/>
          <w:szCs w:val="20"/>
          <w:lang w:val="uk-UA"/>
        </w:rPr>
        <w:t>1) 172 Телекомунікації та радіотехніка, Інформаційні мережі зв’язку ( Магістр )</w:t>
      </w:r>
    </w:p>
    <w:p w:rsidR="0034440C" w:rsidRPr="0034440C" w:rsidRDefault="0034440C" w:rsidP="0034440C">
      <w:pPr>
        <w:spacing w:after="0" w:line="240" w:lineRule="auto"/>
        <w:jc w:val="both"/>
        <w:rPr>
          <w:rFonts w:ascii="Times New Roman" w:hAnsi="Times New Roman" w:cs="Times New Roman"/>
          <w:color w:val="000000"/>
          <w:sz w:val="20"/>
          <w:szCs w:val="20"/>
          <w:lang w:val="uk-UA"/>
        </w:rPr>
      </w:pPr>
      <w:r w:rsidRPr="0034440C">
        <w:rPr>
          <w:rFonts w:ascii="Times New Roman" w:hAnsi="Times New Roman" w:cs="Times New Roman"/>
          <w:color w:val="000000"/>
          <w:sz w:val="20"/>
          <w:szCs w:val="20"/>
          <w:lang w:val="uk-UA"/>
        </w:rPr>
        <w:t>2) 014 Середня освіта, Математика та інформатика ( Магістр )</w:t>
      </w:r>
    </w:p>
    <w:p w:rsidR="0034440C" w:rsidRPr="0034440C" w:rsidRDefault="0034440C" w:rsidP="0034440C">
      <w:pPr>
        <w:spacing w:after="0" w:line="240" w:lineRule="auto"/>
        <w:jc w:val="both"/>
        <w:rPr>
          <w:rFonts w:ascii="Times New Roman" w:hAnsi="Times New Roman" w:cs="Times New Roman"/>
          <w:color w:val="000000"/>
          <w:sz w:val="20"/>
          <w:szCs w:val="20"/>
          <w:lang w:val="uk-UA"/>
        </w:rPr>
      </w:pPr>
      <w:r w:rsidRPr="0034440C">
        <w:rPr>
          <w:rFonts w:ascii="Times New Roman" w:hAnsi="Times New Roman" w:cs="Times New Roman"/>
          <w:color w:val="000000"/>
          <w:sz w:val="20"/>
          <w:szCs w:val="20"/>
          <w:lang w:val="uk-UA"/>
        </w:rPr>
        <w:t>3) 014 Середня освіта, Румунська мова та література (Магістр)</w:t>
      </w:r>
    </w:p>
    <w:p w:rsidR="0034440C" w:rsidRPr="0034440C" w:rsidRDefault="0034440C" w:rsidP="0034440C">
      <w:pPr>
        <w:spacing w:after="0" w:line="240" w:lineRule="auto"/>
        <w:jc w:val="both"/>
        <w:rPr>
          <w:rFonts w:ascii="Times New Roman" w:hAnsi="Times New Roman" w:cs="Times New Roman"/>
          <w:color w:val="000000"/>
          <w:sz w:val="20"/>
          <w:szCs w:val="20"/>
          <w:lang w:val="uk-UA"/>
        </w:rPr>
      </w:pPr>
      <w:r w:rsidRPr="0034440C">
        <w:rPr>
          <w:rFonts w:ascii="Times New Roman" w:hAnsi="Times New Roman" w:cs="Times New Roman"/>
          <w:color w:val="000000"/>
          <w:sz w:val="20"/>
          <w:szCs w:val="20"/>
          <w:lang w:val="uk-UA"/>
        </w:rPr>
        <w:t>4) 186 Видавництво та поліграфія, Технологія електронних мультимедійних видань (Магістр)</w:t>
      </w:r>
    </w:p>
    <w:p w:rsidR="0034440C" w:rsidRPr="0034440C" w:rsidRDefault="0034440C" w:rsidP="0034440C">
      <w:pPr>
        <w:spacing w:after="0" w:line="240" w:lineRule="auto"/>
        <w:jc w:val="both"/>
        <w:rPr>
          <w:rFonts w:ascii="Times New Roman" w:eastAsia="Times New Roman" w:hAnsi="Times New Roman" w:cs="Times New Roman"/>
          <w:sz w:val="20"/>
          <w:szCs w:val="20"/>
          <w:lang w:val="uk-UA" w:eastAsia="uk-UA"/>
        </w:rPr>
      </w:pPr>
      <w:r w:rsidRPr="0034440C">
        <w:rPr>
          <w:rFonts w:ascii="Times New Roman" w:hAnsi="Times New Roman" w:cs="Times New Roman"/>
          <w:color w:val="000000"/>
          <w:sz w:val="20"/>
          <w:szCs w:val="20"/>
          <w:lang w:val="uk-UA"/>
        </w:rPr>
        <w:t>5) 172 Телекомунікації та радіотехніка, Радіотехніка (Магістр)</w:t>
      </w:r>
    </w:p>
    <w:p w:rsidR="00832533" w:rsidRPr="0034440C" w:rsidRDefault="00832533" w:rsidP="00832533">
      <w:pPr>
        <w:spacing w:after="0" w:line="240" w:lineRule="auto"/>
        <w:ind w:firstLine="708"/>
        <w:jc w:val="both"/>
        <w:rPr>
          <w:rFonts w:ascii="Times New Roman" w:hAnsi="Times New Roman" w:cs="Times New Roman"/>
          <w:sz w:val="20"/>
          <w:szCs w:val="20"/>
          <w:lang w:val="uk-UA"/>
        </w:rPr>
      </w:pPr>
      <w:bookmarkStart w:id="0" w:name="_GoBack"/>
      <w:bookmarkEnd w:id="0"/>
      <w:r w:rsidRPr="0034440C">
        <w:rPr>
          <w:rFonts w:ascii="Times New Roman" w:hAnsi="Times New Roman" w:cs="Times New Roman"/>
          <w:sz w:val="20"/>
          <w:szCs w:val="20"/>
          <w:lang w:val="uk-UA"/>
        </w:rPr>
        <w:t>Оскільки лише Національне агентство із забезпечення якості вищої освіти, як постійно діючий колегіальний орган, уповноважений на проведення акредитації освітніх програм, за якими здійснюється підготовка здобувачів вищої освіти, тому відповідно до пункту 2 частини 2 статті 40 Закону — наявні обставини застосувати переговорну процедуру закупівлі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як відсутність конкуренції з технічних причин.</w:t>
      </w:r>
    </w:p>
    <w:sectPr w:rsidR="00832533" w:rsidRPr="00344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4440C"/>
    <w:rsid w:val="003F0793"/>
    <w:rsid w:val="00401FFC"/>
    <w:rsid w:val="00423C23"/>
    <w:rsid w:val="005E0CE4"/>
    <w:rsid w:val="006B3476"/>
    <w:rsid w:val="007D2323"/>
    <w:rsid w:val="00832533"/>
    <w:rsid w:val="00D02B38"/>
    <w:rsid w:val="00DB381C"/>
    <w:rsid w:val="00DD4780"/>
    <w:rsid w:val="00E6520E"/>
    <w:rsid w:val="00E7164D"/>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2954</Words>
  <Characters>1684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Гуляєв</cp:lastModifiedBy>
  <cp:revision>17</cp:revision>
  <dcterms:created xsi:type="dcterms:W3CDTF">2021-02-24T08:41:00Z</dcterms:created>
  <dcterms:modified xsi:type="dcterms:W3CDTF">2022-10-18T08:41:00Z</dcterms:modified>
</cp:coreProperties>
</file>