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F132" w14:textId="77777777" w:rsidR="009C0A17" w:rsidRPr="009C0A17" w:rsidRDefault="009C0A17" w:rsidP="009C0A17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lang w:eastAsia="en-US"/>
        </w:rPr>
      </w:pPr>
      <w:r w:rsidRPr="009C0A17">
        <w:rPr>
          <w:rFonts w:ascii="Times New Roman" w:eastAsia="Calibri" w:hAnsi="Times New Roman" w:cs="Times New Roman"/>
          <w:b/>
          <w:color w:val="auto"/>
          <w:sz w:val="28"/>
          <w:lang w:eastAsia="en-US"/>
        </w:rPr>
        <w:t>МІНІСТЕРСТВО ОСВІТИ І НАУКИ УКРАЇНИ</w:t>
      </w:r>
    </w:p>
    <w:p w14:paraId="3698C8E8" w14:textId="77777777" w:rsidR="009C0A17" w:rsidRPr="009C0A17" w:rsidRDefault="009C0A17" w:rsidP="009C0A17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lang w:eastAsia="en-US"/>
        </w:rPr>
      </w:pPr>
      <w:r w:rsidRPr="009C0A17">
        <w:rPr>
          <w:rFonts w:ascii="Times New Roman" w:eastAsia="Calibri" w:hAnsi="Times New Roman" w:cs="Times New Roman"/>
          <w:b/>
          <w:color w:val="auto"/>
          <w:sz w:val="28"/>
          <w:lang w:eastAsia="en-US"/>
        </w:rPr>
        <w:t>Чернівецький національний університет імені Юрія Федьковича</w:t>
      </w:r>
    </w:p>
    <w:p w14:paraId="1E603989" w14:textId="77777777" w:rsidR="009C0A17" w:rsidRPr="009C0A17" w:rsidRDefault="009C0A17" w:rsidP="009C0A17">
      <w:pPr>
        <w:widowControl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/>
        </w:rPr>
      </w:pPr>
    </w:p>
    <w:p w14:paraId="6C8BFAA8" w14:textId="77777777" w:rsidR="009C0A17" w:rsidRPr="009C0A17" w:rsidRDefault="009C0A17" w:rsidP="009C0A17">
      <w:pPr>
        <w:widowControl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/>
        </w:rPr>
      </w:pPr>
      <w:r w:rsidRPr="009C0A17">
        <w:rPr>
          <w:rFonts w:ascii="Times New Roman" w:eastAsia="Calibri" w:hAnsi="Times New Roman" w:cs="Times New Roman"/>
          <w:b/>
          <w:noProof/>
          <w:color w:val="auto"/>
          <w:sz w:val="32"/>
          <w:szCs w:val="28"/>
        </w:rPr>
        <w:drawing>
          <wp:inline distT="0" distB="0" distL="0" distR="0" wp14:anchorId="21426975" wp14:editId="0BD46122">
            <wp:extent cx="1249680" cy="1272540"/>
            <wp:effectExtent l="0" t="0" r="7620" b="381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C0095" w14:textId="77777777" w:rsidR="009C0A17" w:rsidRPr="009C0A17" w:rsidRDefault="009C0A17" w:rsidP="009C0A17">
      <w:pPr>
        <w:widowControl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/>
        </w:rPr>
      </w:pPr>
    </w:p>
    <w:p w14:paraId="3A4F3037" w14:textId="77777777" w:rsidR="009C0A17" w:rsidRPr="009C0A17" w:rsidRDefault="009C0A17" w:rsidP="009C0A17">
      <w:pPr>
        <w:widowControl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sz w:val="36"/>
          <w:szCs w:val="28"/>
          <w:lang w:eastAsia="en-US"/>
        </w:rPr>
      </w:pPr>
    </w:p>
    <w:p w14:paraId="0AF990E4" w14:textId="77777777" w:rsidR="009C0A17" w:rsidRPr="009C0A17" w:rsidRDefault="009C0A17" w:rsidP="009C0A17">
      <w:pPr>
        <w:widowControl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sz w:val="36"/>
          <w:szCs w:val="28"/>
          <w:lang w:eastAsia="en-US"/>
        </w:rPr>
      </w:pPr>
      <w:r w:rsidRPr="009C0A17">
        <w:rPr>
          <w:rFonts w:ascii="Times New Roman" w:eastAsia="Calibri" w:hAnsi="Times New Roman" w:cs="Times New Roman"/>
          <w:b/>
          <w:color w:val="auto"/>
          <w:sz w:val="36"/>
          <w:szCs w:val="28"/>
          <w:lang w:eastAsia="en-US"/>
        </w:rPr>
        <w:t xml:space="preserve">ОСВІТНЬО-ПРОФЕСІЙНА ПРОГРАМА </w:t>
      </w:r>
    </w:p>
    <w:p w14:paraId="23382551" w14:textId="77777777" w:rsidR="009C0A17" w:rsidRPr="009C0A17" w:rsidRDefault="009C0A17" w:rsidP="009C0A17">
      <w:pPr>
        <w:widowControl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sz w:val="44"/>
          <w:szCs w:val="28"/>
          <w:lang w:eastAsia="en-US"/>
        </w:rPr>
      </w:pPr>
      <w:r w:rsidRPr="009C0A17">
        <w:rPr>
          <w:rFonts w:ascii="Times New Roman" w:eastAsia="Calibri" w:hAnsi="Times New Roman" w:cs="Times New Roman"/>
          <w:b/>
          <w:color w:val="auto"/>
          <w:sz w:val="44"/>
          <w:szCs w:val="28"/>
          <w:lang w:eastAsia="en-US"/>
        </w:rPr>
        <w:t>«РЕГІОНАЛЬНИЙ РОЗВИТОК І ПРОСТОРОВЕ ПЛАНУВАННЯ»</w:t>
      </w:r>
    </w:p>
    <w:p w14:paraId="3BFC4787" w14:textId="77777777" w:rsidR="009C0A17" w:rsidRPr="009C0A17" w:rsidRDefault="009C0A17" w:rsidP="009C0A17">
      <w:pPr>
        <w:widowControl/>
        <w:spacing w:line="256" w:lineRule="auto"/>
        <w:jc w:val="center"/>
        <w:rPr>
          <w:rFonts w:ascii="Times New Roman" w:eastAsia="Calibri" w:hAnsi="Times New Roman" w:cs="Times New Roman"/>
          <w:b/>
          <w:i/>
          <w:color w:val="auto"/>
          <w:sz w:val="32"/>
          <w:szCs w:val="28"/>
          <w:lang w:eastAsia="en-US"/>
        </w:rPr>
      </w:pPr>
      <w:r w:rsidRPr="009C0A17">
        <w:rPr>
          <w:rFonts w:ascii="Times New Roman" w:eastAsia="Calibri" w:hAnsi="Times New Roman" w:cs="Times New Roman"/>
          <w:b/>
          <w:i/>
          <w:color w:val="auto"/>
          <w:sz w:val="32"/>
          <w:szCs w:val="28"/>
          <w:lang w:eastAsia="en-US"/>
        </w:rPr>
        <w:t xml:space="preserve">другого (магістерського) рівня вищої освіти </w:t>
      </w:r>
    </w:p>
    <w:p w14:paraId="5850DB3C" w14:textId="77777777" w:rsidR="009C0A17" w:rsidRPr="009C0A17" w:rsidRDefault="009C0A17" w:rsidP="009C0A17">
      <w:pPr>
        <w:widowControl/>
        <w:spacing w:line="256" w:lineRule="auto"/>
        <w:rPr>
          <w:rFonts w:ascii="Times New Roman" w:eastAsia="Calibri" w:hAnsi="Times New Roman" w:cs="Times New Roman"/>
          <w:b/>
          <w:i/>
          <w:color w:val="auto"/>
          <w:sz w:val="32"/>
          <w:szCs w:val="28"/>
          <w:lang w:eastAsia="en-US"/>
        </w:rPr>
      </w:pPr>
    </w:p>
    <w:p w14:paraId="30F77ACB" w14:textId="77777777" w:rsidR="009C0A17" w:rsidRPr="009C0A17" w:rsidRDefault="009C0A17" w:rsidP="009C0A17">
      <w:pPr>
        <w:widowControl/>
        <w:spacing w:line="256" w:lineRule="auto"/>
        <w:rPr>
          <w:rFonts w:ascii="Times New Roman" w:eastAsia="Calibri" w:hAnsi="Times New Roman" w:cs="Times New Roman"/>
          <w:b/>
          <w:color w:val="auto"/>
          <w:sz w:val="32"/>
          <w:szCs w:val="28"/>
          <w:u w:val="single"/>
          <w:lang w:eastAsia="en-US"/>
        </w:rPr>
      </w:pPr>
      <w:r w:rsidRPr="009C0A17">
        <w:rPr>
          <w:rFonts w:ascii="Times New Roman" w:eastAsia="Calibri" w:hAnsi="Times New Roman" w:cs="Times New Roman"/>
          <w:b/>
          <w:i/>
          <w:color w:val="auto"/>
          <w:sz w:val="32"/>
          <w:szCs w:val="28"/>
          <w:lang w:eastAsia="en-US"/>
        </w:rPr>
        <w:t>за спеціальністю</w:t>
      </w:r>
      <w:r w:rsidRPr="009C0A17"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/>
        </w:rPr>
        <w:t xml:space="preserve"> </w:t>
      </w:r>
      <w:r w:rsidRPr="009C0A17">
        <w:rPr>
          <w:rFonts w:ascii="Times New Roman" w:eastAsia="Calibri" w:hAnsi="Times New Roman" w:cs="Times New Roman"/>
          <w:b/>
          <w:color w:val="auto"/>
          <w:sz w:val="32"/>
          <w:szCs w:val="28"/>
          <w:u w:val="single"/>
          <w:lang w:eastAsia="en-US"/>
        </w:rPr>
        <w:t xml:space="preserve">С6 Географія та регіональні студії </w:t>
      </w:r>
    </w:p>
    <w:p w14:paraId="212E8A1A" w14:textId="77777777" w:rsidR="009C0A17" w:rsidRPr="009C0A17" w:rsidRDefault="009C0A17" w:rsidP="009C0A17">
      <w:pPr>
        <w:widowControl/>
        <w:spacing w:line="256" w:lineRule="auto"/>
        <w:rPr>
          <w:rFonts w:ascii="Times New Roman" w:eastAsia="Calibri" w:hAnsi="Times New Roman" w:cs="Times New Roman"/>
          <w:b/>
          <w:color w:val="auto"/>
          <w:sz w:val="32"/>
          <w:szCs w:val="28"/>
          <w:u w:val="single"/>
          <w:lang w:eastAsia="en-US"/>
        </w:rPr>
      </w:pPr>
      <w:r w:rsidRPr="009C0A17">
        <w:rPr>
          <w:rFonts w:ascii="Times New Roman" w:eastAsia="Calibri" w:hAnsi="Times New Roman" w:cs="Times New Roman"/>
          <w:b/>
          <w:i/>
          <w:color w:val="auto"/>
          <w:sz w:val="32"/>
          <w:szCs w:val="28"/>
          <w:lang w:eastAsia="en-US"/>
        </w:rPr>
        <w:t>галузі  знань</w:t>
      </w:r>
      <w:r w:rsidRPr="009C0A17"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/>
        </w:rPr>
        <w:t xml:space="preserve">   </w:t>
      </w:r>
      <w:r w:rsidRPr="009C0A17">
        <w:rPr>
          <w:rFonts w:ascii="Times New Roman" w:eastAsia="Calibri" w:hAnsi="Times New Roman" w:cs="Times New Roman"/>
          <w:b/>
          <w:color w:val="auto"/>
          <w:sz w:val="32"/>
          <w:szCs w:val="28"/>
          <w:u w:val="single"/>
          <w:lang w:eastAsia="en-US"/>
        </w:rPr>
        <w:t>С Соціальні науки, журналістика та інформація</w:t>
      </w:r>
    </w:p>
    <w:p w14:paraId="1174BE72" w14:textId="77777777" w:rsidR="009C0A17" w:rsidRPr="009C0A17" w:rsidRDefault="009C0A17" w:rsidP="009C0A17">
      <w:pPr>
        <w:widowControl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u w:val="single"/>
          <w:lang w:eastAsia="en-US"/>
        </w:rPr>
      </w:pPr>
    </w:p>
    <w:p w14:paraId="46BADB54" w14:textId="1F999F47" w:rsidR="009C0A17" w:rsidRPr="00CC082D" w:rsidRDefault="00CC082D" w:rsidP="009C0A17">
      <w:pPr>
        <w:widowControl/>
        <w:spacing w:line="256" w:lineRule="auto"/>
        <w:jc w:val="center"/>
        <w:rPr>
          <w:rFonts w:ascii="Times New Roman" w:eastAsia="Calibri" w:hAnsi="Times New Roman" w:cs="Times New Roman"/>
          <w:b/>
          <w:color w:val="FF0000"/>
          <w:sz w:val="72"/>
          <w:szCs w:val="72"/>
          <w:u w:val="single"/>
          <w:lang w:eastAsia="en-US"/>
        </w:rPr>
      </w:pPr>
      <w:r w:rsidRPr="00CC082D">
        <w:rPr>
          <w:rFonts w:ascii="Times New Roman" w:eastAsia="Calibri" w:hAnsi="Times New Roman" w:cs="Times New Roman"/>
          <w:b/>
          <w:color w:val="FF0000"/>
          <w:sz w:val="72"/>
          <w:szCs w:val="72"/>
          <w:u w:val="single"/>
          <w:lang w:eastAsia="en-US"/>
        </w:rPr>
        <w:t>ПРОЄКТ</w:t>
      </w:r>
    </w:p>
    <w:p w14:paraId="097CFD09" w14:textId="77777777" w:rsidR="009C0A17" w:rsidRPr="009C0A17" w:rsidRDefault="009C0A17" w:rsidP="009C0A17">
      <w:pPr>
        <w:widowControl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u w:val="single"/>
          <w:lang w:eastAsia="en-US"/>
        </w:rPr>
      </w:pPr>
    </w:p>
    <w:tbl>
      <w:tblPr>
        <w:tblStyle w:val="12"/>
        <w:tblW w:w="5971" w:type="dxa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1"/>
      </w:tblGrid>
      <w:tr w:rsidR="009C0A17" w:rsidRPr="009C0A17" w14:paraId="00C2D391" w14:textId="77777777" w:rsidTr="009C0A17">
        <w:tc>
          <w:tcPr>
            <w:tcW w:w="5971" w:type="dxa"/>
          </w:tcPr>
          <w:p w14:paraId="1B03FBBE" w14:textId="77777777" w:rsidR="009C0A17" w:rsidRPr="009C0A17" w:rsidRDefault="009C0A17" w:rsidP="009C0A17">
            <w:pPr>
              <w:rPr>
                <w:rFonts w:ascii="Times New Roman" w:hAnsi="Times New Roman"/>
                <w:b/>
                <w:color w:val="auto"/>
                <w:sz w:val="28"/>
              </w:rPr>
            </w:pPr>
            <w:r w:rsidRPr="009C0A17">
              <w:rPr>
                <w:rFonts w:ascii="Times New Roman" w:hAnsi="Times New Roman"/>
                <w:b/>
                <w:color w:val="auto"/>
                <w:sz w:val="28"/>
              </w:rPr>
              <w:t xml:space="preserve">ЗАТВЕРДЖЕНО Вченою радою </w:t>
            </w:r>
          </w:p>
          <w:p w14:paraId="02DD67B7" w14:textId="77777777" w:rsidR="009C0A17" w:rsidRPr="009C0A17" w:rsidRDefault="009C0A17" w:rsidP="009C0A17">
            <w:pPr>
              <w:rPr>
                <w:rFonts w:ascii="Times New Roman" w:hAnsi="Times New Roman"/>
                <w:b/>
                <w:color w:val="auto"/>
                <w:sz w:val="28"/>
              </w:rPr>
            </w:pPr>
            <w:r w:rsidRPr="009C0A17">
              <w:rPr>
                <w:rFonts w:ascii="Times New Roman" w:hAnsi="Times New Roman"/>
                <w:b/>
                <w:color w:val="auto"/>
                <w:sz w:val="28"/>
              </w:rPr>
              <w:t>Голова Вченої ради</w:t>
            </w:r>
          </w:p>
          <w:p w14:paraId="7D84508D" w14:textId="77777777" w:rsidR="009C0A17" w:rsidRPr="009C0A17" w:rsidRDefault="009C0A17" w:rsidP="009C0A17">
            <w:pPr>
              <w:rPr>
                <w:rFonts w:ascii="Times New Roman" w:hAnsi="Times New Roman"/>
                <w:b/>
                <w:color w:val="auto"/>
                <w:sz w:val="28"/>
              </w:rPr>
            </w:pPr>
          </w:p>
          <w:p w14:paraId="58132D26" w14:textId="77777777" w:rsidR="009C0A17" w:rsidRPr="009C0A17" w:rsidRDefault="009C0A17" w:rsidP="009C0A17">
            <w:pPr>
              <w:rPr>
                <w:rFonts w:ascii="Times New Roman" w:hAnsi="Times New Roman"/>
                <w:b/>
                <w:color w:val="auto"/>
                <w:sz w:val="28"/>
              </w:rPr>
            </w:pPr>
            <w:r w:rsidRPr="009C0A17">
              <w:rPr>
                <w:rFonts w:ascii="Times New Roman" w:hAnsi="Times New Roman"/>
                <w:b/>
                <w:color w:val="auto"/>
                <w:sz w:val="28"/>
              </w:rPr>
              <w:t>________________Руслан БІЛОСКУРСЬКИЙ</w:t>
            </w:r>
          </w:p>
          <w:p w14:paraId="72B7EDC8" w14:textId="77777777" w:rsidR="009C0A17" w:rsidRPr="009C0A17" w:rsidRDefault="009C0A17" w:rsidP="009C0A17">
            <w:pPr>
              <w:rPr>
                <w:rFonts w:ascii="Times New Roman" w:hAnsi="Times New Roman"/>
                <w:i/>
                <w:color w:val="auto"/>
                <w:sz w:val="28"/>
              </w:rPr>
            </w:pPr>
            <w:r w:rsidRPr="009C0A17">
              <w:rPr>
                <w:rFonts w:ascii="Times New Roman" w:hAnsi="Times New Roman"/>
                <w:i/>
                <w:color w:val="auto"/>
                <w:sz w:val="28"/>
              </w:rPr>
              <w:t>(Протокол №5  від «28» квітня 2025 р.)</w:t>
            </w:r>
          </w:p>
          <w:p w14:paraId="152A0FD7" w14:textId="77777777" w:rsidR="009C0A17" w:rsidRPr="009C0A17" w:rsidRDefault="009C0A17" w:rsidP="009C0A17">
            <w:pPr>
              <w:rPr>
                <w:rFonts w:ascii="Times New Roman" w:hAnsi="Times New Roman"/>
                <w:b/>
                <w:color w:val="auto"/>
                <w:sz w:val="28"/>
              </w:rPr>
            </w:pPr>
          </w:p>
          <w:p w14:paraId="09AE5A17" w14:textId="77777777" w:rsidR="009C0A17" w:rsidRPr="009C0A17" w:rsidRDefault="009C0A17" w:rsidP="009C0A17">
            <w:pPr>
              <w:rPr>
                <w:rFonts w:ascii="Times New Roman" w:hAnsi="Times New Roman"/>
                <w:b/>
                <w:color w:val="auto"/>
                <w:sz w:val="28"/>
              </w:rPr>
            </w:pPr>
          </w:p>
        </w:tc>
      </w:tr>
      <w:tr w:rsidR="009C0A17" w:rsidRPr="009C0A17" w14:paraId="51A9D3B8" w14:textId="77777777" w:rsidTr="009C0A17">
        <w:tc>
          <w:tcPr>
            <w:tcW w:w="5971" w:type="dxa"/>
          </w:tcPr>
          <w:p w14:paraId="4D3AFF6C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</w:rPr>
            </w:pPr>
            <w:r w:rsidRPr="009C0A17">
              <w:rPr>
                <w:rFonts w:ascii="Times New Roman" w:hAnsi="Times New Roman"/>
                <w:b/>
                <w:color w:val="auto"/>
                <w:sz w:val="28"/>
              </w:rPr>
              <w:t xml:space="preserve">ВВОДИТЬСЯ В ДІЮ </w:t>
            </w:r>
            <w:r w:rsidRPr="009C0A17">
              <w:rPr>
                <w:rFonts w:ascii="Times New Roman" w:hAnsi="Times New Roman"/>
                <w:color w:val="auto"/>
                <w:sz w:val="28"/>
              </w:rPr>
              <w:t>з «01» вересня 2025р.</w:t>
            </w:r>
          </w:p>
          <w:p w14:paraId="6B65B058" w14:textId="77777777" w:rsidR="009C0A17" w:rsidRPr="009C0A17" w:rsidRDefault="009C0A17" w:rsidP="009C0A17">
            <w:pPr>
              <w:rPr>
                <w:rFonts w:ascii="Times New Roman" w:hAnsi="Times New Roman"/>
                <w:b/>
                <w:color w:val="auto"/>
                <w:sz w:val="28"/>
              </w:rPr>
            </w:pPr>
            <w:r w:rsidRPr="009C0A17">
              <w:rPr>
                <w:rFonts w:ascii="Times New Roman" w:hAnsi="Times New Roman"/>
                <w:b/>
                <w:color w:val="auto"/>
                <w:sz w:val="28"/>
              </w:rPr>
              <w:t>Ректор</w:t>
            </w:r>
          </w:p>
          <w:p w14:paraId="372B0AAB" w14:textId="77777777" w:rsidR="009C0A17" w:rsidRPr="009C0A17" w:rsidRDefault="009C0A17" w:rsidP="009C0A17">
            <w:pPr>
              <w:rPr>
                <w:rFonts w:ascii="Times New Roman" w:hAnsi="Times New Roman"/>
                <w:b/>
                <w:color w:val="auto"/>
                <w:sz w:val="28"/>
              </w:rPr>
            </w:pPr>
          </w:p>
          <w:p w14:paraId="09450EC7" w14:textId="77777777" w:rsidR="009C0A17" w:rsidRPr="009C0A17" w:rsidRDefault="009C0A17" w:rsidP="009C0A17">
            <w:pPr>
              <w:rPr>
                <w:rFonts w:ascii="Times New Roman" w:hAnsi="Times New Roman"/>
                <w:b/>
                <w:color w:val="auto"/>
                <w:sz w:val="28"/>
              </w:rPr>
            </w:pPr>
            <w:r w:rsidRPr="009C0A17">
              <w:rPr>
                <w:rFonts w:ascii="Times New Roman" w:hAnsi="Times New Roman"/>
                <w:b/>
                <w:color w:val="auto"/>
                <w:sz w:val="28"/>
              </w:rPr>
              <w:t xml:space="preserve"> </w:t>
            </w:r>
            <w:r w:rsidRPr="009C0A17">
              <w:rPr>
                <w:rFonts w:ascii="Times New Roman" w:hAnsi="Times New Roman"/>
                <w:color w:val="auto"/>
                <w:sz w:val="28"/>
              </w:rPr>
              <w:t>_______________</w:t>
            </w:r>
            <w:r w:rsidRPr="009C0A17">
              <w:rPr>
                <w:rFonts w:ascii="Times New Roman" w:hAnsi="Times New Roman"/>
                <w:b/>
                <w:color w:val="auto"/>
                <w:sz w:val="28"/>
              </w:rPr>
              <w:t xml:space="preserve"> Руслан БІЛОСКУРСЬКИЙ</w:t>
            </w:r>
          </w:p>
          <w:p w14:paraId="395494CD" w14:textId="77777777" w:rsidR="009C0A17" w:rsidRPr="009C0A17" w:rsidRDefault="009C0A17" w:rsidP="009C0A17">
            <w:pPr>
              <w:rPr>
                <w:rFonts w:ascii="Times New Roman" w:hAnsi="Times New Roman"/>
                <w:i/>
                <w:color w:val="auto"/>
                <w:sz w:val="28"/>
              </w:rPr>
            </w:pPr>
            <w:r w:rsidRPr="009C0A17">
              <w:rPr>
                <w:rFonts w:ascii="Times New Roman" w:hAnsi="Times New Roman"/>
                <w:i/>
                <w:color w:val="auto"/>
                <w:sz w:val="28"/>
              </w:rPr>
              <w:t>(Наказ  № 164 від  «01» травня 2025 р.)</w:t>
            </w:r>
          </w:p>
          <w:p w14:paraId="7CDD5243" w14:textId="77777777" w:rsidR="009C0A17" w:rsidRPr="009C0A17" w:rsidRDefault="009C0A17" w:rsidP="009C0A17">
            <w:pPr>
              <w:rPr>
                <w:rFonts w:ascii="Times New Roman" w:hAnsi="Times New Roman"/>
                <w:i/>
                <w:color w:val="auto"/>
                <w:sz w:val="28"/>
                <w:lang w:val="ru-RU"/>
              </w:rPr>
            </w:pPr>
          </w:p>
        </w:tc>
      </w:tr>
    </w:tbl>
    <w:p w14:paraId="7B2C0B96" w14:textId="77777777" w:rsidR="009C0A17" w:rsidRPr="009C0A17" w:rsidRDefault="009C0A17" w:rsidP="009C0A17">
      <w:pPr>
        <w:widowControl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/>
        </w:rPr>
      </w:pPr>
    </w:p>
    <w:p w14:paraId="63C58036" w14:textId="77777777" w:rsidR="009C0A17" w:rsidRPr="009C0A17" w:rsidRDefault="009C0A17" w:rsidP="009C0A17">
      <w:pPr>
        <w:widowControl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/>
        </w:rPr>
      </w:pPr>
    </w:p>
    <w:p w14:paraId="2AD4883C" w14:textId="77777777" w:rsidR="009C0A17" w:rsidRPr="009C0A17" w:rsidRDefault="009C0A17" w:rsidP="009C0A17">
      <w:pPr>
        <w:widowControl/>
        <w:spacing w:line="256" w:lineRule="auto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/>
        </w:rPr>
      </w:pPr>
    </w:p>
    <w:p w14:paraId="367B3FDD" w14:textId="77777777" w:rsidR="009C0A17" w:rsidRPr="009C0A17" w:rsidRDefault="009C0A17" w:rsidP="009C0A17">
      <w:pPr>
        <w:widowControl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/>
        </w:rPr>
      </w:pPr>
    </w:p>
    <w:p w14:paraId="314DC180" w14:textId="77777777" w:rsidR="009C0A17" w:rsidRPr="009C0A17" w:rsidRDefault="009C0A17" w:rsidP="009C0A17">
      <w:pPr>
        <w:widowControl/>
        <w:spacing w:line="25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/>
        </w:rPr>
      </w:pPr>
      <w:r w:rsidRPr="009C0A17"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/>
        </w:rPr>
        <w:t>Чернівці – 2025 р.</w:t>
      </w:r>
    </w:p>
    <w:p w14:paraId="0F051888" w14:textId="77777777" w:rsidR="009C0A17" w:rsidRPr="009C0A17" w:rsidRDefault="009C0A17" w:rsidP="009C0A17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/>
        </w:rPr>
      </w:pPr>
      <w:r w:rsidRPr="009C0A17"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/>
        </w:rPr>
        <w:br w:type="page"/>
      </w:r>
      <w:r w:rsidRPr="009C0A17"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/>
        </w:rPr>
        <w:lastRenderedPageBreak/>
        <w:t>ЛИСТ ПОГОДЖЕННЯ</w:t>
      </w:r>
    </w:p>
    <w:p w14:paraId="518AC264" w14:textId="77777777" w:rsidR="009C0A17" w:rsidRPr="009C0A17" w:rsidRDefault="009C0A17" w:rsidP="009C0A17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/>
        </w:rPr>
      </w:pPr>
      <w:r w:rsidRPr="009C0A17"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/>
        </w:rPr>
        <w:t>освітньо-професійної програми</w:t>
      </w:r>
    </w:p>
    <w:p w14:paraId="53505DE1" w14:textId="77777777" w:rsidR="009C0A17" w:rsidRPr="009C0A17" w:rsidRDefault="009C0A17" w:rsidP="009C0A17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9C0A17" w:rsidRPr="009C0A17" w14:paraId="2FDBBF08" w14:textId="77777777" w:rsidTr="009C0A1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5BA0" w14:textId="77777777" w:rsidR="009C0A17" w:rsidRPr="009C0A17" w:rsidRDefault="009C0A17" w:rsidP="009C0A1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«РОЗРОБЛЕНО»</w:t>
            </w:r>
          </w:p>
          <w:p w14:paraId="067DEFA1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285EB98C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Робочою групою кафедри </w:t>
            </w:r>
          </w:p>
          <w:p w14:paraId="55010354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географії України та </w:t>
            </w:r>
            <w:proofErr w:type="spellStart"/>
            <w:r w:rsidRPr="009C0A17">
              <w:rPr>
                <w:rFonts w:ascii="Times New Roman" w:hAnsi="Times New Roman"/>
                <w:color w:val="auto"/>
                <w:sz w:val="28"/>
                <w:szCs w:val="28"/>
              </w:rPr>
              <w:t>регіоналістики</w:t>
            </w:r>
            <w:proofErr w:type="spellEnd"/>
            <w:r w:rsidRPr="009C0A1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14:paraId="22E994B2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75FA28B5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color w:val="auto"/>
                <w:sz w:val="28"/>
                <w:szCs w:val="28"/>
              </w:rPr>
              <w:t>Керівник робочої групи</w:t>
            </w:r>
          </w:p>
          <w:p w14:paraId="18F8A2DD" w14:textId="77777777" w:rsidR="009C0A17" w:rsidRPr="009C0A17" w:rsidRDefault="009C0A17" w:rsidP="009C0A17">
            <w:pPr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158CBC8C" w14:textId="77777777" w:rsidR="009C0A17" w:rsidRPr="009C0A17" w:rsidRDefault="009C0A17" w:rsidP="009C0A17">
            <w:pPr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______________Мирослав ЗАЯЧУК</w:t>
            </w:r>
            <w:r w:rsidRPr="009C0A1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9C0A17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«__» _________ 2025 р.</w:t>
            </w:r>
          </w:p>
          <w:p w14:paraId="532A0C8B" w14:textId="77777777" w:rsidR="009C0A17" w:rsidRPr="009C0A17" w:rsidRDefault="009C0A17" w:rsidP="009C0A17">
            <w:pPr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077E" w14:textId="77777777" w:rsidR="009C0A17" w:rsidRPr="009C0A17" w:rsidRDefault="009C0A17" w:rsidP="009C0A1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«УХВАЛЕНО»</w:t>
            </w:r>
          </w:p>
          <w:p w14:paraId="409C1BD4" w14:textId="77777777" w:rsidR="009C0A17" w:rsidRPr="009C0A17" w:rsidRDefault="009C0A17" w:rsidP="009C0A1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3FE4708D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 засіданні кафедри </w:t>
            </w:r>
          </w:p>
          <w:p w14:paraId="39BEB793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географії України та </w:t>
            </w:r>
            <w:proofErr w:type="spellStart"/>
            <w:r w:rsidRPr="009C0A17">
              <w:rPr>
                <w:rFonts w:ascii="Times New Roman" w:hAnsi="Times New Roman"/>
                <w:color w:val="auto"/>
                <w:sz w:val="28"/>
                <w:szCs w:val="28"/>
              </w:rPr>
              <w:t>регіоналістики</w:t>
            </w:r>
            <w:proofErr w:type="spellEnd"/>
            <w:r w:rsidRPr="009C0A1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14:paraId="649560E3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51B2C02D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color w:val="auto"/>
                <w:sz w:val="28"/>
                <w:szCs w:val="28"/>
              </w:rPr>
              <w:t>Завідувач кафедрою</w:t>
            </w:r>
          </w:p>
          <w:p w14:paraId="518364C6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8BDE562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color w:val="auto"/>
                <w:sz w:val="28"/>
                <w:szCs w:val="28"/>
              </w:rPr>
              <w:t>______________Іван КОСТАЩУК</w:t>
            </w:r>
          </w:p>
          <w:p w14:paraId="6815B831" w14:textId="77777777" w:rsidR="009C0A17" w:rsidRPr="009C0A17" w:rsidRDefault="009C0A17" w:rsidP="009C0A17">
            <w:pPr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Протокол №___</w:t>
            </w:r>
          </w:p>
          <w:p w14:paraId="2448169B" w14:textId="77777777" w:rsidR="009C0A17" w:rsidRPr="009C0A17" w:rsidRDefault="009C0A17" w:rsidP="009C0A17">
            <w:pPr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від «__» _________ 2025 р.</w:t>
            </w:r>
          </w:p>
          <w:p w14:paraId="7C97F3E0" w14:textId="77777777" w:rsidR="009C0A17" w:rsidRPr="009C0A17" w:rsidRDefault="009C0A17" w:rsidP="009C0A17">
            <w:pPr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</w:p>
          <w:p w14:paraId="6C73C1B9" w14:textId="77777777" w:rsidR="009C0A17" w:rsidRPr="009C0A17" w:rsidRDefault="009C0A17" w:rsidP="009C0A17">
            <w:pPr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9C0A17" w:rsidRPr="009C0A17" w14:paraId="684A9209" w14:textId="77777777" w:rsidTr="009C0A1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43E" w14:textId="77777777" w:rsidR="009C0A17" w:rsidRPr="009C0A17" w:rsidRDefault="009C0A17" w:rsidP="009C0A1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«СХВАЛЕНО»</w:t>
            </w:r>
          </w:p>
          <w:p w14:paraId="56443C4C" w14:textId="77777777" w:rsidR="009C0A17" w:rsidRPr="009C0A17" w:rsidRDefault="009C0A17" w:rsidP="009C0A1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12CA1E48" w14:textId="77777777" w:rsidR="009C0A17" w:rsidRPr="009C0A17" w:rsidRDefault="009C0A17" w:rsidP="009C0A17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color w:val="auto"/>
                <w:sz w:val="28"/>
                <w:szCs w:val="28"/>
              </w:rPr>
              <w:t>Вченою радою географічного факультету</w:t>
            </w:r>
          </w:p>
          <w:p w14:paraId="6EF86E7E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Голова Вченої ради </w:t>
            </w:r>
          </w:p>
          <w:p w14:paraId="4BB3DCC5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4E295B4A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color w:val="auto"/>
                <w:sz w:val="28"/>
                <w:szCs w:val="28"/>
              </w:rPr>
              <w:t>____________Мирослав ЗАЯЧУК</w:t>
            </w:r>
            <w:r w:rsidRPr="009C0A1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14:paraId="23A00B0A" w14:textId="77777777" w:rsidR="009C0A17" w:rsidRPr="009C0A17" w:rsidRDefault="009C0A17" w:rsidP="009C0A17">
            <w:pPr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Протокол №___</w:t>
            </w:r>
          </w:p>
          <w:p w14:paraId="4DD43A5A" w14:textId="77777777" w:rsidR="009C0A17" w:rsidRPr="009C0A17" w:rsidRDefault="009C0A17" w:rsidP="009C0A17">
            <w:pPr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від «__» _________ 2025 р.</w:t>
            </w:r>
          </w:p>
          <w:p w14:paraId="61CF5F9E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6B9410D4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8C74" w14:textId="77777777" w:rsidR="009C0A17" w:rsidRPr="009C0A17" w:rsidRDefault="009C0A17" w:rsidP="009C0A1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«РЕКОМЕНДОВАНО»</w:t>
            </w:r>
          </w:p>
          <w:p w14:paraId="5557064C" w14:textId="77777777" w:rsidR="009C0A17" w:rsidRPr="009C0A17" w:rsidRDefault="009C0A17" w:rsidP="009C0A1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06996861" w14:textId="77777777" w:rsidR="009C0A17" w:rsidRPr="009C0A17" w:rsidRDefault="009C0A17" w:rsidP="009C0A17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color w:val="auto"/>
                <w:sz w:val="28"/>
                <w:szCs w:val="28"/>
              </w:rPr>
              <w:t>Науково-методичною радою</w:t>
            </w:r>
          </w:p>
          <w:p w14:paraId="464611C0" w14:textId="77777777" w:rsidR="009C0A17" w:rsidRPr="009C0A17" w:rsidRDefault="009C0A17" w:rsidP="009C0A17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0923DBA7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Голова Науково-методичної ради </w:t>
            </w:r>
          </w:p>
          <w:p w14:paraId="3FAE5488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1DEDCE75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____________Тетяна ФЕДІРЧИК </w:t>
            </w:r>
          </w:p>
          <w:p w14:paraId="47162B4E" w14:textId="77777777" w:rsidR="009C0A17" w:rsidRPr="009C0A17" w:rsidRDefault="009C0A17" w:rsidP="009C0A17">
            <w:pPr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Протокол №11</w:t>
            </w:r>
          </w:p>
          <w:p w14:paraId="38883025" w14:textId="77777777" w:rsidR="009C0A17" w:rsidRPr="009C0A17" w:rsidRDefault="009C0A17" w:rsidP="009C0A17">
            <w:pPr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від «24» квітня 2025 р.</w:t>
            </w:r>
          </w:p>
          <w:p w14:paraId="5BABC8FE" w14:textId="77777777" w:rsidR="009C0A17" w:rsidRPr="009C0A17" w:rsidRDefault="009C0A17" w:rsidP="009C0A17">
            <w:pPr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9C0A17" w:rsidRPr="009C0A17" w14:paraId="0D6971E0" w14:textId="77777777" w:rsidTr="009C0A1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5457" w14:textId="77777777" w:rsidR="009C0A17" w:rsidRPr="009C0A17" w:rsidRDefault="009C0A17" w:rsidP="009C0A1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«ПОГОДЖЕНО»</w:t>
            </w:r>
          </w:p>
          <w:p w14:paraId="6C9D44C0" w14:textId="77777777" w:rsidR="009C0A17" w:rsidRPr="009C0A17" w:rsidRDefault="009C0A17" w:rsidP="009C0A17">
            <w:pPr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68636DF6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color w:val="auto"/>
                <w:sz w:val="28"/>
                <w:szCs w:val="28"/>
              </w:rPr>
              <w:t>Начальник навчального відділу</w:t>
            </w:r>
          </w:p>
          <w:p w14:paraId="497E6C14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120522D2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6A1586D0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color w:val="auto"/>
                <w:sz w:val="28"/>
                <w:szCs w:val="28"/>
              </w:rPr>
              <w:t>_____________Ярослав ГАРАБАЖІВ</w:t>
            </w:r>
          </w:p>
          <w:p w14:paraId="56E1C010" w14:textId="77777777" w:rsidR="009C0A17" w:rsidRPr="009C0A17" w:rsidRDefault="009C0A17" w:rsidP="009C0A17">
            <w:pPr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«24» квітня 2025 р.</w:t>
            </w:r>
          </w:p>
          <w:p w14:paraId="2D92123C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57D25B44" w14:textId="77777777" w:rsidR="009C0A17" w:rsidRPr="009C0A17" w:rsidRDefault="009C0A17" w:rsidP="009C0A1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3C0426E1" w14:textId="77777777" w:rsidR="009C0A17" w:rsidRPr="009C0A17" w:rsidRDefault="009C0A17" w:rsidP="009C0A1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6427" w14:textId="77777777" w:rsidR="009C0A17" w:rsidRPr="009C0A17" w:rsidRDefault="009C0A17" w:rsidP="009C0A1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«ПОГОДЖЕНО»</w:t>
            </w:r>
          </w:p>
          <w:p w14:paraId="6E92DA8C" w14:textId="77777777" w:rsidR="009C0A17" w:rsidRPr="009C0A17" w:rsidRDefault="009C0A17" w:rsidP="009C0A17">
            <w:pPr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12D71769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Керівник Центру забезпечення </w:t>
            </w:r>
          </w:p>
          <w:p w14:paraId="60A9D602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якості вищої освіти </w:t>
            </w:r>
          </w:p>
          <w:p w14:paraId="6E83F3C6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572BE618" w14:textId="77777777" w:rsidR="009C0A17" w:rsidRPr="009C0A17" w:rsidRDefault="009C0A17" w:rsidP="009C0A1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color w:val="auto"/>
                <w:sz w:val="28"/>
                <w:szCs w:val="28"/>
              </w:rPr>
              <w:t>_____________ Ірина КУШНІР</w:t>
            </w:r>
          </w:p>
          <w:p w14:paraId="4A27079A" w14:textId="77777777" w:rsidR="009C0A17" w:rsidRPr="009C0A17" w:rsidRDefault="009C0A17" w:rsidP="009C0A17">
            <w:pPr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9C0A17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«24» квітня 2025 р.</w:t>
            </w:r>
          </w:p>
          <w:p w14:paraId="565B7377" w14:textId="77777777" w:rsidR="009C0A17" w:rsidRPr="009C0A17" w:rsidRDefault="009C0A17" w:rsidP="009C0A1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4C7958CA" w14:textId="77777777" w:rsidR="00EC1B8F" w:rsidRPr="00C25D86" w:rsidRDefault="00EC1B8F" w:rsidP="00C25D86">
      <w:pPr>
        <w:widowControl/>
        <w:spacing w:line="276" w:lineRule="auto"/>
        <w:ind w:firstLine="426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66500C21" w14:textId="77777777" w:rsidR="00EC1B8F" w:rsidRPr="00C25D86" w:rsidRDefault="00EC1B8F" w:rsidP="00C25D86">
      <w:pPr>
        <w:widowControl/>
        <w:spacing w:line="276" w:lineRule="auto"/>
        <w:ind w:firstLine="426"/>
        <w:jc w:val="center"/>
        <w:rPr>
          <w:rFonts w:ascii="Times New Roman" w:eastAsia="Times New Roman" w:hAnsi="Times New Roman" w:cs="Times New Roman"/>
          <w:b/>
          <w:color w:val="auto"/>
        </w:rPr>
        <w:sectPr w:rsidR="00EC1B8F" w:rsidRPr="00C25D86" w:rsidSect="002C495C">
          <w:footerReference w:type="even" r:id="rId9"/>
          <w:footerReference w:type="default" r:id="rId10"/>
          <w:pgSz w:w="11906" w:h="16838" w:code="9"/>
          <w:pgMar w:top="850" w:right="850" w:bottom="850" w:left="1417" w:header="709" w:footer="709" w:gutter="0"/>
          <w:cols w:space="708"/>
          <w:titlePg/>
          <w:docGrid w:linePitch="360"/>
        </w:sectPr>
      </w:pPr>
    </w:p>
    <w:p w14:paraId="27EE4A85" w14:textId="77777777" w:rsidR="00EC1B8F" w:rsidRPr="00C25D86" w:rsidRDefault="00EC1B8F" w:rsidP="00C25D86">
      <w:pPr>
        <w:widowControl/>
        <w:spacing w:line="276" w:lineRule="auto"/>
        <w:ind w:firstLine="426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25D86">
        <w:rPr>
          <w:rFonts w:ascii="Times New Roman" w:eastAsia="Times New Roman" w:hAnsi="Times New Roman" w:cs="Times New Roman"/>
          <w:b/>
          <w:color w:val="auto"/>
        </w:rPr>
        <w:lastRenderedPageBreak/>
        <w:t>ПЕРЕДМОВА</w:t>
      </w:r>
    </w:p>
    <w:p w14:paraId="7BADA5CE" w14:textId="77777777" w:rsidR="00EC1B8F" w:rsidRPr="00C25D86" w:rsidRDefault="00EC1B8F" w:rsidP="00C25D86">
      <w:pPr>
        <w:widowControl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</w:rPr>
      </w:pPr>
      <w:r w:rsidRPr="00C25D86">
        <w:rPr>
          <w:rFonts w:ascii="Times New Roman" w:eastAsia="Times New Roman" w:hAnsi="Times New Roman" w:cs="Times New Roman"/>
          <w:color w:val="auto"/>
        </w:rPr>
        <w:t>Розроблено робочою групою у складі: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095"/>
        <w:gridCol w:w="4820"/>
        <w:gridCol w:w="4307"/>
      </w:tblGrid>
      <w:tr w:rsidR="00E31029" w:rsidRPr="00C25D86" w14:paraId="19AD45F9" w14:textId="77777777" w:rsidTr="00E31029">
        <w:tc>
          <w:tcPr>
            <w:tcW w:w="6095" w:type="dxa"/>
          </w:tcPr>
          <w:p w14:paraId="037D5FF5" w14:textId="4B9D4AB6" w:rsidR="00E31029" w:rsidRPr="00C25D86" w:rsidRDefault="00E31029" w:rsidP="00C25D86">
            <w:pPr>
              <w:spacing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Прізвище</w:t>
            </w:r>
            <w:proofErr w:type="spellEnd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ім’я</w:t>
            </w:r>
            <w:proofErr w:type="spellEnd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та по </w:t>
            </w: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4820" w:type="dxa"/>
          </w:tcPr>
          <w:p w14:paraId="7BD6EA7B" w14:textId="2FC26365" w:rsidR="00E31029" w:rsidRPr="00C25D86" w:rsidRDefault="00E31029" w:rsidP="00C25D86">
            <w:pPr>
              <w:spacing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Найменування</w:t>
            </w:r>
            <w:proofErr w:type="spellEnd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посади (для </w:t>
            </w: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сумісників</w:t>
            </w:r>
            <w:proofErr w:type="spellEnd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місце</w:t>
            </w:r>
            <w:proofErr w:type="spellEnd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основної</w:t>
            </w:r>
            <w:proofErr w:type="spellEnd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роботи</w:t>
            </w:r>
            <w:proofErr w:type="spellEnd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посада)</w:t>
            </w:r>
          </w:p>
        </w:tc>
        <w:tc>
          <w:tcPr>
            <w:tcW w:w="4307" w:type="dxa"/>
          </w:tcPr>
          <w:p w14:paraId="7EEE5E86" w14:textId="570FFD6D" w:rsidR="00E31029" w:rsidRPr="00C25D86" w:rsidRDefault="00E31029" w:rsidP="00C25D86">
            <w:pPr>
              <w:spacing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Науковий</w:t>
            </w:r>
            <w:proofErr w:type="spellEnd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ступінь</w:t>
            </w:r>
            <w:proofErr w:type="spellEnd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вчене</w:t>
            </w:r>
            <w:proofErr w:type="spellEnd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звання</w:t>
            </w:r>
            <w:proofErr w:type="spellEnd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за </w:t>
            </w: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якою</w:t>
            </w:r>
            <w:proofErr w:type="spellEnd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кафедрою (</w:t>
            </w: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спеціальністю</w:t>
            </w:r>
            <w:proofErr w:type="spellEnd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присвоєно</w:t>
            </w:r>
            <w:proofErr w:type="spellEnd"/>
          </w:p>
        </w:tc>
      </w:tr>
      <w:tr w:rsidR="00E31029" w:rsidRPr="00C25D86" w14:paraId="2357D5A0" w14:textId="77777777" w:rsidTr="00E31029">
        <w:tc>
          <w:tcPr>
            <w:tcW w:w="6095" w:type="dxa"/>
          </w:tcPr>
          <w:p w14:paraId="1B7A1E5C" w14:textId="77777777" w:rsidR="00E31029" w:rsidRPr="001A124B" w:rsidRDefault="00E31029" w:rsidP="00C25D86">
            <w:pPr>
              <w:spacing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1A124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Керівник</w:t>
            </w:r>
            <w:proofErr w:type="spellEnd"/>
            <w:r w:rsidRPr="001A124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A124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робочої</w:t>
            </w:r>
            <w:proofErr w:type="spellEnd"/>
            <w:r w:rsidRPr="001A124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групи:</w:t>
            </w:r>
          </w:p>
          <w:p w14:paraId="7CA6BA01" w14:textId="00071A2E" w:rsidR="00E31029" w:rsidRPr="00C25D86" w:rsidRDefault="00E31029" w:rsidP="00C25D86">
            <w:pPr>
              <w:spacing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Заячук</w:t>
            </w:r>
            <w:proofErr w:type="spellEnd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Мирослав </w:t>
            </w: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820" w:type="dxa"/>
          </w:tcPr>
          <w:p w14:paraId="233AB9EB" w14:textId="504460C1" w:rsidR="00E31029" w:rsidRPr="00C25D86" w:rsidRDefault="00DB4AB3" w:rsidP="00DB4A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</w:t>
            </w:r>
            <w:r w:rsidR="008409C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екан </w:t>
            </w:r>
            <w:proofErr w:type="spellStart"/>
            <w:r w:rsidR="008409C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географічного</w:t>
            </w:r>
            <w:proofErr w:type="spellEnd"/>
            <w:r w:rsidR="008409C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факультету </w:t>
            </w:r>
            <w:proofErr w:type="spellStart"/>
            <w:r w:rsidR="00E31029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Чернівецького</w:t>
            </w:r>
            <w:proofErr w:type="spellEnd"/>
            <w:r w:rsidR="00E31029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31029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національного</w:t>
            </w:r>
            <w:proofErr w:type="spellEnd"/>
            <w:r w:rsidR="00E31029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31029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університету</w:t>
            </w:r>
            <w:proofErr w:type="spellEnd"/>
            <w:r w:rsidR="00E31029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31029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імені</w:t>
            </w:r>
            <w:proofErr w:type="spellEnd"/>
            <w:r w:rsidR="00E31029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31029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Юрія</w:t>
            </w:r>
            <w:proofErr w:type="spellEnd"/>
            <w:r w:rsidR="00E31029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Федьковича</w:t>
            </w:r>
          </w:p>
        </w:tc>
        <w:tc>
          <w:tcPr>
            <w:tcW w:w="4307" w:type="dxa"/>
          </w:tcPr>
          <w:p w14:paraId="0D29BC53" w14:textId="76A1773D" w:rsidR="00DB3EE4" w:rsidRPr="00C25D86" w:rsidRDefault="00DB3EE4" w:rsidP="00D42216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географічних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наук за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спеціальністю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11.00.02 – “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економічна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соціальна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="00D42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ДД 005598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01.07.2016 р.; </w:t>
            </w:r>
          </w:p>
          <w:p w14:paraId="1EFB2219" w14:textId="21515DE4" w:rsidR="00E31029" w:rsidRPr="00D42216" w:rsidRDefault="00DB3EE4" w:rsidP="00A92B4F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кафедри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географії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картографії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="00A92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02ДЦ №000958, 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19.02.2004р.</w:t>
            </w:r>
          </w:p>
        </w:tc>
      </w:tr>
      <w:tr w:rsidR="00E31029" w:rsidRPr="00C25D86" w14:paraId="7CF4ACCB" w14:textId="77777777" w:rsidTr="00E31029">
        <w:tc>
          <w:tcPr>
            <w:tcW w:w="6095" w:type="dxa"/>
          </w:tcPr>
          <w:p w14:paraId="70C2C8EB" w14:textId="2B83F5CF" w:rsidR="00E31029" w:rsidRPr="001A124B" w:rsidRDefault="00E31029" w:rsidP="00C25D86">
            <w:pPr>
              <w:spacing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124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Члени </w:t>
            </w:r>
            <w:proofErr w:type="spellStart"/>
            <w:r w:rsidRPr="001A124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робочої</w:t>
            </w:r>
            <w:proofErr w:type="spellEnd"/>
            <w:r w:rsidRPr="001A124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групи</w:t>
            </w:r>
          </w:p>
        </w:tc>
        <w:tc>
          <w:tcPr>
            <w:tcW w:w="4820" w:type="dxa"/>
          </w:tcPr>
          <w:p w14:paraId="7BA2DB13" w14:textId="77777777" w:rsidR="00E31029" w:rsidRPr="00C25D86" w:rsidRDefault="00E31029" w:rsidP="00C25D86">
            <w:pPr>
              <w:spacing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07" w:type="dxa"/>
          </w:tcPr>
          <w:p w14:paraId="31BB63E9" w14:textId="77777777" w:rsidR="00E31029" w:rsidRPr="00C25D86" w:rsidRDefault="00E31029" w:rsidP="00C25D86">
            <w:pPr>
              <w:spacing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B3EE4" w:rsidRPr="00C25D86" w14:paraId="48320B68" w14:textId="77777777" w:rsidTr="00E31029">
        <w:tc>
          <w:tcPr>
            <w:tcW w:w="6095" w:type="dxa"/>
          </w:tcPr>
          <w:p w14:paraId="00013AD1" w14:textId="001E7A6D" w:rsidR="00DB3EE4" w:rsidRPr="00C25D86" w:rsidRDefault="00DB3EE4" w:rsidP="00C25D86">
            <w:pPr>
              <w:spacing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Джаман</w:t>
            </w:r>
            <w:proofErr w:type="spellEnd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Василь </w:t>
            </w: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Олексійович</w:t>
            </w:r>
            <w:proofErr w:type="spellEnd"/>
          </w:p>
        </w:tc>
        <w:tc>
          <w:tcPr>
            <w:tcW w:w="4820" w:type="dxa"/>
          </w:tcPr>
          <w:p w14:paraId="4A3A1D05" w14:textId="377A4DD0" w:rsidR="00DB3EE4" w:rsidRPr="00C25D86" w:rsidRDefault="00DB4AB3" w:rsidP="00DB4A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рофесор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кафедри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географії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України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регіоналістики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Чернівецького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національного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університету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імені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Юрія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Федьковича</w:t>
            </w:r>
          </w:p>
        </w:tc>
        <w:tc>
          <w:tcPr>
            <w:tcW w:w="4307" w:type="dxa"/>
          </w:tcPr>
          <w:p w14:paraId="5D50AC18" w14:textId="384BF647" w:rsidR="00DB3EE4" w:rsidRPr="00C25D86" w:rsidRDefault="00DB3EE4" w:rsidP="00180C62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географічних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наук за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спеціальністю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11.00.02 – “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економічна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соціальна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="00180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ДД 3003813 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16.09.2004;</w:t>
            </w:r>
          </w:p>
          <w:p w14:paraId="32783265" w14:textId="52AE4D4D" w:rsidR="00DB3EE4" w:rsidRPr="005B65C5" w:rsidRDefault="00DB3EE4" w:rsidP="005B65C5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кафедри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географії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0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0C62">
              <w:rPr>
                <w:rFonts w:ascii="Times New Roman" w:hAnsi="Times New Roman" w:cs="Times New Roman"/>
                <w:sz w:val="24"/>
                <w:szCs w:val="24"/>
              </w:rPr>
              <w:t>картографії</w:t>
            </w:r>
            <w:proofErr w:type="spellEnd"/>
            <w:r w:rsidR="00180C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180C62">
              <w:rPr>
                <w:rFonts w:ascii="Times New Roman" w:hAnsi="Times New Roman" w:cs="Times New Roman"/>
                <w:sz w:val="24"/>
                <w:szCs w:val="24"/>
              </w:rPr>
              <w:t>геоінформатики</w:t>
            </w:r>
            <w:proofErr w:type="spellEnd"/>
            <w:r w:rsidR="00180C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02ПР №004182 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16.02.2006 </w:t>
            </w:r>
          </w:p>
        </w:tc>
      </w:tr>
      <w:tr w:rsidR="00DB3EE4" w:rsidRPr="00C25D86" w14:paraId="5FEAE4C7" w14:textId="77777777" w:rsidTr="00E31029">
        <w:tc>
          <w:tcPr>
            <w:tcW w:w="6095" w:type="dxa"/>
          </w:tcPr>
          <w:p w14:paraId="038D793D" w14:textId="627E933D" w:rsidR="00DB3EE4" w:rsidRPr="00C25D86" w:rsidRDefault="00DB3EE4" w:rsidP="00C25D86">
            <w:pPr>
              <w:spacing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Костащук </w:t>
            </w: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Іван</w:t>
            </w:r>
            <w:proofErr w:type="spellEnd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4820" w:type="dxa"/>
          </w:tcPr>
          <w:p w14:paraId="6570D2DA" w14:textId="0CEA2BA9" w:rsidR="00DB3EE4" w:rsidRPr="00C25D86" w:rsidRDefault="00DB4AB3" w:rsidP="00DB4A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</w:t>
            </w:r>
            <w:r w:rsidR="008409C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авідувач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кафедри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географії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України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регіоналістики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Чернівецького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національного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університету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імені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Юрія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Федьковича</w:t>
            </w:r>
          </w:p>
        </w:tc>
        <w:tc>
          <w:tcPr>
            <w:tcW w:w="4307" w:type="dxa"/>
          </w:tcPr>
          <w:p w14:paraId="20C62414" w14:textId="3BE8DDC4" w:rsidR="00DB3EE4" w:rsidRPr="00DB4AB3" w:rsidRDefault="008409C6" w:rsidP="00DB4AB3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="00DB3EE4"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hAnsi="Times New Roman" w:cs="Times New Roman"/>
                <w:sz w:val="24"/>
                <w:szCs w:val="24"/>
              </w:rPr>
              <w:t>географічних</w:t>
            </w:r>
            <w:proofErr w:type="spellEnd"/>
            <w:r w:rsidR="00DB3EE4"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наук за </w:t>
            </w:r>
            <w:proofErr w:type="spellStart"/>
            <w:r w:rsidR="00DB3EE4" w:rsidRPr="00C25D86">
              <w:rPr>
                <w:rFonts w:ascii="Times New Roman" w:hAnsi="Times New Roman" w:cs="Times New Roman"/>
                <w:sz w:val="24"/>
                <w:szCs w:val="24"/>
              </w:rPr>
              <w:t>спеціальністю</w:t>
            </w:r>
            <w:proofErr w:type="spellEnd"/>
            <w:r w:rsidR="00DB3EE4"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11.00.02 – “</w:t>
            </w:r>
            <w:proofErr w:type="spellStart"/>
            <w:r w:rsidR="00DB3EE4" w:rsidRPr="00C25D86">
              <w:rPr>
                <w:rFonts w:ascii="Times New Roman" w:hAnsi="Times New Roman" w:cs="Times New Roman"/>
                <w:sz w:val="24"/>
                <w:szCs w:val="24"/>
              </w:rPr>
              <w:t>економічна</w:t>
            </w:r>
            <w:proofErr w:type="spellEnd"/>
            <w:r w:rsidR="00DB3EE4"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DB3EE4" w:rsidRPr="00C25D86">
              <w:rPr>
                <w:rFonts w:ascii="Times New Roman" w:hAnsi="Times New Roman" w:cs="Times New Roman"/>
                <w:sz w:val="24"/>
                <w:szCs w:val="24"/>
              </w:rPr>
              <w:t>соціальна</w:t>
            </w:r>
            <w:proofErr w:type="spellEnd"/>
            <w:r w:rsidR="00DB3EE4"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  <w:r w:rsidR="00DB3EE4" w:rsidRPr="00C25D86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="00DB4AB3">
              <w:t xml:space="preserve"> </w:t>
            </w:r>
            <w:r w:rsidR="00DB4AB3" w:rsidRPr="00DB4AB3">
              <w:rPr>
                <w:rFonts w:ascii="Times New Roman" w:hAnsi="Times New Roman" w:cs="Times New Roman"/>
                <w:sz w:val="24"/>
                <w:szCs w:val="24"/>
              </w:rPr>
              <w:t>ДД 009549</w:t>
            </w:r>
            <w:r w:rsidR="00DB4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AB3" w:rsidRPr="00DB4AB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DB4AB3" w:rsidRPr="00DB4AB3">
              <w:rPr>
                <w:rFonts w:ascii="Times New Roman" w:hAnsi="Times New Roman" w:cs="Times New Roman"/>
                <w:sz w:val="24"/>
                <w:szCs w:val="24"/>
              </w:rPr>
              <w:t xml:space="preserve"> 26.02.2020 р.;</w:t>
            </w:r>
            <w:r w:rsidR="00180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55F027" w14:textId="3FF8BF4E" w:rsidR="00DB3EE4" w:rsidRPr="00180C62" w:rsidRDefault="008409C6" w:rsidP="00180C62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  <w:proofErr w:type="spellEnd"/>
            <w:r w:rsidR="00DB3EE4"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hAnsi="Times New Roman" w:cs="Times New Roman"/>
                <w:sz w:val="24"/>
                <w:szCs w:val="24"/>
              </w:rPr>
              <w:t>кафедри</w:t>
            </w:r>
            <w:proofErr w:type="spellEnd"/>
            <w:r w:rsidR="00DB3EE4"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hAnsi="Times New Roman" w:cs="Times New Roman"/>
                <w:sz w:val="24"/>
                <w:szCs w:val="24"/>
              </w:rPr>
              <w:t>геог</w:t>
            </w:r>
            <w:r w:rsidR="00180C62">
              <w:rPr>
                <w:rFonts w:ascii="Times New Roman" w:hAnsi="Times New Roman" w:cs="Times New Roman"/>
                <w:sz w:val="24"/>
                <w:szCs w:val="24"/>
              </w:rPr>
              <w:t>рафії</w:t>
            </w:r>
            <w:proofErr w:type="spellEnd"/>
            <w:r w:rsidR="00180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0C62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="00180C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180C62">
              <w:rPr>
                <w:rFonts w:ascii="Times New Roman" w:hAnsi="Times New Roman" w:cs="Times New Roman"/>
                <w:sz w:val="24"/>
                <w:szCs w:val="24"/>
              </w:rPr>
              <w:t>регіоналістики</w:t>
            </w:r>
            <w:proofErr w:type="spellEnd"/>
            <w:r w:rsidR="00180C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4AB3" w:rsidRPr="00DB4AB3">
              <w:rPr>
                <w:rFonts w:ascii="Times New Roman" w:hAnsi="Times New Roman" w:cs="Times New Roman"/>
                <w:sz w:val="24"/>
                <w:szCs w:val="24"/>
              </w:rPr>
              <w:t xml:space="preserve">АП №004336 </w:t>
            </w:r>
            <w:proofErr w:type="spellStart"/>
            <w:r w:rsidR="00DB4AB3" w:rsidRPr="00DB4AB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DB4AB3" w:rsidRPr="00DB4AB3">
              <w:rPr>
                <w:rFonts w:ascii="Times New Roman" w:hAnsi="Times New Roman" w:cs="Times New Roman"/>
                <w:sz w:val="24"/>
                <w:szCs w:val="24"/>
              </w:rPr>
              <w:t xml:space="preserve"> 09 </w:t>
            </w:r>
            <w:proofErr w:type="spellStart"/>
            <w:r w:rsidR="00DB4AB3" w:rsidRPr="00DB4AB3"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proofErr w:type="spellEnd"/>
            <w:r w:rsidR="00DB4AB3" w:rsidRPr="00DB4AB3">
              <w:rPr>
                <w:rFonts w:ascii="Times New Roman" w:hAnsi="Times New Roman" w:cs="Times New Roman"/>
                <w:sz w:val="24"/>
                <w:szCs w:val="24"/>
              </w:rPr>
              <w:t xml:space="preserve"> 2022 р.</w:t>
            </w:r>
          </w:p>
        </w:tc>
      </w:tr>
      <w:tr w:rsidR="00DB3EE4" w:rsidRPr="00C25D86" w14:paraId="3DEC5465" w14:textId="77777777" w:rsidTr="00E31029">
        <w:tc>
          <w:tcPr>
            <w:tcW w:w="6095" w:type="dxa"/>
          </w:tcPr>
          <w:p w14:paraId="27C6C867" w14:textId="2CE368D2" w:rsidR="00DB3EE4" w:rsidRPr="00C25D86" w:rsidRDefault="00DB3EE4" w:rsidP="00C25D86">
            <w:pPr>
              <w:spacing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Заблотовська</w:t>
            </w:r>
            <w:proofErr w:type="spellEnd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Наталія</w:t>
            </w:r>
            <w:proofErr w:type="spellEnd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820" w:type="dxa"/>
          </w:tcPr>
          <w:p w14:paraId="1002CD25" w14:textId="7577A3C9" w:rsidR="00DB3EE4" w:rsidRPr="00C25D86" w:rsidRDefault="00DB4AB3" w:rsidP="00DB4A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</w:t>
            </w:r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оцент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кафедри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географії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України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регіоналістики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Чернівецького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національного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університету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імені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Юрія</w:t>
            </w:r>
            <w:proofErr w:type="spellEnd"/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B3EE4" w:rsidRPr="00C25D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Федьковича</w:t>
            </w:r>
          </w:p>
        </w:tc>
        <w:tc>
          <w:tcPr>
            <w:tcW w:w="4307" w:type="dxa"/>
          </w:tcPr>
          <w:p w14:paraId="7540EC92" w14:textId="5315F8C8" w:rsidR="00DB3EE4" w:rsidRPr="00C25D86" w:rsidRDefault="00DB3EE4" w:rsidP="00180C62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Кандидат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географічних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наук за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спеціальністю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11.00.02 – “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економічна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соціальна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="00180C62">
              <w:rPr>
                <w:rFonts w:ascii="Times New Roman" w:hAnsi="Times New Roman" w:cs="Times New Roman"/>
                <w:sz w:val="24"/>
                <w:szCs w:val="24"/>
              </w:rPr>
              <w:t xml:space="preserve"> ДК 067192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23.02.2011р.;</w:t>
            </w:r>
          </w:p>
          <w:p w14:paraId="5684C0FB" w14:textId="7C106B8C" w:rsidR="00DB3EE4" w:rsidRPr="00180C62" w:rsidRDefault="00DB3EE4" w:rsidP="00180C62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кафедри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геог</w:t>
            </w:r>
            <w:r w:rsidR="00180C62">
              <w:rPr>
                <w:rFonts w:ascii="Times New Roman" w:hAnsi="Times New Roman" w:cs="Times New Roman"/>
                <w:sz w:val="24"/>
                <w:szCs w:val="24"/>
              </w:rPr>
              <w:t>рафії</w:t>
            </w:r>
            <w:proofErr w:type="spellEnd"/>
            <w:r w:rsidR="00180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0C62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="00180C62">
              <w:rPr>
                <w:rFonts w:ascii="Times New Roman" w:hAnsi="Times New Roman" w:cs="Times New Roman"/>
                <w:sz w:val="24"/>
                <w:szCs w:val="24"/>
              </w:rPr>
              <w:t xml:space="preserve"> та регіоналістики,12 ДЦ №035473, 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</w:rPr>
              <w:t xml:space="preserve"> 31.05.2013р</w:t>
            </w:r>
          </w:p>
        </w:tc>
      </w:tr>
      <w:tr w:rsidR="00E31029" w:rsidRPr="00C25D86" w14:paraId="721DC0E2" w14:textId="77777777" w:rsidTr="00E31029">
        <w:tc>
          <w:tcPr>
            <w:tcW w:w="6095" w:type="dxa"/>
          </w:tcPr>
          <w:p w14:paraId="603753B9" w14:textId="48F6F24C" w:rsidR="00E31029" w:rsidRPr="00D334E4" w:rsidRDefault="00E31029" w:rsidP="00C25D86">
            <w:pPr>
              <w:spacing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Чубрей</w:t>
            </w:r>
            <w:proofErr w:type="spellEnd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Юрій</w:t>
            </w:r>
            <w:proofErr w:type="spellEnd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Георгійович</w:t>
            </w:r>
            <w:proofErr w:type="spellEnd"/>
          </w:p>
        </w:tc>
        <w:tc>
          <w:tcPr>
            <w:tcW w:w="4820" w:type="dxa"/>
          </w:tcPr>
          <w:p w14:paraId="4593CE34" w14:textId="55B2E86C" w:rsidR="00E31029" w:rsidRPr="00D334E4" w:rsidRDefault="00AF65A2" w:rsidP="00AF65A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34E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</w:t>
            </w:r>
            <w:r w:rsidR="00E31029" w:rsidRPr="00D334E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ачальник відділу освіти, молоді та спорту Глибоцької селищної ради</w:t>
            </w:r>
            <w:r w:rsidR="008409C6" w:rsidRPr="00D334E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, військовослужбовець ЗСУ</w:t>
            </w:r>
          </w:p>
        </w:tc>
        <w:tc>
          <w:tcPr>
            <w:tcW w:w="4307" w:type="dxa"/>
          </w:tcPr>
          <w:p w14:paraId="525A6D3E" w14:textId="46F09EA8" w:rsidR="00E31029" w:rsidRPr="00C25D86" w:rsidRDefault="00E31029" w:rsidP="00C25D86">
            <w:pPr>
              <w:spacing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1029" w:rsidRPr="00C25D86" w14:paraId="688392CC" w14:textId="77777777" w:rsidTr="002357BF">
        <w:trPr>
          <w:trHeight w:val="450"/>
        </w:trPr>
        <w:tc>
          <w:tcPr>
            <w:tcW w:w="6095" w:type="dxa"/>
          </w:tcPr>
          <w:p w14:paraId="3C4C54D4" w14:textId="1B2C7414" w:rsidR="002357BF" w:rsidRPr="00D334E4" w:rsidRDefault="002357BF" w:rsidP="00C25D86">
            <w:pPr>
              <w:spacing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Брижак Петро Михайлович</w:t>
            </w:r>
          </w:p>
        </w:tc>
        <w:tc>
          <w:tcPr>
            <w:tcW w:w="4820" w:type="dxa"/>
          </w:tcPr>
          <w:p w14:paraId="575F2FE4" w14:textId="412E80D9" w:rsidR="00E31029" w:rsidRPr="00D334E4" w:rsidRDefault="00AF65A2" w:rsidP="00B152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Помічник</w:t>
            </w:r>
            <w:proofErr w:type="spellEnd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голови</w:t>
            </w:r>
            <w:proofErr w:type="spellEnd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Чернівецької</w:t>
            </w:r>
            <w:proofErr w:type="spellEnd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обласної</w:t>
            </w:r>
            <w:proofErr w:type="spellEnd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ради, начальник </w:t>
            </w:r>
            <w:proofErr w:type="spellStart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відділу</w:t>
            </w:r>
            <w:proofErr w:type="spellEnd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супроводу</w:t>
            </w:r>
            <w:proofErr w:type="spellEnd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реформ та аудиту </w:t>
            </w:r>
            <w:proofErr w:type="spellStart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місцевих</w:t>
            </w:r>
            <w:proofErr w:type="spellEnd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програм</w:t>
            </w:r>
            <w:proofErr w:type="spellEnd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виконавчого</w:t>
            </w:r>
            <w:proofErr w:type="spellEnd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апарату</w:t>
            </w:r>
            <w:proofErr w:type="spellEnd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Чернівецької</w:t>
            </w:r>
            <w:proofErr w:type="spellEnd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обласної</w:t>
            </w:r>
            <w:proofErr w:type="spellEnd"/>
            <w:r w:rsidRPr="00D334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ради</w:t>
            </w:r>
          </w:p>
        </w:tc>
        <w:tc>
          <w:tcPr>
            <w:tcW w:w="4307" w:type="dxa"/>
          </w:tcPr>
          <w:p w14:paraId="79BD26B9" w14:textId="77777777" w:rsidR="00E31029" w:rsidRPr="00C25D86" w:rsidRDefault="00E31029" w:rsidP="00C25D86">
            <w:pPr>
              <w:spacing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09C6" w:rsidRPr="00C25D86" w14:paraId="34F4EF67" w14:textId="77777777" w:rsidTr="002357BF">
        <w:trPr>
          <w:trHeight w:val="450"/>
        </w:trPr>
        <w:tc>
          <w:tcPr>
            <w:tcW w:w="6095" w:type="dxa"/>
          </w:tcPr>
          <w:p w14:paraId="068C3437" w14:textId="1D249A33" w:rsidR="008409C6" w:rsidRPr="003E4E3F" w:rsidRDefault="008409C6" w:rsidP="00C25D86">
            <w:pPr>
              <w:spacing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E4E3F">
              <w:rPr>
                <w:rFonts w:ascii="Times New Roman" w:eastAsia="Times New Roman" w:hAnsi="Times New Roman" w:cs="Times New Roman"/>
                <w:color w:val="auto"/>
              </w:rPr>
              <w:t>Кудрінський</w:t>
            </w:r>
            <w:proofErr w:type="spellEnd"/>
            <w:r w:rsidRPr="003E4E3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3E4E3F">
              <w:rPr>
                <w:rFonts w:ascii="Times New Roman" w:eastAsia="Times New Roman" w:hAnsi="Times New Roman" w:cs="Times New Roman"/>
                <w:color w:val="auto"/>
              </w:rPr>
              <w:t>Сергій</w:t>
            </w:r>
            <w:proofErr w:type="spellEnd"/>
            <w:r w:rsidRPr="003E4E3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3E4E3F">
              <w:rPr>
                <w:rFonts w:ascii="Times New Roman" w:eastAsia="Times New Roman" w:hAnsi="Times New Roman" w:cs="Times New Roman"/>
                <w:color w:val="auto"/>
              </w:rPr>
              <w:t>Едуардович</w:t>
            </w:r>
            <w:proofErr w:type="spellEnd"/>
          </w:p>
        </w:tc>
        <w:tc>
          <w:tcPr>
            <w:tcW w:w="4820" w:type="dxa"/>
          </w:tcPr>
          <w:p w14:paraId="4BBBE830" w14:textId="3B924FCF" w:rsidR="008409C6" w:rsidRPr="003E4E3F" w:rsidRDefault="008409C6" w:rsidP="00B152C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E4E3F">
              <w:rPr>
                <w:rFonts w:ascii="Times New Roman" w:hAnsi="Times New Roman" w:cs="Times New Roman"/>
                <w:color w:val="auto"/>
              </w:rPr>
              <w:t>Здобувач</w:t>
            </w:r>
            <w:proofErr w:type="spellEnd"/>
            <w:r w:rsidRPr="003E4E3F">
              <w:rPr>
                <w:rFonts w:ascii="Times New Roman" w:hAnsi="Times New Roman" w:cs="Times New Roman"/>
                <w:color w:val="auto"/>
              </w:rPr>
              <w:t xml:space="preserve"> другого (</w:t>
            </w:r>
            <w:proofErr w:type="spellStart"/>
            <w:r w:rsidRPr="003E4E3F">
              <w:rPr>
                <w:rFonts w:ascii="Times New Roman" w:hAnsi="Times New Roman" w:cs="Times New Roman"/>
                <w:color w:val="auto"/>
              </w:rPr>
              <w:t>магістерського</w:t>
            </w:r>
            <w:proofErr w:type="spellEnd"/>
            <w:r w:rsidR="003E4E3F" w:rsidRPr="003E4E3F">
              <w:rPr>
                <w:rFonts w:ascii="Times New Roman" w:hAnsi="Times New Roman" w:cs="Times New Roman"/>
                <w:color w:val="auto"/>
              </w:rPr>
              <w:t xml:space="preserve">) </w:t>
            </w:r>
            <w:proofErr w:type="spellStart"/>
            <w:r w:rsidR="003E4E3F" w:rsidRPr="003E4E3F">
              <w:rPr>
                <w:rFonts w:ascii="Times New Roman" w:hAnsi="Times New Roman" w:cs="Times New Roman"/>
                <w:color w:val="auto"/>
              </w:rPr>
              <w:t>рівня</w:t>
            </w:r>
            <w:proofErr w:type="spellEnd"/>
            <w:r w:rsidR="003E4E3F" w:rsidRPr="003E4E3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3E4E3F" w:rsidRPr="003E4E3F">
              <w:rPr>
                <w:rFonts w:ascii="Times New Roman" w:hAnsi="Times New Roman" w:cs="Times New Roman"/>
                <w:color w:val="auto"/>
              </w:rPr>
              <w:t>вищої</w:t>
            </w:r>
            <w:proofErr w:type="spellEnd"/>
            <w:r w:rsidR="003E4E3F" w:rsidRPr="003E4E3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3E4E3F" w:rsidRPr="003E4E3F">
              <w:rPr>
                <w:rFonts w:ascii="Times New Roman" w:hAnsi="Times New Roman" w:cs="Times New Roman"/>
                <w:color w:val="auto"/>
              </w:rPr>
              <w:t>освіти</w:t>
            </w:r>
            <w:proofErr w:type="spellEnd"/>
          </w:p>
        </w:tc>
        <w:tc>
          <w:tcPr>
            <w:tcW w:w="4307" w:type="dxa"/>
          </w:tcPr>
          <w:p w14:paraId="02C75AD9" w14:textId="77777777" w:rsidR="008409C6" w:rsidRPr="003E4E3F" w:rsidRDefault="008409C6" w:rsidP="00C25D86">
            <w:pPr>
              <w:spacing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78F22969" w14:textId="77777777" w:rsidR="00A523CE" w:rsidRPr="00C25D86" w:rsidRDefault="00A523CE" w:rsidP="00C25D86">
      <w:pPr>
        <w:widowControl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</w:rPr>
      </w:pPr>
    </w:p>
    <w:p w14:paraId="7D2B9B80" w14:textId="77777777" w:rsidR="00A523CE" w:rsidRPr="00C25D86" w:rsidRDefault="00A523CE" w:rsidP="00C25D86">
      <w:pPr>
        <w:widowControl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</w:rPr>
      </w:pPr>
    </w:p>
    <w:p w14:paraId="0CF96F2B" w14:textId="77777777" w:rsidR="00A523CE" w:rsidRPr="00C25D86" w:rsidRDefault="00A523CE" w:rsidP="00C25D86">
      <w:pPr>
        <w:widowControl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</w:rPr>
      </w:pPr>
    </w:p>
    <w:p w14:paraId="582A8D3A" w14:textId="77777777" w:rsidR="00A523CE" w:rsidRPr="00C25D86" w:rsidRDefault="00A523CE" w:rsidP="00C25D86">
      <w:pPr>
        <w:widowControl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</w:rPr>
      </w:pPr>
    </w:p>
    <w:p w14:paraId="7A8BAFC1" w14:textId="77777777" w:rsidR="00CE62C7" w:rsidRPr="00C25D86" w:rsidRDefault="00CE62C7" w:rsidP="00C25D86">
      <w:pPr>
        <w:spacing w:line="276" w:lineRule="auto"/>
        <w:ind w:firstLine="426"/>
        <w:rPr>
          <w:rFonts w:ascii="Times New Roman" w:eastAsia="Times New Roman" w:hAnsi="Times New Roman" w:cs="Times New Roman"/>
          <w:b/>
          <w:color w:val="auto"/>
        </w:rPr>
      </w:pPr>
      <w:r w:rsidRPr="00C25D86">
        <w:rPr>
          <w:rFonts w:ascii="Times New Roman" w:eastAsia="Times New Roman" w:hAnsi="Times New Roman" w:cs="Times New Roman"/>
          <w:b/>
          <w:color w:val="auto"/>
        </w:rPr>
        <w:br w:type="page"/>
      </w:r>
    </w:p>
    <w:p w14:paraId="5E0CDF8F" w14:textId="77777777" w:rsidR="00D670C6" w:rsidRPr="00C25D86" w:rsidRDefault="00D670C6" w:rsidP="00C25D86">
      <w:pPr>
        <w:widowControl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</w:rPr>
      </w:pPr>
      <w:r w:rsidRPr="00C25D86">
        <w:rPr>
          <w:rFonts w:ascii="Times New Roman" w:eastAsia="Times New Roman" w:hAnsi="Times New Roman" w:cs="Times New Roman"/>
          <w:color w:val="auto"/>
        </w:rPr>
        <w:lastRenderedPageBreak/>
        <w:t>Розроблено робочою групою у складі:</w:t>
      </w:r>
    </w:p>
    <w:p w14:paraId="3815CF18" w14:textId="2EE960F8" w:rsidR="00A523CE" w:rsidRPr="00C25D86" w:rsidRDefault="00A523CE" w:rsidP="00C25D86">
      <w:pPr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eastAsia="Arial Unicode MS" w:hAnsi="Times New Roman" w:cs="Times New Roman"/>
          <w:b/>
          <w:lang w:bidi="uk-UA"/>
        </w:rPr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770"/>
        <w:gridCol w:w="1371"/>
        <w:gridCol w:w="1321"/>
        <w:gridCol w:w="1591"/>
        <w:gridCol w:w="1430"/>
        <w:gridCol w:w="5531"/>
        <w:gridCol w:w="1327"/>
        <w:gridCol w:w="1518"/>
      </w:tblGrid>
      <w:tr w:rsidR="001C1764" w:rsidRPr="00C25D86" w14:paraId="38B0774F" w14:textId="77777777" w:rsidTr="00987489">
        <w:tc>
          <w:tcPr>
            <w:tcW w:w="1281" w:type="dxa"/>
            <w:gridSpan w:val="2"/>
            <w:vAlign w:val="center"/>
          </w:tcPr>
          <w:p w14:paraId="4FBED9B4" w14:textId="77777777" w:rsidR="00EC1B8F" w:rsidRPr="007D6996" w:rsidRDefault="00EC1B8F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D6996">
              <w:rPr>
                <w:rFonts w:ascii="Times New Roman" w:eastAsia="Franklin Gothic Heavy" w:hAnsi="Times New Roman" w:cs="Times New Roman"/>
                <w:color w:val="auto"/>
                <w:sz w:val="20"/>
                <w:szCs w:val="20"/>
              </w:rPr>
              <w:t xml:space="preserve">Прізвище, ім’я, </w:t>
            </w:r>
            <w:r w:rsidRPr="007D69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</w:r>
            <w:r w:rsidRPr="007D6996">
              <w:rPr>
                <w:rFonts w:ascii="Times New Roman" w:eastAsia="Franklin Gothic Heavy" w:hAnsi="Times New Roman" w:cs="Times New Roman"/>
                <w:color w:val="auto"/>
                <w:sz w:val="20"/>
                <w:szCs w:val="20"/>
              </w:rPr>
              <w:t>по батькові керівника та членів проектної групи</w:t>
            </w:r>
          </w:p>
        </w:tc>
        <w:tc>
          <w:tcPr>
            <w:tcW w:w="1361" w:type="dxa"/>
            <w:vAlign w:val="center"/>
          </w:tcPr>
          <w:p w14:paraId="67B2B09F" w14:textId="77777777" w:rsidR="00EC1B8F" w:rsidRPr="007D6996" w:rsidRDefault="00EC1B8F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D6996">
              <w:rPr>
                <w:rFonts w:ascii="Times New Roman" w:eastAsia="Franklin Gothic Heavy" w:hAnsi="Times New Roman" w:cs="Times New Roman"/>
                <w:color w:val="auto"/>
                <w:sz w:val="20"/>
                <w:szCs w:val="20"/>
              </w:rPr>
              <w:t>Найменування посади, місце роботи</w:t>
            </w:r>
          </w:p>
        </w:tc>
        <w:tc>
          <w:tcPr>
            <w:tcW w:w="1382" w:type="dxa"/>
            <w:vAlign w:val="center"/>
          </w:tcPr>
          <w:p w14:paraId="4D2EA29F" w14:textId="77777777" w:rsidR="00EC1B8F" w:rsidRPr="007D6996" w:rsidRDefault="00EC1B8F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D6996">
              <w:rPr>
                <w:rFonts w:ascii="Times New Roman" w:eastAsia="Franklin Gothic Heavy" w:hAnsi="Times New Roman" w:cs="Times New Roman"/>
                <w:color w:val="auto"/>
                <w:sz w:val="20"/>
                <w:szCs w:val="20"/>
              </w:rPr>
              <w:t xml:space="preserve">Найменування закладу, який закінчив викладач, </w:t>
            </w:r>
            <w:r w:rsidRPr="007D69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</w:r>
            <w:r w:rsidRPr="007D6996">
              <w:rPr>
                <w:rFonts w:ascii="Times New Roman" w:eastAsia="Franklin Gothic Heavy" w:hAnsi="Times New Roman" w:cs="Times New Roman"/>
                <w:color w:val="auto"/>
                <w:sz w:val="20"/>
                <w:szCs w:val="20"/>
              </w:rPr>
              <w:t>рік закінчення, спеціальність, кваліфікація згідно з документом про вищу освіту*</w:t>
            </w:r>
          </w:p>
        </w:tc>
        <w:tc>
          <w:tcPr>
            <w:tcW w:w="1580" w:type="dxa"/>
            <w:vAlign w:val="center"/>
          </w:tcPr>
          <w:p w14:paraId="112185F5" w14:textId="1E9678C0" w:rsidR="00EC1B8F" w:rsidRPr="007D6996" w:rsidRDefault="00EC1B8F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D6996">
              <w:rPr>
                <w:rFonts w:ascii="Times New Roman" w:eastAsia="Franklin Gothic Heavy" w:hAnsi="Times New Roman" w:cs="Times New Roman"/>
                <w:color w:val="auto"/>
                <w:sz w:val="20"/>
                <w:szCs w:val="20"/>
              </w:rPr>
              <w:t>Науковий ступінь, шифр і найменування наукової спеціальності, тема дисертації, вчене звання, за якою кафедрою (спеціальністю) присвоєно</w:t>
            </w:r>
          </w:p>
        </w:tc>
        <w:tc>
          <w:tcPr>
            <w:tcW w:w="1419" w:type="dxa"/>
            <w:vAlign w:val="center"/>
          </w:tcPr>
          <w:p w14:paraId="4E1CB376" w14:textId="77777777" w:rsidR="00EC1B8F" w:rsidRPr="007D6996" w:rsidRDefault="00EC1B8F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D6996">
              <w:rPr>
                <w:rFonts w:ascii="Times New Roman" w:eastAsia="Franklin Gothic Heavy" w:hAnsi="Times New Roman" w:cs="Times New Roman"/>
                <w:color w:val="auto"/>
                <w:sz w:val="20"/>
                <w:szCs w:val="20"/>
              </w:rPr>
              <w:t>Стаж науково-педагогічної та/або наукової роботи</w:t>
            </w:r>
          </w:p>
        </w:tc>
        <w:tc>
          <w:tcPr>
            <w:tcW w:w="6801" w:type="dxa"/>
            <w:gridSpan w:val="2"/>
            <w:vAlign w:val="center"/>
          </w:tcPr>
          <w:p w14:paraId="3E1D9D32" w14:textId="77777777" w:rsidR="00EC1B8F" w:rsidRPr="007D6996" w:rsidRDefault="00EC1B8F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D6996">
              <w:rPr>
                <w:rFonts w:ascii="Times New Roman" w:eastAsia="Franklin Gothic Heavy" w:hAnsi="Times New Roman" w:cs="Times New Roman"/>
                <w:color w:val="auto"/>
                <w:sz w:val="20"/>
                <w:szCs w:val="20"/>
              </w:rPr>
              <w:t>Інформація про наукову діяльність (основні публікації за напрямом, науково-дослідній роботі,</w:t>
            </w:r>
            <w:r w:rsidRPr="007D69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D69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</w:r>
            <w:r w:rsidRPr="007D6996">
              <w:rPr>
                <w:rFonts w:ascii="Times New Roman" w:eastAsia="Franklin Gothic Heavy" w:hAnsi="Times New Roman" w:cs="Times New Roman"/>
                <w:color w:val="auto"/>
                <w:sz w:val="20"/>
                <w:szCs w:val="20"/>
              </w:rPr>
              <w:t>участь у конференціях і семінарах, робота з аспірантами та докторантами, керівництво науковою роботою студентів)</w:t>
            </w:r>
          </w:p>
        </w:tc>
        <w:tc>
          <w:tcPr>
            <w:tcW w:w="1507" w:type="dxa"/>
            <w:vAlign w:val="center"/>
          </w:tcPr>
          <w:p w14:paraId="11244D26" w14:textId="77777777" w:rsidR="00EC1B8F" w:rsidRPr="008C47C0" w:rsidRDefault="00EC1B8F" w:rsidP="00533D79">
            <w:pPr>
              <w:widowControl/>
              <w:spacing w:line="276" w:lineRule="auto"/>
              <w:ind w:firstLine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C47C0">
              <w:rPr>
                <w:rFonts w:ascii="Times New Roman" w:eastAsia="Franklin Gothic Heavy" w:hAnsi="Times New Roman" w:cs="Times New Roman"/>
                <w:color w:val="auto"/>
                <w:sz w:val="20"/>
                <w:szCs w:val="20"/>
              </w:rPr>
              <w:t>Відомості про підвищення кваліфікації викладача (найменування закладу, вид документа, тема, дата видачі)</w:t>
            </w:r>
          </w:p>
        </w:tc>
      </w:tr>
      <w:tr w:rsidR="005D0654" w:rsidRPr="00C25D86" w14:paraId="2D7FE2E3" w14:textId="77777777" w:rsidTr="003771E1">
        <w:tc>
          <w:tcPr>
            <w:tcW w:w="15331" w:type="dxa"/>
            <w:gridSpan w:val="9"/>
          </w:tcPr>
          <w:p w14:paraId="64DDD6A2" w14:textId="77777777" w:rsidR="005D0654" w:rsidRPr="007D6996" w:rsidRDefault="005D0654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699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Керівник проектної групи</w:t>
            </w:r>
          </w:p>
        </w:tc>
      </w:tr>
      <w:tr w:rsidR="001C1764" w:rsidRPr="00C25D86" w14:paraId="4DB0E8E7" w14:textId="77777777" w:rsidTr="00987489">
        <w:tc>
          <w:tcPr>
            <w:tcW w:w="1281" w:type="dxa"/>
            <w:gridSpan w:val="2"/>
          </w:tcPr>
          <w:p w14:paraId="1E2FF6BC" w14:textId="68569998" w:rsidR="00341CDF" w:rsidRPr="007D6996" w:rsidRDefault="00341CDF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Заячук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Мирослав Дмитрович</w:t>
            </w:r>
          </w:p>
        </w:tc>
        <w:tc>
          <w:tcPr>
            <w:tcW w:w="1361" w:type="dxa"/>
          </w:tcPr>
          <w:p w14:paraId="4694042F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</w:rPr>
              <w:t>д.геог.н</w:t>
            </w:r>
            <w:proofErr w:type="spellEnd"/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</w:rPr>
              <w:t>.,</w:t>
            </w:r>
          </w:p>
          <w:p w14:paraId="303B686A" w14:textId="3771655A" w:rsidR="00341CDF" w:rsidRPr="007D6996" w:rsidRDefault="00341CDF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кафедри географії України та </w:t>
            </w:r>
            <w:proofErr w:type="spellStart"/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</w:rPr>
              <w:t>регіоналістики</w:t>
            </w:r>
            <w:proofErr w:type="spellEnd"/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382" w:type="dxa"/>
          </w:tcPr>
          <w:p w14:paraId="144A0537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Чернівецький державний університет імені Юрія Федьковича</w:t>
            </w:r>
          </w:p>
          <w:p w14:paraId="76B6C873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1997р. географія,</w:t>
            </w:r>
          </w:p>
          <w:p w14:paraId="5D34C9D4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географ-викладач</w:t>
            </w:r>
          </w:p>
          <w:p w14:paraId="4D2FB324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 №001096 </w:t>
            </w:r>
          </w:p>
          <w:p w14:paraId="7AC34232" w14:textId="39F83FD9" w:rsidR="00341CDF" w:rsidRPr="007D6996" w:rsidRDefault="00341CDF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bCs/>
                <w:sz w:val="20"/>
                <w:szCs w:val="20"/>
              </w:rPr>
              <w:t>від 17.06.1997р</w:t>
            </w:r>
          </w:p>
        </w:tc>
        <w:tc>
          <w:tcPr>
            <w:tcW w:w="1580" w:type="dxa"/>
          </w:tcPr>
          <w:p w14:paraId="03B64486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Доктор географічних наук за спеціальністю 11.00.02 – “економічна та соціальна географія”,</w:t>
            </w:r>
          </w:p>
          <w:p w14:paraId="026F703F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ДД 005598 від 01.07.2016 р.; </w:t>
            </w:r>
          </w:p>
          <w:p w14:paraId="0831D0C5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Тема дисертації «Формування та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геопросторова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організація фермерства України (теорія та практика суспільно-географічного дослідження)»</w:t>
            </w:r>
          </w:p>
          <w:p w14:paraId="7A22CBAA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Доцент кафедри географії і картографії України</w:t>
            </w:r>
          </w:p>
          <w:p w14:paraId="23EC2F23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02ДЦ №000958,  </w:t>
            </w:r>
          </w:p>
          <w:p w14:paraId="36D91C1F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від 19.02.2004р. </w:t>
            </w:r>
          </w:p>
          <w:p w14:paraId="557201AD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1B71C0C" w14:textId="421892E6" w:rsidR="00341CDF" w:rsidRPr="007D6996" w:rsidRDefault="00341CDF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6801" w:type="dxa"/>
            <w:gridSpan w:val="2"/>
          </w:tcPr>
          <w:p w14:paraId="43C85FE4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. 1, 3, 4, 6, 7, 8, 9, 10, 11, 12, 14, 15, 19  п. 38 Ліцензійних умов</w:t>
            </w:r>
          </w:p>
          <w:p w14:paraId="79137B9A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Заячук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М.,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Костащук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І., Дарчук К., Білоус Ю. (2021). Геоінформаційні технології як основа дослідження оптимального розміщення закладів загальної середньої освіти (на прикладі Чернівецької міської територіальної громади). Журнал геології, географії та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геоекології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30 (2), 389-401. https://doi.org/https://doi.org/10.15421/112135 </w:t>
            </w:r>
            <w:hyperlink r:id="rId11" w:history="1">
              <w:r w:rsidRPr="007D6996">
                <w:rPr>
                  <w:rStyle w:val="a3"/>
                  <w:sz w:val="20"/>
                  <w:szCs w:val="20"/>
                </w:rPr>
                <w:t>https://geology-dnu.dp.ua/index.php/GG/article/view/823</w:t>
              </w:r>
            </w:hyperlink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79B19C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Джаман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В.,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Джаман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Я.,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Заячук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М. Екскурсійні маршрути по туристичних об’єктах польської громади в Чернівцях //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Bukowina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Wspolne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dziedzictwo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kulturowe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jezIkowe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Redakcja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: H.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Krasowska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M.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Pokrzynska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E.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WroblewskaTrochimiuk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Warszawa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Zielona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Cora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Pila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Instytut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Slawistyki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Polskiej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Akademii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Nauk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2020. – C. 359-370. </w:t>
            </w:r>
            <w:hyperlink r:id="rId12" w:history="1">
              <w:r w:rsidRPr="007D6996">
                <w:rPr>
                  <w:rStyle w:val="a3"/>
                  <w:sz w:val="20"/>
                  <w:szCs w:val="20"/>
                </w:rPr>
                <w:t>https://ispan.waw.pl/ireteslaw/handle/20.500.12528/1784 124</w:t>
              </w:r>
            </w:hyperlink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069FB8D1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Kilinska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K.,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Yavorska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V.,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Zayachuk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M.,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Sukhy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P.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Methodical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approaches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recreational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tourist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cycles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fundamentals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recreational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tourist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nature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Sport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. 2021;11(06): 259-267.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eISSN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2391-8306. DOI </w:t>
            </w:r>
            <w:hyperlink r:id="rId13" w:history="1">
              <w:r w:rsidRPr="007D6996">
                <w:rPr>
                  <w:rStyle w:val="a3"/>
                  <w:sz w:val="20"/>
                  <w:szCs w:val="20"/>
                </w:rPr>
                <w:t>http://dx.doi.org/10.12775/JEHS.2021.11.06.028</w:t>
              </w:r>
            </w:hyperlink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  https://apcz.umk.pl/czasopisma/index.php/JEHS/article/view/JEHS.2021.11.06.02</w:t>
            </w:r>
            <w:r w:rsidRPr="007D69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 </w:t>
            </w:r>
            <w:hyperlink r:id="rId14" w:history="1">
              <w:r w:rsidRPr="007D6996">
                <w:rPr>
                  <w:rStyle w:val="a3"/>
                  <w:sz w:val="20"/>
                  <w:szCs w:val="20"/>
                </w:rPr>
                <w:t>https://zenodo.org/record/5484393</w:t>
              </w:r>
            </w:hyperlink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881E93E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Заячук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М.,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Заячук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О.,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Заячук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А. Просторовий ресурс території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м.Чернівці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: хронологічний та хорологічний аналіз. Вісник Київського національного університету імені Тараса Шевченка. Географія, 1/2 (78/79)2021. С.26-32. </w:t>
            </w:r>
          </w:p>
          <w:p w14:paraId="6ADDB5A7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Valerii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P. RUDENKO,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Мyroslav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D. ZAYACHUK,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Stepan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V. RUDENKO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Geographical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developmental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specificities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aggregative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resource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potential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farm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economies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Ukraine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throughout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2011–2017 // GEOGRAPHIA CASSOVIENSIS XVI 1/2022 </w:t>
            </w:r>
            <w:hyperlink r:id="rId15" w:history="1">
              <w:r w:rsidRPr="007D6996">
                <w:rPr>
                  <w:rStyle w:val="a3"/>
                  <w:sz w:val="20"/>
                  <w:szCs w:val="20"/>
                </w:rPr>
                <w:t>https://uge-share.science.upjs.sk/webshared/GCass_web_files/articles/GC-2022-16-1/01_Rudenko_tlac.pdf</w:t>
              </w:r>
            </w:hyperlink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68EC878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6. К.Й.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Кілінська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М.Д.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Заячук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П.О. Сухий, С.Д. Брик, Я.Д. Атаманюк, О.С. Смик Туристичне та господарське використання полонин Карпатського регіону України (на прикладі Чернівецької області) // Журнал з геології, географії та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геоекології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Том 31 № 2 (2022): С. 311-320 DOI </w:t>
            </w:r>
            <w:hyperlink r:id="rId16" w:history="1">
              <w:r w:rsidRPr="007D6996">
                <w:rPr>
                  <w:rStyle w:val="a3"/>
                  <w:sz w:val="20"/>
                  <w:szCs w:val="20"/>
                </w:rPr>
                <w:t>https://doi.org/10.15421/112229</w:t>
              </w:r>
            </w:hyperlink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17" w:history="1">
              <w:r w:rsidRPr="007D6996">
                <w:rPr>
                  <w:rStyle w:val="a3"/>
                  <w:sz w:val="20"/>
                  <w:szCs w:val="20"/>
                </w:rPr>
                <w:t>https://geology-dnu.dp.ua/index.php/GG/article/view/919</w:t>
              </w:r>
            </w:hyperlink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EAD86B9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7. Руденко Л. Г.,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Заячук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М. Д., Лісовський С. А.,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Маруняк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Є. О.,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Муніч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Н. В.,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Пересадько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В. А., Пономаренко О. М. Військова агресія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росії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в Україні та її наслідки для географічної освіти і науки / Український географічний журнал 2022 (4) Мова публікації: Englishhttps://doi.org/10.15407/ugz2022.04.004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Ukr.geogr.z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. 2022,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. 4:4-12 </w:t>
            </w:r>
            <w:hyperlink r:id="rId18" w:history="1">
              <w:r w:rsidRPr="007D6996">
                <w:rPr>
                  <w:rStyle w:val="a3"/>
                  <w:sz w:val="20"/>
                  <w:szCs w:val="20"/>
                </w:rPr>
                <w:t>https://ukrgeojournal.org.ua/uk/node/76</w:t>
              </w:r>
            </w:hyperlink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164CF6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Ємчук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Тетяна,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Заячук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Мирослав Особливості формування лідерських якостей у студентів географічних факультетів //Наукові записки. Серія: Педагогічні науки. Кропивницький: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Центральноукраїнський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державний педагогічний університет імені Володимира Винниченка, 2022. Випуск 207. 402 с. С. 394 – 401. </w:t>
            </w:r>
            <w:hyperlink r:id="rId19" w:history="1">
              <w:r w:rsidRPr="007D6996">
                <w:rPr>
                  <w:rStyle w:val="a3"/>
                  <w:sz w:val="20"/>
                  <w:szCs w:val="20"/>
                </w:rPr>
                <w:t>https://pednauk.cuspu.edu.ua/index.php/pednauk/issue/view/30/41</w:t>
              </w:r>
            </w:hyperlink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C934678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9. К.Й.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Кілінська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М.Д.Заячук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Р.Я.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Тіміш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О.С. Смик Вплив процесів природокористування на стан здоров’я людини (на прикладі Чернівецької області)/ № 18 (2023): Науковий вісник ХДУ Серія Географічні науки С.49 – 58. DOI: </w:t>
            </w:r>
            <w:hyperlink r:id="rId20" w:history="1">
              <w:r w:rsidRPr="007D6996">
                <w:rPr>
                  <w:rStyle w:val="a3"/>
                  <w:sz w:val="20"/>
                  <w:szCs w:val="20"/>
                </w:rPr>
                <w:t>https://doi.org/10.32999/ksu2413-7391/2023-18-6</w:t>
              </w:r>
            </w:hyperlink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033FE9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10.Klavdiya Y.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Kilinska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Myroslav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D.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Zaiachuk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Petro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O.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Sukhyj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Oksana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S.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Smyk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Stepan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D.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Bryk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Rodika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Y.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Timish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. A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promising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natural-economic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Carpathian-Podillia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region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Ukraine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context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regional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interests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Journ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Geol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Geograph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Geoecology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32(4), 774-786. </w:t>
            </w:r>
            <w:hyperlink r:id="rId21" w:history="1">
              <w:r w:rsidRPr="007D6996">
                <w:rPr>
                  <w:rStyle w:val="a3"/>
                  <w:sz w:val="20"/>
                  <w:szCs w:val="20"/>
                </w:rPr>
                <w:t>https://doi.org/10.15421/112369</w:t>
              </w:r>
            </w:hyperlink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CB7B114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Кілінська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К.,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Заячук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М., Сухий П., Смик О., Брик С.,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Тиміш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Р. (2024). Перспективна модель природно-господарського різноманіття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Карпато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-Поділля в Україні в контексті національних та регіональних інтересів. Журнал геології, географії та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геоекології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, 32 (4), 774-786. </w:t>
            </w:r>
            <w:hyperlink r:id="rId22" w:history="1">
              <w:r w:rsidRPr="007D6996">
                <w:rPr>
                  <w:rStyle w:val="a3"/>
                  <w:sz w:val="20"/>
                  <w:szCs w:val="20"/>
                </w:rPr>
                <w:t>https://doi.org/https://doi.org/10.15421/112369</w:t>
              </w:r>
            </w:hyperlink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11012A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М.Д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Заячук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Д.В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Золотунець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Використання цифрових технологій у транспортному секторі як фактор підвищення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конкурентноспроможності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. Науковий вісник Херсонського державного університету. Серія «Географічні науки» Випуск 20, 2024, С. 22-27 https://www.gj.journal.kspu.edu/index.php/gj/article/view/366  (категорія Б)</w:t>
            </w:r>
          </w:p>
          <w:p w14:paraId="7D668B3C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М.Д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Заячук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І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Костащук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М.Д Пасічник, О.В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Паланичко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А.А Мельник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Гідроекологічна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оцінка стану молодого ландшафту річки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Сірет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у межах України Науковий вісник Херсонського державного університету. Серія «Географічні науки» Випуск 20, 2024, С. 46 - 55 </w:t>
            </w:r>
            <w:hyperlink r:id="rId23" w:history="1">
              <w:r w:rsidRPr="007D6996">
                <w:rPr>
                  <w:rStyle w:val="a3"/>
                  <w:sz w:val="20"/>
                  <w:szCs w:val="20"/>
                </w:rPr>
                <w:t>https://www.gj.journal.kspu.edu/index.php/gj/article/view/366</w:t>
              </w:r>
            </w:hyperlink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   (категорія Б)</w:t>
            </w:r>
          </w:p>
          <w:p w14:paraId="61F87AF9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Заячук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М.Д., Ющенко Ю.С., Пасічник М.Д.,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Паланичко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О.В.,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Настюк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М.Г. Методичні підходи оцінювання стану і управління молодими річковими ландшафтами в умовах антропогенного врізання річок (на прикладі Гірського краю Українських Карпат) – Український географічний журнал (1) 2025. С. 27-38. (категорія А) - </w:t>
            </w:r>
            <w:hyperlink r:id="rId24" w:history="1">
              <w:r w:rsidRPr="007D6996">
                <w:rPr>
                  <w:rStyle w:val="a3"/>
                  <w:sz w:val="20"/>
                  <w:szCs w:val="20"/>
                </w:rPr>
                <w:t>https://doi.org/10.15407/ugz2025.01.02715</w:t>
              </w:r>
            </w:hyperlink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929E2B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Myroslav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ZAIACHUK,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Rodika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TIMISH FOOD SECURITY AND THE MARKET FOR CROP PRODUCTION  IN THE CHERNIVTSI REGION (М.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Заячук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Р.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Тіміш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Продовольча безпека та ринок продовольства продукції рослинництва Чернівецької області) – Вісник Київського національного університету імені Тараса Шевченка. Географія 3/4(90/91)/2024 С. 45-49. </w:t>
            </w:r>
            <w:hyperlink r:id="rId25" w:history="1">
              <w:r w:rsidRPr="007D6996">
                <w:rPr>
                  <w:rStyle w:val="a3"/>
                  <w:sz w:val="20"/>
                  <w:szCs w:val="20"/>
                </w:rPr>
                <w:t>http://doi.org/10.17721/1728-2721.2024.90-91.6</w:t>
              </w:r>
            </w:hyperlink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CA86D3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Заячук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М., Пасічник, М., &amp;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Заячук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О. (2024). До питання реалізації заходів плану управління річковими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суббасейнами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Пруту і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Сірету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та спроможності територіальних громад (на прикладі української частини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суббасейну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Сірету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). Науковий вісник Чернівецького університету: Географія, (849), 96-105. </w:t>
            </w:r>
            <w:hyperlink r:id="rId26" w:history="1">
              <w:r w:rsidRPr="007D6996">
                <w:rPr>
                  <w:rStyle w:val="a3"/>
                  <w:sz w:val="20"/>
                  <w:szCs w:val="20"/>
                </w:rPr>
                <w:t>https://doi.org/10.31861/geo.2024.849.96-105</w:t>
              </w:r>
            </w:hyperlink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A33721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17. Розробка картографічних моделей природно-заповідного фонду Чернівецької області: колективна монографія / К.В. Дарчук, А.А. Мельник, М. Д.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Заячук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О. Г.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Заячук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М.В. Білоконь. Чернівці: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Чернівец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нац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. ун-т ім.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Ю.Федьковича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2024. – 272 с. </w:t>
            </w:r>
            <w:hyperlink r:id="rId27" w:history="1">
              <w:r w:rsidRPr="007D6996">
                <w:rPr>
                  <w:rStyle w:val="a3"/>
                  <w:sz w:val="20"/>
                  <w:szCs w:val="20"/>
                </w:rPr>
                <w:t>https://archer.chnu.edu.ua/handle/123456789/11468</w:t>
              </w:r>
            </w:hyperlink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86A4BD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18. Ю. С. Ющенко, М. Д.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Заячук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М. Д. Пасічник, О. В.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Паланичко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А. А. Мельник Методичні аспекти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гідроморфологічного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аналізу антропогенної трансформації річкового ландшафту (на прикладах р. Черемош) - Український журнал природничих наук № 11 (2025): С.325- 344. (категорія Б). </w:t>
            </w:r>
            <w:hyperlink r:id="rId28" w:history="1">
              <w:r w:rsidRPr="007D6996">
                <w:rPr>
                  <w:rStyle w:val="a3"/>
                  <w:sz w:val="20"/>
                  <w:szCs w:val="20"/>
                </w:rPr>
                <w:t>https://doi.org/10.32782/naturaljournal.11.2025.34</w:t>
              </w:r>
            </w:hyperlink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6A9F87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Участь у міжнародних та всеукраїнських наукових і науково-практичних конференціях (понад 20 апробаційних публікацій). </w:t>
            </w:r>
          </w:p>
          <w:p w14:paraId="1876F914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Участь у роботі спеціалізованої вченої ради К 76.051.04 Чернівецького національного університету  імені Юрія Федьковича та Д.35.051.08 Львівського національного університету імені Івана Франка, спеціалізованих рад з захисту ступеня доктора філософії (3).</w:t>
            </w:r>
          </w:p>
          <w:p w14:paraId="273E317C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Член редакційної колегії науково-теоретичного журналу «Український географічний журнал» (категорія А,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) з 2021 р.</w:t>
            </w:r>
          </w:p>
          <w:p w14:paraId="17FD24E3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Науковий керівник НДР «Розробка картографічних моделей природно-заповідного фонду Чернівецької області» (рішення Чернівецької обласної ради від 14 вересня 2023 р. №154-13/23)</w:t>
            </w:r>
          </w:p>
          <w:p w14:paraId="657CCCD6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Відповідальний виконавець НДР №43.700 «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-атлас ПЗФ Чернівецького р-ну» (рішення сесії Чернівецької обласної ради №48-17/24)</w:t>
            </w:r>
          </w:p>
          <w:p w14:paraId="7FCB2CAB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консультування: </w:t>
            </w:r>
          </w:p>
          <w:p w14:paraId="307D90C9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1. член науково-технічної ради національного природного парку «Вижницький» (з 2021 р).; </w:t>
            </w:r>
          </w:p>
          <w:p w14:paraId="5C2841D0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2. член науково-технічної ради Чернівецького обласного управління лісового та мисливського господарства (з 2021 р. – 2024 р.); </w:t>
            </w:r>
          </w:p>
          <w:p w14:paraId="0F71BDC1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3. член топонімічної комісії Чернівецької міської ради (з 2010 р.); </w:t>
            </w:r>
          </w:p>
          <w:p w14:paraId="19894BE3" w14:textId="77777777" w:rsidR="00341CDF" w:rsidRPr="007D6996" w:rsidRDefault="00341CDF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4. Голова Басейнової ради річок Прут і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Сірет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( з 2018 – 2023 р.).</w:t>
            </w:r>
          </w:p>
          <w:p w14:paraId="5F37F1F8" w14:textId="77777777" w:rsidR="00341CDF" w:rsidRPr="007D6996" w:rsidRDefault="00341CDF" w:rsidP="007D69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Керує науковою роботою  бакалаврів, магістрантів, аспірантів.</w:t>
            </w:r>
          </w:p>
          <w:p w14:paraId="48AEDBDC" w14:textId="77777777" w:rsidR="00AF65A2" w:rsidRPr="007D6996" w:rsidRDefault="00AF65A2" w:rsidP="007D69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Депутат Чернівецької міської ради 6 скликання (2010 – 2015).</w:t>
            </w:r>
          </w:p>
          <w:p w14:paraId="23D8911C" w14:textId="7036EED1" w:rsidR="00AF65A2" w:rsidRPr="007D6996" w:rsidRDefault="00AF65A2" w:rsidP="007D6996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Заступник голови Чернівецької обласної адміністрації (2018 – 2019).</w:t>
            </w:r>
          </w:p>
        </w:tc>
        <w:tc>
          <w:tcPr>
            <w:tcW w:w="1507" w:type="dxa"/>
          </w:tcPr>
          <w:p w14:paraId="576F3B05" w14:textId="77777777" w:rsidR="00341CDF" w:rsidRPr="006365B9" w:rsidRDefault="00341CDF" w:rsidP="00341C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5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Львівський національний університет імені </w:t>
            </w:r>
            <w:proofErr w:type="spellStart"/>
            <w:r w:rsidRPr="006365B9">
              <w:rPr>
                <w:rFonts w:ascii="Times New Roman" w:hAnsi="Times New Roman" w:cs="Times New Roman"/>
                <w:sz w:val="20"/>
                <w:szCs w:val="20"/>
              </w:rPr>
              <w:t>І.Франка</w:t>
            </w:r>
            <w:proofErr w:type="spellEnd"/>
            <w:r w:rsidRPr="006365B9">
              <w:rPr>
                <w:rFonts w:ascii="Times New Roman" w:hAnsi="Times New Roman" w:cs="Times New Roman"/>
                <w:sz w:val="20"/>
                <w:szCs w:val="20"/>
              </w:rPr>
              <w:t>, Кафедра географії України</w:t>
            </w:r>
          </w:p>
          <w:p w14:paraId="6138244D" w14:textId="77777777" w:rsidR="00341CDF" w:rsidRPr="006365B9" w:rsidRDefault="00341CDF" w:rsidP="00341CDF">
            <w:pPr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B9">
              <w:rPr>
                <w:rFonts w:ascii="Times New Roman" w:hAnsi="Times New Roman" w:cs="Times New Roman"/>
                <w:sz w:val="20"/>
                <w:szCs w:val="20"/>
              </w:rPr>
              <w:t>Тема: «Удосконалення умінь та навичок з викладання дисциплін просторового планування та методики викладання географії  в загальноосвітній школі»</w:t>
            </w:r>
          </w:p>
          <w:p w14:paraId="3A0E026F" w14:textId="03D87205" w:rsidR="00341CDF" w:rsidRPr="005B65C5" w:rsidRDefault="00341CDF" w:rsidP="005B65C5">
            <w:pPr>
              <w:spacing w:line="276" w:lineRule="auto"/>
              <w:ind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6365B9">
              <w:rPr>
                <w:rFonts w:ascii="Times New Roman" w:hAnsi="Times New Roman" w:cs="Times New Roman"/>
                <w:sz w:val="20"/>
                <w:szCs w:val="20"/>
              </w:rPr>
              <w:t>довідка №261-</w:t>
            </w:r>
            <w:r w:rsidRPr="006365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від 12.03.2020р.</w:t>
            </w:r>
          </w:p>
          <w:p w14:paraId="45CC67A4" w14:textId="468041B4" w:rsidR="00341CDF" w:rsidRPr="008C47C0" w:rsidRDefault="00341CDF" w:rsidP="00341CDF">
            <w:pPr>
              <w:widowControl/>
              <w:spacing w:line="276" w:lineRule="auto"/>
              <w:ind w:firstLine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6C4E"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 кваліфікації у Інституті просторової економіки і соціально-економічної географії Щецинського  університету, м. Щецин, Польща (квітень-травень 2024)</w:t>
            </w:r>
          </w:p>
        </w:tc>
      </w:tr>
      <w:tr w:rsidR="00341CDF" w:rsidRPr="00C25D86" w14:paraId="38CD77D5" w14:textId="77777777" w:rsidTr="003771E1">
        <w:tc>
          <w:tcPr>
            <w:tcW w:w="15331" w:type="dxa"/>
            <w:gridSpan w:val="9"/>
          </w:tcPr>
          <w:p w14:paraId="16E3B618" w14:textId="3BF2C10D" w:rsidR="00341CDF" w:rsidRPr="007D6996" w:rsidRDefault="00341CDF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699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Члени проектної групи </w:t>
            </w:r>
          </w:p>
        </w:tc>
      </w:tr>
      <w:tr w:rsidR="001C1764" w:rsidRPr="00C25D86" w14:paraId="2A424495" w14:textId="77777777" w:rsidTr="00987489">
        <w:tc>
          <w:tcPr>
            <w:tcW w:w="1281" w:type="dxa"/>
            <w:gridSpan w:val="2"/>
          </w:tcPr>
          <w:p w14:paraId="3D7AFA4D" w14:textId="71A00495" w:rsidR="00987489" w:rsidRPr="007D6996" w:rsidRDefault="00987489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Джаман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Василь Олексійович</w:t>
            </w:r>
          </w:p>
        </w:tc>
        <w:tc>
          <w:tcPr>
            <w:tcW w:w="1361" w:type="dxa"/>
          </w:tcPr>
          <w:p w14:paraId="31E1203C" w14:textId="22DCC198" w:rsidR="00987489" w:rsidRPr="007D6996" w:rsidRDefault="00987489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Професор кафедри географії України та </w:t>
            </w:r>
            <w:proofErr w:type="spellStart"/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</w:rPr>
              <w:t>регіоналістики</w:t>
            </w:r>
            <w:proofErr w:type="spellEnd"/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</w:rPr>
              <w:t>д.геогр.н</w:t>
            </w:r>
            <w:proofErr w:type="spellEnd"/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</w:rPr>
              <w:t>., проф.</w:t>
            </w:r>
          </w:p>
        </w:tc>
        <w:tc>
          <w:tcPr>
            <w:tcW w:w="1382" w:type="dxa"/>
          </w:tcPr>
          <w:p w14:paraId="09FB9932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Чернівецький державний університет імені Юрія Федьковича 1982р.  географія,  географ-</w:t>
            </w:r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викладач </w:t>
            </w:r>
          </w:p>
          <w:p w14:paraId="26338E45" w14:textId="1430D6C1" w:rsidR="00987489" w:rsidRPr="007D6996" w:rsidRDefault="00987489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ЖВ-І № 112976 від 12.06.1982</w:t>
            </w:r>
          </w:p>
        </w:tc>
        <w:tc>
          <w:tcPr>
            <w:tcW w:w="1580" w:type="dxa"/>
          </w:tcPr>
          <w:p w14:paraId="30AB5772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Доктор географічних наук за спеціальністю 11.00.02 – “економічна та соціальна географія”,</w:t>
            </w:r>
          </w:p>
          <w:p w14:paraId="38468622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ДД 3003813  від 16.09.2004;</w:t>
            </w:r>
          </w:p>
          <w:p w14:paraId="04949867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Тема дисертації «Регіональні системи розселення: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демогеографічний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аналіз (на прикладі Західного регіону України)», </w:t>
            </w:r>
          </w:p>
          <w:p w14:paraId="53A756EC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Професор кафедри географії України, картографії та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геоінформатики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BE7BB7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02ПР №004182  від 16.02.2006 </w:t>
            </w:r>
          </w:p>
          <w:p w14:paraId="65B31251" w14:textId="77777777" w:rsidR="00987489" w:rsidRPr="007D6996" w:rsidRDefault="00987489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1D2AB62" w14:textId="079D0F79" w:rsidR="00987489" w:rsidRPr="007D6996" w:rsidRDefault="00987489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6801" w:type="dxa"/>
            <w:gridSpan w:val="2"/>
          </w:tcPr>
          <w:p w14:paraId="2F674F54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П. 1, 3, 4, 6, 7, 8, 12, 14, 15, 19 додатку  до Ліцензійних умов.</w:t>
            </w:r>
          </w:p>
          <w:p w14:paraId="295B101A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Автор понад 200 наукових праць.</w:t>
            </w:r>
          </w:p>
          <w:p w14:paraId="25856CF8" w14:textId="77777777" w:rsidR="00987489" w:rsidRPr="007D6996" w:rsidRDefault="00987489" w:rsidP="007D6996">
            <w:pPr>
              <w:pStyle w:val="af2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Джаман</w:t>
            </w:r>
            <w:proofErr w:type="spellEnd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В., </w:t>
            </w:r>
            <w:proofErr w:type="spellStart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Джаман</w:t>
            </w:r>
            <w:proofErr w:type="spellEnd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Я.,</w:t>
            </w:r>
            <w:r w:rsidRPr="007D6996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Заячук</w:t>
            </w:r>
            <w:proofErr w:type="spellEnd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М. Екскурсійні маршрути по туристичних об’єктах польської громади в Чернівцях. </w:t>
            </w:r>
            <w:proofErr w:type="spellStart"/>
            <w:r w:rsidRPr="007D6996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>Bukowina</w:t>
            </w:r>
            <w:proofErr w:type="spellEnd"/>
            <w:r w:rsidRPr="007D6996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7D6996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>Wspolne</w:t>
            </w:r>
            <w:proofErr w:type="spellEnd"/>
            <w:r w:rsidRPr="007D6996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D6996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>dziedzictwo</w:t>
            </w:r>
            <w:proofErr w:type="spellEnd"/>
            <w:r w:rsidRPr="007D6996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D6996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>kulturowe</w:t>
            </w:r>
            <w:proofErr w:type="spellEnd"/>
            <w:r w:rsidRPr="007D6996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D6996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>i</w:t>
            </w:r>
            <w:proofErr w:type="spellEnd"/>
            <w:r w:rsidRPr="007D6996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D6996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>jezykowe</w:t>
            </w:r>
            <w:proofErr w:type="spellEnd"/>
            <w:r w:rsidRPr="007D6996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(</w:t>
            </w:r>
            <w:r w:rsidRPr="007D6996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>Tom</w:t>
            </w:r>
            <w:r w:rsidRPr="007D6996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42 </w:t>
            </w:r>
            <w:proofErr w:type="spellStart"/>
            <w:r w:rsidRPr="007D6996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>serii</w:t>
            </w:r>
            <w:proofErr w:type="spellEnd"/>
            <w:r w:rsidRPr="007D6996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“</w:t>
            </w:r>
            <w:r w:rsidRPr="007D6996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>Jezyk</w:t>
            </w:r>
            <w:r w:rsidRPr="007D6996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D6996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>na</w:t>
            </w:r>
            <w:proofErr w:type="spellEnd"/>
            <w:r w:rsidRPr="007D6996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D6996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>Pograniczach</w:t>
            </w:r>
            <w:proofErr w:type="spellEnd"/>
            <w:r w:rsidRPr="007D6996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>”)</w:t>
            </w:r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/ </w:t>
            </w:r>
            <w:proofErr w:type="spellStart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Redakcja</w:t>
            </w:r>
            <w:proofErr w:type="spellEnd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H</w:t>
            </w:r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Krasowska</w:t>
            </w:r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M</w:t>
            </w:r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Pokrzynska</w:t>
            </w:r>
            <w:proofErr w:type="spellEnd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Wroblewska</w:t>
            </w:r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Trochimiuk</w:t>
            </w:r>
            <w:proofErr w:type="spellEnd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.  </w:t>
            </w:r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Warszawa</w:t>
            </w:r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– </w:t>
            </w:r>
            <w:proofErr w:type="spellStart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Zielona</w:t>
            </w:r>
            <w:proofErr w:type="spellEnd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Cora</w:t>
            </w:r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– </w:t>
            </w:r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Pila</w:t>
            </w:r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Instytut</w:t>
            </w:r>
            <w:proofErr w:type="spellEnd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Slawistyki</w:t>
            </w:r>
            <w:proofErr w:type="spellEnd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Polskiej</w:t>
            </w:r>
            <w:proofErr w:type="spellEnd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Akademii</w:t>
            </w:r>
            <w:proofErr w:type="spellEnd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Nauk</w:t>
            </w:r>
            <w:proofErr w:type="spellEnd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2020. </w:t>
            </w:r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7D69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. 359-370. </w:t>
            </w:r>
          </w:p>
          <w:p w14:paraId="0AB2306D" w14:textId="77777777" w:rsidR="00987489" w:rsidRPr="007D6996" w:rsidRDefault="00987489" w:rsidP="007D6996">
            <w:pPr>
              <w:pStyle w:val="af2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D6996">
              <w:rPr>
                <w:rFonts w:ascii="Times New Roman" w:eastAsia="Calibri" w:hAnsi="Times New Roman" w:cs="Times New Roman"/>
                <w:color w:val="3C3C3C"/>
                <w:sz w:val="20"/>
                <w:szCs w:val="20"/>
                <w:shd w:val="clear" w:color="auto" w:fill="FFFFFF"/>
              </w:rPr>
              <w:lastRenderedPageBreak/>
              <w:t>Джаман</w:t>
            </w:r>
            <w:proofErr w:type="spellEnd"/>
            <w:r w:rsidRPr="007D6996">
              <w:rPr>
                <w:rFonts w:ascii="Times New Roman" w:eastAsia="Calibri" w:hAnsi="Times New Roman" w:cs="Times New Roman"/>
                <w:color w:val="3C3C3C"/>
                <w:sz w:val="20"/>
                <w:szCs w:val="20"/>
                <w:shd w:val="clear" w:color="auto" w:fill="FFFFFF"/>
              </w:rPr>
              <w:t xml:space="preserve"> В.О., </w:t>
            </w:r>
            <w:proofErr w:type="spellStart"/>
            <w:r w:rsidRPr="007D6996">
              <w:rPr>
                <w:rFonts w:ascii="Times New Roman" w:eastAsia="Calibri" w:hAnsi="Times New Roman" w:cs="Times New Roman"/>
                <w:color w:val="3C3C3C"/>
                <w:sz w:val="20"/>
                <w:szCs w:val="20"/>
                <w:shd w:val="clear" w:color="auto" w:fill="FFFFFF"/>
              </w:rPr>
              <w:t>Мручковський</w:t>
            </w:r>
            <w:proofErr w:type="spellEnd"/>
            <w:r w:rsidRPr="007D6996">
              <w:rPr>
                <w:rFonts w:ascii="Times New Roman" w:eastAsia="Calibri" w:hAnsi="Times New Roman" w:cs="Times New Roman"/>
                <w:color w:val="3C3C3C"/>
                <w:sz w:val="20"/>
                <w:szCs w:val="20"/>
                <w:shd w:val="clear" w:color="auto" w:fill="FFFFFF"/>
              </w:rPr>
              <w:t xml:space="preserve"> П.В., </w:t>
            </w:r>
            <w:proofErr w:type="spellStart"/>
            <w:r w:rsidRPr="007D6996">
              <w:rPr>
                <w:rFonts w:ascii="Times New Roman" w:eastAsia="Calibri" w:hAnsi="Times New Roman" w:cs="Times New Roman"/>
                <w:color w:val="3C3C3C"/>
                <w:sz w:val="20"/>
                <w:szCs w:val="20"/>
                <w:shd w:val="clear" w:color="auto" w:fill="FFFFFF"/>
              </w:rPr>
              <w:t>Джаман</w:t>
            </w:r>
            <w:proofErr w:type="spellEnd"/>
            <w:r w:rsidRPr="007D6996">
              <w:rPr>
                <w:rFonts w:ascii="Times New Roman" w:eastAsia="Calibri" w:hAnsi="Times New Roman" w:cs="Times New Roman"/>
                <w:color w:val="3C3C3C"/>
                <w:sz w:val="20"/>
                <w:szCs w:val="20"/>
                <w:shd w:val="clear" w:color="auto" w:fill="FFFFFF"/>
              </w:rPr>
              <w:t xml:space="preserve"> Я.В. Етногеографія Західноукраїнського регіону: Монографія. Чернівці: ЧНУ, 2020. 240 с.</w:t>
            </w:r>
          </w:p>
          <w:p w14:paraId="70F88044" w14:textId="77777777" w:rsidR="00987489" w:rsidRPr="007D6996" w:rsidRDefault="00987489" w:rsidP="007D6996">
            <w:pPr>
              <w:pStyle w:val="af2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>Джаман</w:t>
            </w:r>
            <w:proofErr w:type="spellEnd"/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 В. О., </w:t>
            </w:r>
            <w:proofErr w:type="spellStart"/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>Джаман</w:t>
            </w:r>
            <w:proofErr w:type="spellEnd"/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 Я. В. </w:t>
            </w:r>
            <w:proofErr w:type="spellStart"/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>Поліетнічні</w:t>
            </w:r>
            <w:proofErr w:type="spellEnd"/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 Чернівці – багатокультурне місто як база розвитку </w:t>
            </w:r>
            <w:proofErr w:type="spellStart"/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>етнотуризму</w:t>
            </w:r>
            <w:proofErr w:type="spellEnd"/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. </w:t>
            </w:r>
            <w:r w:rsidRPr="007D6996">
              <w:rPr>
                <w:rFonts w:ascii="Times New Roman" w:eastAsia="Calibri" w:hAnsi="Times New Roman" w:cs="Times New Roman"/>
                <w:i/>
                <w:color w:val="0D0D0D"/>
                <w:sz w:val="20"/>
                <w:szCs w:val="20"/>
                <w:shd w:val="clear" w:color="auto" w:fill="FFFFFF"/>
              </w:rPr>
              <w:t>Географія та туризм</w:t>
            </w:r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. К., 2022. </w:t>
            </w:r>
            <w:proofErr w:type="spellStart"/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>Вип</w:t>
            </w:r>
            <w:proofErr w:type="spellEnd"/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>. 67. С. 10 -17.</w:t>
            </w:r>
          </w:p>
          <w:p w14:paraId="085D932A" w14:textId="77777777" w:rsidR="00987489" w:rsidRPr="007D6996" w:rsidRDefault="00987489" w:rsidP="007D6996">
            <w:pPr>
              <w:pStyle w:val="af2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>Джаман</w:t>
            </w:r>
            <w:proofErr w:type="spellEnd"/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 В. О., </w:t>
            </w:r>
            <w:proofErr w:type="spellStart"/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>Джаман</w:t>
            </w:r>
            <w:proofErr w:type="spellEnd"/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 Я. В., </w:t>
            </w:r>
            <w:proofErr w:type="spellStart"/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>Чаплінський</w:t>
            </w:r>
            <w:proofErr w:type="spellEnd"/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 П. Розвиток етнічного туризму в </w:t>
            </w:r>
            <w:proofErr w:type="spellStart"/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>поліетнічному</w:t>
            </w:r>
            <w:proofErr w:type="spellEnd"/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 просторі (на прикладі Чернівців). </w:t>
            </w:r>
            <w:r w:rsidRPr="007D6996">
              <w:rPr>
                <w:rFonts w:ascii="Times New Roman" w:eastAsia="Calibri" w:hAnsi="Times New Roman" w:cs="Times New Roman"/>
                <w:i/>
                <w:color w:val="0D0D0D"/>
                <w:sz w:val="20"/>
                <w:szCs w:val="20"/>
                <w:shd w:val="clear" w:color="auto" w:fill="FFFFFF"/>
              </w:rPr>
              <w:t>Український географічний журнал</w:t>
            </w:r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. 2023. № 1. С. 35 – 45. </w:t>
            </w:r>
          </w:p>
          <w:p w14:paraId="08E35973" w14:textId="77777777" w:rsidR="00987489" w:rsidRPr="007D6996" w:rsidRDefault="00987489" w:rsidP="007D6996">
            <w:pPr>
              <w:pStyle w:val="af2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996">
              <w:rPr>
                <w:rFonts w:ascii="Times New Roman" w:eastAsia="Calibri" w:hAnsi="Times New Roman" w:cs="Calibri"/>
                <w:b/>
                <w:color w:val="0D0D0D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D6996">
              <w:rPr>
                <w:rFonts w:ascii="Times New Roman" w:eastAsia="Calibri" w:hAnsi="Times New Roman" w:cs="Calibri"/>
                <w:color w:val="0D0D0D"/>
                <w:sz w:val="20"/>
                <w:szCs w:val="20"/>
                <w:shd w:val="clear" w:color="auto" w:fill="FFFFFF"/>
                <w:lang w:eastAsia="ru-RU"/>
              </w:rPr>
              <w:t>Джаман</w:t>
            </w:r>
            <w:proofErr w:type="spellEnd"/>
            <w:r w:rsidRPr="007D6996">
              <w:rPr>
                <w:rFonts w:ascii="Times New Roman" w:eastAsia="Calibri" w:hAnsi="Times New Roman" w:cs="Calibri"/>
                <w:color w:val="0D0D0D"/>
                <w:sz w:val="20"/>
                <w:szCs w:val="20"/>
                <w:shd w:val="clear" w:color="auto" w:fill="FFFFFF"/>
                <w:lang w:eastAsia="ru-RU"/>
              </w:rPr>
              <w:t xml:space="preserve"> В. О., </w:t>
            </w:r>
            <w:proofErr w:type="spellStart"/>
            <w:r w:rsidRPr="007D6996">
              <w:rPr>
                <w:rFonts w:ascii="Times New Roman" w:eastAsia="Calibri" w:hAnsi="Times New Roman" w:cs="Calibri"/>
                <w:color w:val="0D0D0D"/>
                <w:sz w:val="20"/>
                <w:szCs w:val="20"/>
                <w:shd w:val="clear" w:color="auto" w:fill="FFFFFF"/>
                <w:lang w:eastAsia="ru-RU"/>
              </w:rPr>
              <w:t>Джаман</w:t>
            </w:r>
            <w:proofErr w:type="spellEnd"/>
            <w:r w:rsidRPr="007D6996">
              <w:rPr>
                <w:rFonts w:ascii="Times New Roman" w:eastAsia="Calibri" w:hAnsi="Times New Roman" w:cs="Calibri"/>
                <w:color w:val="0D0D0D"/>
                <w:sz w:val="20"/>
                <w:szCs w:val="20"/>
                <w:shd w:val="clear" w:color="auto" w:fill="FFFFFF"/>
                <w:lang w:eastAsia="ru-RU"/>
              </w:rPr>
              <w:t xml:space="preserve"> Я. В. Географія міжрегіональних міграцій населення України в умовах війни. </w:t>
            </w:r>
            <w:r w:rsidRPr="007D6996">
              <w:rPr>
                <w:rFonts w:ascii="Times New Roman" w:eastAsia="Calibri" w:hAnsi="Times New Roman" w:cs="Calibri"/>
                <w:i/>
                <w:color w:val="0D0D0D"/>
                <w:sz w:val="20"/>
                <w:szCs w:val="20"/>
                <w:shd w:val="clear" w:color="auto" w:fill="FFFFFF"/>
                <w:lang w:eastAsia="ru-RU"/>
              </w:rPr>
              <w:t>Науковий вісник Чернівецького університету: серія «Географія».</w:t>
            </w:r>
            <w:r w:rsidRPr="007D6996">
              <w:rPr>
                <w:rFonts w:ascii="Times New Roman" w:eastAsia="Calibri" w:hAnsi="Times New Roman" w:cs="Calibri"/>
                <w:color w:val="0D0D0D"/>
                <w:sz w:val="20"/>
                <w:szCs w:val="20"/>
                <w:shd w:val="clear" w:color="auto" w:fill="FFFFFF"/>
                <w:lang w:eastAsia="ru-RU"/>
              </w:rPr>
              <w:t xml:space="preserve"> Чернівці: Чернівецький </w:t>
            </w:r>
            <w:proofErr w:type="spellStart"/>
            <w:r w:rsidRPr="007D6996">
              <w:rPr>
                <w:rFonts w:ascii="Times New Roman" w:eastAsia="Calibri" w:hAnsi="Times New Roman" w:cs="Calibri"/>
                <w:color w:val="0D0D0D"/>
                <w:sz w:val="20"/>
                <w:szCs w:val="20"/>
                <w:shd w:val="clear" w:color="auto" w:fill="FFFFFF"/>
                <w:lang w:eastAsia="ru-RU"/>
              </w:rPr>
              <w:t>нац</w:t>
            </w:r>
            <w:proofErr w:type="spellEnd"/>
            <w:r w:rsidRPr="007D6996">
              <w:rPr>
                <w:rFonts w:ascii="Times New Roman" w:eastAsia="Calibri" w:hAnsi="Times New Roman" w:cs="Calibri"/>
                <w:color w:val="0D0D0D"/>
                <w:sz w:val="20"/>
                <w:szCs w:val="20"/>
                <w:shd w:val="clear" w:color="auto" w:fill="FFFFFF"/>
                <w:lang w:eastAsia="ru-RU"/>
              </w:rPr>
              <w:t xml:space="preserve">. ун-т, 2023. </w:t>
            </w:r>
            <w:proofErr w:type="spellStart"/>
            <w:r w:rsidRPr="007D6996">
              <w:rPr>
                <w:rFonts w:ascii="Times New Roman" w:eastAsia="Calibri" w:hAnsi="Times New Roman" w:cs="Calibri"/>
                <w:color w:val="0D0D0D"/>
                <w:sz w:val="20"/>
                <w:szCs w:val="20"/>
                <w:shd w:val="clear" w:color="auto" w:fill="FFFFFF"/>
                <w:lang w:eastAsia="ru-RU"/>
              </w:rPr>
              <w:t>Вип</w:t>
            </w:r>
            <w:proofErr w:type="spellEnd"/>
            <w:r w:rsidRPr="007D6996">
              <w:rPr>
                <w:rFonts w:ascii="Times New Roman" w:eastAsia="Calibri" w:hAnsi="Times New Roman" w:cs="Calibri"/>
                <w:color w:val="0D0D0D"/>
                <w:sz w:val="20"/>
                <w:szCs w:val="20"/>
                <w:shd w:val="clear" w:color="auto" w:fill="FFFFFF"/>
                <w:lang w:eastAsia="ru-RU"/>
              </w:rPr>
              <w:t>. 842. С. 83 – 94.</w:t>
            </w:r>
            <w:r w:rsidRPr="007D6996">
              <w:rPr>
                <w:rFonts w:ascii="Times New Roman" w:eastAsia="Calibri" w:hAnsi="Times New Roman" w:cs="Times New Roman"/>
                <w:color w:val="0563C1"/>
                <w:sz w:val="20"/>
                <w:szCs w:val="20"/>
                <w:u w:val="single"/>
              </w:rPr>
              <w:t xml:space="preserve"> </w:t>
            </w:r>
            <w:r w:rsidRPr="007D69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4EB442E" w14:textId="77777777" w:rsidR="00987489" w:rsidRPr="007D6996" w:rsidRDefault="00987489" w:rsidP="007D6996">
            <w:pPr>
              <w:pStyle w:val="af2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9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Dzhaman</w:t>
            </w:r>
            <w:proofErr w:type="spellEnd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V., Melnyk A., </w:t>
            </w:r>
            <w:proofErr w:type="spellStart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Dzhaman</w:t>
            </w:r>
            <w:proofErr w:type="spellEnd"/>
            <w:r w:rsidRPr="007D69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Ya. GIS-Based Mapping of Spatial Specificities of Population Migrations in War-Time Ukraine</w:t>
            </w:r>
            <w:r w:rsidRPr="007D699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7D69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D6996">
              <w:rPr>
                <w:rFonts w:ascii="Times New Roman" w:eastAsia="Calibri" w:hAnsi="Times New Roman" w:cs="Times New Roman"/>
                <w:i/>
                <w:color w:val="0D0D0D"/>
                <w:sz w:val="20"/>
                <w:szCs w:val="20"/>
                <w:shd w:val="clear" w:color="auto" w:fill="FFFFFF"/>
              </w:rPr>
              <w:t>Науковий вісник Чернівецького університету: серія «Географія»</w:t>
            </w:r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. Чернівці: Чернівецький </w:t>
            </w:r>
            <w:proofErr w:type="spellStart"/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>нац</w:t>
            </w:r>
            <w:proofErr w:type="spellEnd"/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. ун-т, 2023. </w:t>
            </w:r>
            <w:proofErr w:type="spellStart"/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>Вип</w:t>
            </w:r>
            <w:proofErr w:type="spellEnd"/>
            <w:r w:rsidRPr="007D6996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shd w:val="clear" w:color="auto" w:fill="FFFFFF"/>
              </w:rPr>
              <w:t>. 845. С. 20 – 28.</w:t>
            </w:r>
          </w:p>
          <w:p w14:paraId="20A3636B" w14:textId="77777777" w:rsidR="00987489" w:rsidRPr="007D6996" w:rsidRDefault="00987489" w:rsidP="007D6996">
            <w:pPr>
              <w:pStyle w:val="af2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</w:rPr>
              <w:t xml:space="preserve"> </w:t>
            </w:r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val="en-US" w:eastAsia="ru-RU"/>
              </w:rPr>
              <w:t xml:space="preserve">Czaplinski P., </w:t>
            </w:r>
            <w:proofErr w:type="spellStart"/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val="en-US" w:eastAsia="ru-RU"/>
              </w:rPr>
              <w:t>Dzhaman</w:t>
            </w:r>
            <w:proofErr w:type="spellEnd"/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val="en-US" w:eastAsia="ru-RU"/>
              </w:rPr>
              <w:t xml:space="preserve"> V. Features of contemporary migration of the population of Ukraine: dynamics, directions, scale, problem. </w:t>
            </w:r>
            <w:r w:rsidRPr="007D6996">
              <w:rPr>
                <w:rFonts w:ascii="Times New Roman" w:eastAsia="Times New Roman" w:hAnsi="Times New Roman" w:cs="Times New Roman"/>
                <w:i/>
                <w:color w:val="171717"/>
                <w:sz w:val="20"/>
                <w:szCs w:val="20"/>
                <w:lang w:val="en-US" w:eastAsia="ru-RU"/>
              </w:rPr>
              <w:t>Journal of Geography, Politics and Society</w:t>
            </w:r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val="en-US" w:eastAsia="ru-RU"/>
              </w:rPr>
              <w:t>. 2023. Vol. 13, #3. P. 22-33.</w:t>
            </w:r>
          </w:p>
          <w:p w14:paraId="3729B705" w14:textId="77777777" w:rsidR="00987489" w:rsidRPr="007D6996" w:rsidRDefault="00987489" w:rsidP="007D6996">
            <w:pPr>
              <w:pStyle w:val="af2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996">
              <w:rPr>
                <w:rFonts w:ascii="Times New Roman" w:eastAsia="Calibri" w:hAnsi="Times New Roman" w:cs="Times New Roman"/>
                <w:b/>
                <w:color w:val="171717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  <w:shd w:val="clear" w:color="auto" w:fill="FFFFFF"/>
              </w:rPr>
              <w:t>Джаман</w:t>
            </w:r>
            <w:proofErr w:type="spellEnd"/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  <w:shd w:val="clear" w:color="auto" w:fill="FFFFFF"/>
              </w:rPr>
              <w:t xml:space="preserve"> В. О.,</w:t>
            </w:r>
            <w:r w:rsidRPr="007D6996">
              <w:rPr>
                <w:rFonts w:ascii="Times New Roman" w:eastAsia="Calibri" w:hAnsi="Times New Roman" w:cs="Times New Roman"/>
                <w:b/>
                <w:color w:val="171717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  <w:shd w:val="clear" w:color="auto" w:fill="FFFFFF"/>
              </w:rPr>
              <w:t>Джаман</w:t>
            </w:r>
            <w:proofErr w:type="spellEnd"/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  <w:shd w:val="clear" w:color="auto" w:fill="FFFFFF"/>
              </w:rPr>
              <w:t xml:space="preserve"> Я. В.</w:t>
            </w:r>
            <w:r w:rsidRPr="007D6996">
              <w:rPr>
                <w:rFonts w:ascii="Times New Roman" w:eastAsia="Calibri" w:hAnsi="Times New Roman" w:cs="Times New Roman"/>
                <w:b/>
                <w:color w:val="171717"/>
                <w:sz w:val="20"/>
                <w:szCs w:val="20"/>
                <w:shd w:val="clear" w:color="auto" w:fill="FFFFFF"/>
              </w:rPr>
              <w:t xml:space="preserve"> </w:t>
            </w:r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  <w:shd w:val="clear" w:color="auto" w:fill="FFFFFF"/>
              </w:rPr>
              <w:t>Географія міграцій населення України: наслідки російської агресії</w:t>
            </w:r>
            <w:r w:rsidRPr="007D6996">
              <w:rPr>
                <w:rFonts w:ascii="Times New Roman" w:eastAsia="Calibri" w:hAnsi="Times New Roman" w:cs="Times New Roman"/>
                <w:b/>
                <w:color w:val="171717"/>
                <w:sz w:val="20"/>
                <w:szCs w:val="20"/>
                <w:shd w:val="clear" w:color="auto" w:fill="FFFFFF"/>
              </w:rPr>
              <w:t xml:space="preserve">. </w:t>
            </w:r>
            <w:r w:rsidRPr="007D6996">
              <w:rPr>
                <w:rFonts w:ascii="Times New Roman" w:eastAsia="Calibri" w:hAnsi="Times New Roman" w:cs="Times New Roman"/>
                <w:i/>
                <w:color w:val="171717"/>
                <w:sz w:val="20"/>
                <w:szCs w:val="20"/>
                <w:shd w:val="clear" w:color="auto" w:fill="FFFFFF"/>
              </w:rPr>
              <w:t>Український географічний журнал.</w:t>
            </w:r>
            <w:r w:rsidRPr="007D6996">
              <w:rPr>
                <w:rFonts w:ascii="Times New Roman" w:eastAsia="Calibri" w:hAnsi="Times New Roman" w:cs="Times New Roman"/>
                <w:b/>
                <w:color w:val="171717"/>
                <w:sz w:val="20"/>
                <w:szCs w:val="20"/>
                <w:shd w:val="clear" w:color="auto" w:fill="FFFFFF"/>
              </w:rPr>
              <w:t xml:space="preserve"> </w:t>
            </w:r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  <w:shd w:val="clear" w:color="auto" w:fill="FFFFFF"/>
              </w:rPr>
              <w:t>2024. № 1. С. 40 - 48.</w:t>
            </w:r>
          </w:p>
          <w:p w14:paraId="565F08AA" w14:textId="77777777" w:rsidR="00987489" w:rsidRPr="007D6996" w:rsidRDefault="00987489" w:rsidP="007D6996">
            <w:pPr>
              <w:pStyle w:val="af2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996">
              <w:rPr>
                <w:rFonts w:ascii="Calibri" w:eastAsia="Calibri" w:hAnsi="Calibri" w:cs="Times New Roman"/>
                <w:color w:val="171717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  <w:lang w:val="en-US"/>
              </w:rPr>
              <w:t>Dzhaman</w:t>
            </w:r>
            <w:proofErr w:type="spellEnd"/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</w:rPr>
              <w:t xml:space="preserve"> </w:t>
            </w:r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  <w:lang w:val="en-US"/>
              </w:rPr>
              <w:t>V</w:t>
            </w:r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</w:rPr>
              <w:t xml:space="preserve">., </w:t>
            </w:r>
            <w:proofErr w:type="spellStart"/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  <w:lang w:val="en-US"/>
              </w:rPr>
              <w:t>Dzhaman</w:t>
            </w:r>
            <w:proofErr w:type="spellEnd"/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</w:rPr>
              <w:t xml:space="preserve"> </w:t>
            </w:r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  <w:lang w:val="en-US"/>
              </w:rPr>
              <w:t>Ya</w:t>
            </w:r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</w:rPr>
              <w:t xml:space="preserve">. </w:t>
            </w:r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val="en-US"/>
              </w:rPr>
              <w:t>Social</w:t>
            </w:r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</w:rPr>
              <w:t>-</w:t>
            </w:r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val="en-US"/>
              </w:rPr>
              <w:t>geographic</w:t>
            </w:r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</w:rPr>
              <w:t xml:space="preserve"> </w:t>
            </w:r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val="en-US"/>
              </w:rPr>
              <w:t>zoning</w:t>
            </w:r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</w:rPr>
              <w:t xml:space="preserve"> </w:t>
            </w:r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val="en-US"/>
              </w:rPr>
              <w:t>of</w:t>
            </w:r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</w:rPr>
              <w:t xml:space="preserve"> </w:t>
            </w:r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val="en-US"/>
              </w:rPr>
              <w:t>Ukraine</w:t>
            </w:r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</w:rPr>
              <w:t xml:space="preserve">: </w:t>
            </w:r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val="en-US"/>
              </w:rPr>
              <w:t>history</w:t>
            </w:r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</w:rPr>
              <w:t xml:space="preserve">, </w:t>
            </w:r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val="en-US"/>
              </w:rPr>
              <w:t>present</w:t>
            </w:r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</w:rPr>
              <w:t xml:space="preserve"> </w:t>
            </w:r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val="en-US"/>
              </w:rPr>
              <w:t>days</w:t>
            </w:r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</w:rPr>
              <w:t xml:space="preserve">, </w:t>
            </w:r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val="en-US"/>
              </w:rPr>
              <w:t>viability</w:t>
            </w:r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</w:rPr>
              <w:t xml:space="preserve"> </w:t>
            </w:r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  <w:shd w:val="clear" w:color="auto" w:fill="FFFFFF"/>
              </w:rPr>
              <w:t xml:space="preserve">// Науковий вісник Чернівецького університету: серія «Географія». – Чернівці: Чернівецький </w:t>
            </w:r>
            <w:proofErr w:type="spellStart"/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  <w:shd w:val="clear" w:color="auto" w:fill="FFFFFF"/>
              </w:rPr>
              <w:t>нац</w:t>
            </w:r>
            <w:proofErr w:type="spellEnd"/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  <w:shd w:val="clear" w:color="auto" w:fill="FFFFFF"/>
              </w:rPr>
              <w:t xml:space="preserve">. ун-т, 2024. – </w:t>
            </w:r>
            <w:proofErr w:type="spellStart"/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  <w:shd w:val="clear" w:color="auto" w:fill="FFFFFF"/>
              </w:rPr>
              <w:t>Вип</w:t>
            </w:r>
            <w:proofErr w:type="spellEnd"/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  <w:shd w:val="clear" w:color="auto" w:fill="FFFFFF"/>
              </w:rPr>
              <w:t>. 849. – С. 33 – 39.</w:t>
            </w:r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</w:rPr>
              <w:t xml:space="preserve"> </w:t>
            </w:r>
          </w:p>
          <w:p w14:paraId="1E119E47" w14:textId="12CA30C8" w:rsidR="00987489" w:rsidRPr="005B65C5" w:rsidRDefault="00987489" w:rsidP="005B65C5">
            <w:pPr>
              <w:pStyle w:val="af2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996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  <w:shd w:val="clear" w:color="auto" w:fill="FFFFFF"/>
              </w:rPr>
              <w:t>Джаман</w:t>
            </w:r>
            <w:proofErr w:type="spellEnd"/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  <w:shd w:val="clear" w:color="auto" w:fill="FFFFFF"/>
              </w:rPr>
              <w:t xml:space="preserve"> В. О., </w:t>
            </w:r>
            <w:proofErr w:type="spellStart"/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  <w:shd w:val="clear" w:color="auto" w:fill="FFFFFF"/>
              </w:rPr>
              <w:t>Джаман</w:t>
            </w:r>
            <w:proofErr w:type="spellEnd"/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  <w:shd w:val="clear" w:color="auto" w:fill="FFFFFF"/>
              </w:rPr>
              <w:t xml:space="preserve"> В. Я. Просторовий прояв міграційних потоків внутрішньо переміщених осіб в Україні. </w:t>
            </w:r>
            <w:r w:rsidRPr="007D6996">
              <w:rPr>
                <w:rFonts w:ascii="Times New Roman" w:eastAsia="Calibri" w:hAnsi="Times New Roman" w:cs="Times New Roman"/>
                <w:i/>
                <w:color w:val="171717"/>
                <w:sz w:val="20"/>
                <w:szCs w:val="20"/>
                <w:shd w:val="clear" w:color="auto" w:fill="FFFFFF"/>
              </w:rPr>
              <w:t xml:space="preserve">Український географічний журнал. </w:t>
            </w:r>
            <w:r w:rsidRPr="007D6996">
              <w:rPr>
                <w:rFonts w:ascii="Times New Roman" w:eastAsia="Calibri" w:hAnsi="Times New Roman" w:cs="Times New Roman"/>
                <w:color w:val="171717"/>
                <w:sz w:val="20"/>
                <w:szCs w:val="20"/>
                <w:shd w:val="clear" w:color="auto" w:fill="FFFFFF"/>
              </w:rPr>
              <w:t>2024. № 4. С. 55 – 63.</w:t>
            </w:r>
          </w:p>
          <w:p w14:paraId="18D3A382" w14:textId="55DA82B4" w:rsidR="00987489" w:rsidRPr="004E4BE6" w:rsidRDefault="00987489" w:rsidP="004E4BE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Вчений секретар спеціалізованої вченої ради (К 76.051.04) географічного факультету Чернівецький національний університет  імені Юрія Федьковича (2008-2021 рр.).</w:t>
            </w:r>
          </w:p>
          <w:p w14:paraId="0A3473F1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Член редколегії наукових журналів та збірників:</w:t>
            </w:r>
          </w:p>
          <w:p w14:paraId="1950A37E" w14:textId="77777777" w:rsidR="00987489" w:rsidRPr="007D6996" w:rsidRDefault="00987489" w:rsidP="007D6996">
            <w:pPr>
              <w:numPr>
                <w:ilvl w:val="0"/>
                <w:numId w:val="21"/>
              </w:num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Науковий вісник Чернівецький національний університет. Серія «Географія»</w:t>
            </w:r>
          </w:p>
          <w:p w14:paraId="459CE26E" w14:textId="77777777" w:rsidR="00987489" w:rsidRPr="007D6996" w:rsidRDefault="00987489" w:rsidP="007D6996">
            <w:pPr>
              <w:numPr>
                <w:ilvl w:val="0"/>
                <w:numId w:val="21"/>
              </w:num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Науковий вісник Східноєвропейського університету ім. </w:t>
            </w:r>
            <w:proofErr w:type="spellStart"/>
            <w:r w:rsidRPr="007D699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Л.Українки</w:t>
            </w:r>
            <w:proofErr w:type="spellEnd"/>
            <w:r w:rsidRPr="007D699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 Серія «Географічні науки»</w:t>
            </w:r>
          </w:p>
          <w:p w14:paraId="2EA75EA5" w14:textId="77777777" w:rsidR="00987489" w:rsidRPr="007D6996" w:rsidRDefault="00987489" w:rsidP="007D6996">
            <w:pPr>
              <w:numPr>
                <w:ilvl w:val="0"/>
                <w:numId w:val="21"/>
              </w:num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proofErr w:type="spellStart"/>
            <w:r w:rsidRPr="007D699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Slupskie</w:t>
            </w:r>
            <w:proofErr w:type="spellEnd"/>
            <w:r w:rsidRPr="007D6996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Prace</w:t>
            </w:r>
            <w:proofErr w:type="spellEnd"/>
            <w:r w:rsidRPr="007D6996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Geografizne</w:t>
            </w:r>
            <w:proofErr w:type="spellEnd"/>
            <w:r w:rsidRPr="007D6996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(Польща, </w:t>
            </w:r>
            <w:proofErr w:type="spellStart"/>
            <w:r w:rsidRPr="007D699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м.Слупськ</w:t>
            </w:r>
            <w:proofErr w:type="spellEnd"/>
            <w:r w:rsidRPr="007D699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)</w:t>
            </w:r>
          </w:p>
          <w:p w14:paraId="65E69AC2" w14:textId="77777777" w:rsidR="00987489" w:rsidRPr="007D6996" w:rsidRDefault="00987489" w:rsidP="007D6996">
            <w:pPr>
              <w:spacing w:line="276" w:lineRule="auto"/>
              <w:ind w:firstLine="1"/>
              <w:contextualSpacing/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7D6996">
              <w:rPr>
                <w:rFonts w:ascii="Times New Roman" w:hAnsi="Times New Roman" w:cs="Times New Roman"/>
                <w:kern w:val="28"/>
                <w:sz w:val="20"/>
                <w:szCs w:val="20"/>
                <w:lang w:eastAsia="ru-RU"/>
              </w:rPr>
              <w:lastRenderedPageBreak/>
              <w:t xml:space="preserve">Бере участь у міжнародних та всеукраїнських наукових і науково-практичних конференціях. </w:t>
            </w:r>
          </w:p>
          <w:p w14:paraId="396D1E9E" w14:textId="5ACBF4DE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Керівник наукової школи. Керує роботою магістрантів, аспірантів, докторантів  (захищені 8 кандидатів  та 1 доктор </w:t>
            </w:r>
            <w:proofErr w:type="spellStart"/>
            <w:r w:rsidRPr="007D699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геогр</w:t>
            </w:r>
            <w:proofErr w:type="spellEnd"/>
            <w:r w:rsidRPr="007D699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 наук)</w:t>
            </w:r>
          </w:p>
        </w:tc>
        <w:tc>
          <w:tcPr>
            <w:tcW w:w="1507" w:type="dxa"/>
          </w:tcPr>
          <w:p w14:paraId="062585DC" w14:textId="77777777" w:rsidR="00987489" w:rsidRPr="006365B9" w:rsidRDefault="00987489" w:rsidP="00987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6365B9">
              <w:rPr>
                <w:rFonts w:ascii="Times New Roman" w:hAnsi="Times New Roman" w:cs="Times New Roman"/>
                <w:sz w:val="20"/>
                <w:szCs w:val="20"/>
              </w:rPr>
              <w:t>Львівський національний університет імені І.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65B9">
              <w:rPr>
                <w:rFonts w:ascii="Times New Roman" w:hAnsi="Times New Roman" w:cs="Times New Roman"/>
                <w:sz w:val="20"/>
                <w:szCs w:val="20"/>
              </w:rPr>
              <w:t>Франка, Кафедра географії України</w:t>
            </w:r>
          </w:p>
          <w:p w14:paraId="688CEA6A" w14:textId="77777777" w:rsidR="00987489" w:rsidRPr="006365B9" w:rsidRDefault="00987489" w:rsidP="00987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65B9">
              <w:rPr>
                <w:rFonts w:ascii="Times New Roman" w:hAnsi="Times New Roman" w:cs="Times New Roman"/>
                <w:sz w:val="20"/>
                <w:szCs w:val="20"/>
              </w:rPr>
              <w:t xml:space="preserve">Тема: « </w:t>
            </w:r>
            <w:r w:rsidRPr="006365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Методичне забезпечення освітньої програми  зі спеціальності106 Географія (магістерський рівень)»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F4C133" w14:textId="219AE4A3" w:rsidR="00987489" w:rsidRPr="006365B9" w:rsidRDefault="00987489" w:rsidP="009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5B9">
              <w:rPr>
                <w:rFonts w:ascii="Times New Roman" w:hAnsi="Times New Roman" w:cs="Times New Roman"/>
                <w:sz w:val="20"/>
                <w:szCs w:val="20"/>
              </w:rPr>
              <w:t>довідка №260-С від 12.03.2020р.</w:t>
            </w:r>
          </w:p>
          <w:p w14:paraId="3EA4A8EE" w14:textId="77777777" w:rsidR="00987489" w:rsidRPr="00071B20" w:rsidRDefault="00987489" w:rsidP="009874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B20">
              <w:rPr>
                <w:rFonts w:ascii="Times New Roman" w:eastAsia="Calibri" w:hAnsi="Times New Roman" w:cs="Times New Roman"/>
                <w:kern w:val="28"/>
                <w:sz w:val="20"/>
                <w:szCs w:val="20"/>
              </w:rPr>
              <w:t>2.</w:t>
            </w:r>
            <w:r w:rsidRPr="00071B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Стажування в Чернівецькій обласній раді у відділі супроводу реформ та аудиту місцевих програм на тему «Просторове планування і розвиток Чернівецького району Чернівецької області шляхом проведення реєстрації та паспортизації територіальних громад». </w:t>
            </w:r>
          </w:p>
          <w:p w14:paraId="67CC78C6" w14:textId="4E420B3E" w:rsidR="00987489" w:rsidRPr="005B65C5" w:rsidRDefault="00987489" w:rsidP="005B65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071B20">
              <w:rPr>
                <w:rFonts w:ascii="Times New Roman" w:eastAsia="Calibri" w:hAnsi="Times New Roman" w:cs="Times New Roman"/>
                <w:sz w:val="20"/>
                <w:szCs w:val="20"/>
              </w:rPr>
              <w:t>6 кредитів.  Довідка Чернівецької обласної ради № 01-12/07-935 від 21.11. 2023 р</w:t>
            </w:r>
            <w:r w:rsidRPr="00071B20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1C1764" w:rsidRPr="00C25D86" w14:paraId="2D0458F3" w14:textId="77777777" w:rsidTr="00987489">
        <w:tc>
          <w:tcPr>
            <w:tcW w:w="1281" w:type="dxa"/>
            <w:gridSpan w:val="2"/>
          </w:tcPr>
          <w:p w14:paraId="4B4DDD3F" w14:textId="77777777" w:rsidR="00987489" w:rsidRPr="00A92B4F" w:rsidRDefault="00987489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B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Костащук</w:t>
            </w:r>
            <w:proofErr w:type="spellEnd"/>
            <w:r w:rsidRPr="00A92B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Іван Іванович</w:t>
            </w:r>
          </w:p>
        </w:tc>
        <w:tc>
          <w:tcPr>
            <w:tcW w:w="1361" w:type="dxa"/>
          </w:tcPr>
          <w:p w14:paraId="77030723" w14:textId="77777777" w:rsidR="00A92B4F" w:rsidRPr="00A92B4F" w:rsidRDefault="00A92B4F" w:rsidP="00A92B4F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B4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д.геогр.н</w:t>
            </w:r>
            <w:proofErr w:type="spellEnd"/>
            <w:r w:rsidRPr="00A92B4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., професор,</w:t>
            </w:r>
          </w:p>
          <w:p w14:paraId="4283017B" w14:textId="4C55FB7D" w:rsidR="00987489" w:rsidRPr="007D6996" w:rsidRDefault="00A92B4F" w:rsidP="00A92B4F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92B4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завідувач кафедри географії України та </w:t>
            </w:r>
            <w:proofErr w:type="spellStart"/>
            <w:r w:rsidRPr="00A92B4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регіоналістики</w:t>
            </w:r>
            <w:proofErr w:type="spellEnd"/>
          </w:p>
        </w:tc>
        <w:tc>
          <w:tcPr>
            <w:tcW w:w="1382" w:type="dxa"/>
          </w:tcPr>
          <w:p w14:paraId="36DCA8AC" w14:textId="77777777" w:rsidR="00987489" w:rsidRPr="00A92B4F" w:rsidRDefault="00987489" w:rsidP="007D6996">
            <w:pPr>
              <w:pStyle w:val="26"/>
              <w:spacing w:after="0" w:line="276" w:lineRule="auto"/>
              <w:ind w:left="0"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B4F">
              <w:rPr>
                <w:rFonts w:ascii="Times New Roman" w:hAnsi="Times New Roman" w:cs="Times New Roman"/>
                <w:sz w:val="20"/>
                <w:szCs w:val="20"/>
              </w:rPr>
              <w:t>Чернівецький національний університет імені Юрія Федьковича</w:t>
            </w:r>
          </w:p>
          <w:p w14:paraId="4A3F91EB" w14:textId="77777777" w:rsidR="00987489" w:rsidRPr="00A92B4F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B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2003р. Магістр географії</w:t>
            </w:r>
          </w:p>
          <w:p w14:paraId="03CDD07F" w14:textId="77777777" w:rsidR="00987489" w:rsidRPr="007D6996" w:rsidRDefault="00987489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92B4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РН №23429491 від 30.06.2003р</w:t>
            </w:r>
          </w:p>
        </w:tc>
        <w:tc>
          <w:tcPr>
            <w:tcW w:w="1580" w:type="dxa"/>
          </w:tcPr>
          <w:p w14:paraId="28377BFC" w14:textId="77777777" w:rsidR="001C1764" w:rsidRDefault="001C1764" w:rsidP="001C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Доктор географічних наук за спеціальністю 11.00.02 – “економічна та соціальна географія”,</w:t>
            </w:r>
          </w:p>
          <w:p w14:paraId="739C33A8" w14:textId="77777777" w:rsidR="001C1764" w:rsidRDefault="001C1764" w:rsidP="001C1764">
            <w:pPr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ДД 009549</w:t>
            </w:r>
          </w:p>
          <w:p w14:paraId="4A76AE50" w14:textId="77777777" w:rsidR="001C1764" w:rsidRDefault="001C1764" w:rsidP="001C1764">
            <w:pPr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 26.02.2020 р.;</w:t>
            </w:r>
          </w:p>
          <w:p w14:paraId="460A1DAF" w14:textId="77777777" w:rsidR="001C1764" w:rsidRDefault="001C1764" w:rsidP="001C1764">
            <w:pPr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:</w:t>
            </w:r>
          </w:p>
          <w:p w14:paraId="0D21AEA0" w14:textId="77777777" w:rsidR="001C1764" w:rsidRDefault="001C1764" w:rsidP="001C1764">
            <w:pPr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«Формування релігійного простору та його вплив на суспільні процеси»  за спеціальністю 11.00.02 – “економічна та соціальна географія”.</w:t>
            </w:r>
          </w:p>
          <w:p w14:paraId="6034E0C0" w14:textId="77777777" w:rsidR="001C1764" w:rsidRDefault="001C1764" w:rsidP="001C1764">
            <w:pPr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Професор кафедри географії України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регіоналістики</w:t>
            </w:r>
            <w:proofErr w:type="spellEnd"/>
          </w:p>
          <w:p w14:paraId="291B92EF" w14:textId="343F2323" w:rsidR="00987489" w:rsidRPr="007D6996" w:rsidRDefault="001C1764" w:rsidP="001C1764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 №004336 від 09 серпня 2022 р.</w:t>
            </w:r>
          </w:p>
        </w:tc>
        <w:tc>
          <w:tcPr>
            <w:tcW w:w="1419" w:type="dxa"/>
          </w:tcPr>
          <w:p w14:paraId="21E0B6B0" w14:textId="5D5B4707" w:rsidR="00987489" w:rsidRPr="001C1764" w:rsidRDefault="00987489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C17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="001C1764" w:rsidRPr="001C17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6801" w:type="dxa"/>
            <w:gridSpan w:val="2"/>
          </w:tcPr>
          <w:p w14:paraId="14737B6D" w14:textId="77777777" w:rsidR="001C1764" w:rsidRPr="001C1764" w:rsidRDefault="001C1764" w:rsidP="001C1764">
            <w:pPr>
              <w:widowControl/>
              <w:spacing w:after="160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>п. 1, 3, 4, 5, 7, 8, 9, 12, 14, 15, 19, 20  додатку  до Ліцензійних умов</w:t>
            </w:r>
          </w:p>
          <w:p w14:paraId="2D52D30D" w14:textId="77777777" w:rsidR="001C1764" w:rsidRPr="001C1764" w:rsidRDefault="001C1764" w:rsidP="001C1764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sz w:val="20"/>
                <w:szCs w:val="20"/>
                <w:lang w:eastAsia="ru-RU"/>
              </w:rPr>
            </w:pPr>
            <w:proofErr w:type="spellStart"/>
            <w:r w:rsidRPr="001C1764"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sz w:val="20"/>
                <w:szCs w:val="20"/>
                <w:lang w:eastAsia="ru-RU"/>
              </w:rPr>
              <w:t>Навчальники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sz w:val="20"/>
                <w:szCs w:val="20"/>
                <w:lang w:eastAsia="ru-RU"/>
              </w:rPr>
              <w:t xml:space="preserve"> посібники:</w:t>
            </w:r>
          </w:p>
          <w:p w14:paraId="5D775404" w14:textId="77777777" w:rsidR="001C1764" w:rsidRPr="001C1764" w:rsidRDefault="001C1764" w:rsidP="001C176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</w:pPr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1) Сухий П.О.,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Костащук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І.І.,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Білокриницький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С.М., Білоус Ю.О. Територіальне проектування та районне планування. . Чернівці: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ЧНу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ім.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Ю.Федьковича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, 2023. 400 с.</w:t>
            </w:r>
          </w:p>
          <w:p w14:paraId="45DF036E" w14:textId="77777777" w:rsidR="001C1764" w:rsidRPr="001C1764" w:rsidRDefault="001C1764" w:rsidP="001C17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</w:pPr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2)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Кілінська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К.Й.,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Заячук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М.Д.,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Костащук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І.І. Туризм в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Карпато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-Подільському регіоні України. Навчально-методичний посібник. Чернівці. ЧНУ. 2024. 440 с. </w:t>
            </w:r>
          </w:p>
          <w:p w14:paraId="179374F8" w14:textId="77777777" w:rsidR="001C1764" w:rsidRPr="001C1764" w:rsidRDefault="001C1764" w:rsidP="001C1764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sz w:val="20"/>
                <w:szCs w:val="20"/>
                <w:lang w:eastAsia="ru-RU"/>
              </w:rPr>
            </w:pPr>
            <w:r w:rsidRPr="001C1764"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:sz w:val="20"/>
                <w:szCs w:val="20"/>
                <w:lang w:eastAsia="ru-RU"/>
              </w:rPr>
              <w:t>Наукові Статті:</w:t>
            </w:r>
          </w:p>
          <w:p w14:paraId="0EFB180D" w14:textId="77777777" w:rsidR="001C1764" w:rsidRPr="001C1764" w:rsidRDefault="001C1764" w:rsidP="001C176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</w:pPr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Zayachuk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M.D.,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Kostashchuk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I.I.,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Darchuk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K.V.,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Bilous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Yu.O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Geoinformation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technologies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as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a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basis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for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research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of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the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optimal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location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of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general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secondary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education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institutions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on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the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example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of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Chernivtsi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city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territorial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community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).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Journal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of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Geology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Geography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and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Geoecology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Vol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. 30 №2. 2021. P.389-401. (</w:t>
            </w:r>
            <w:hyperlink r:id="rId29" w:history="1">
              <w:r w:rsidRPr="001C1764">
                <w:rPr>
                  <w:rFonts w:ascii="Times New Roman" w:eastAsia="Times New Roman" w:hAnsi="Times New Roman" w:cs="Times New Roman"/>
                  <w:color w:val="0066CC"/>
                  <w:kern w:val="2"/>
                  <w:sz w:val="20"/>
                  <w:szCs w:val="20"/>
                  <w:u w:val="single"/>
                  <w:lang w:eastAsia="ru-RU"/>
                </w:rPr>
                <w:t>https://doi.org/10.15421/112135</w:t>
              </w:r>
            </w:hyperlink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) ISSN 2617-2909 (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print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), ISSN 2617-2119 (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online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) (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Web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of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Science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, фахове видання, категорія «А»)</w:t>
            </w:r>
          </w:p>
          <w:p w14:paraId="51D668EA" w14:textId="77777777" w:rsidR="001C1764" w:rsidRPr="001C1764" w:rsidRDefault="001C1764" w:rsidP="001C176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</w:pPr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Darchuk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K.V.,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Sukhyj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P.O.,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Kostaschuk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I.I.,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Вilokrynitskiy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S.N.,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Sabadash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V.I.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Obtaining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Photogrammetric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Data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by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Using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Non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-Professional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UAVs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Review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of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International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Geographical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Education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(RIGEO), 11 (2). 2021. Р. 232-245. (</w:t>
            </w:r>
            <w:hyperlink r:id="rId30" w:history="1">
              <w:r w:rsidRPr="001C1764">
                <w:rPr>
                  <w:rFonts w:ascii="Times New Roman" w:eastAsia="Times New Roman" w:hAnsi="Times New Roman" w:cs="Times New Roman"/>
                  <w:color w:val="0066CC"/>
                  <w:kern w:val="2"/>
                  <w:sz w:val="20"/>
                  <w:szCs w:val="20"/>
                  <w:u w:val="single"/>
                  <w:lang w:eastAsia="ru-RU"/>
                </w:rPr>
                <w:t>https://doi.org/10.48047/rigeo.11.02.20</w:t>
              </w:r>
            </w:hyperlink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) ІSSN: 2146-0353 (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Scopus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).</w:t>
            </w:r>
          </w:p>
          <w:p w14:paraId="2983A9B5" w14:textId="77777777" w:rsidR="001C1764" w:rsidRPr="001C1764" w:rsidRDefault="001C1764" w:rsidP="001C176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</w:pPr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3. 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Yushchenko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Yu.S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Pasichnyk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M.D.,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Darchuk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K.V.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Kostashchuk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I.I.,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Zakrevskyi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O.V.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Contemporary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Geoinformation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Technologies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in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Postmodern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Education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of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Geographers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Hydrometeorologists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Land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Surveyors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Postmodern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Openings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Vol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. 13,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Issue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2. 2022. P.409-429. </w:t>
            </w:r>
            <w:hyperlink r:id="rId31" w:history="1">
              <w:r w:rsidRPr="001C1764">
                <w:rPr>
                  <w:rFonts w:ascii="Times New Roman" w:eastAsia="Times New Roman" w:hAnsi="Times New Roman" w:cs="Times New Roman"/>
                  <w:color w:val="0066CC"/>
                  <w:kern w:val="2"/>
                  <w:sz w:val="20"/>
                  <w:szCs w:val="20"/>
                  <w:u w:val="single"/>
                  <w:lang w:eastAsia="ru-RU"/>
                </w:rPr>
                <w:t>https://doi.org/10.18662/po/13.2/462</w:t>
              </w:r>
            </w:hyperlink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ISSN: 2068-0236, e-ISSN: 2069-9387 (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Web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of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Science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).</w:t>
            </w:r>
          </w:p>
          <w:p w14:paraId="3B125048" w14:textId="77777777" w:rsidR="001C1764" w:rsidRPr="001C1764" w:rsidRDefault="001C1764" w:rsidP="001C176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</w:pPr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Kostaschuk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І.І.,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Bilous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Yu.O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Yachnyuk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M.O.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Depression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of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administrative-territorial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units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of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Chernivtsi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oblast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social-geographical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assessment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Journal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of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Education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Health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and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Sport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. 2021. Vol.11. №05. P. 303-318. </w:t>
            </w:r>
            <w:hyperlink r:id="rId32" w:history="1">
              <w:r w:rsidRPr="001C1764">
                <w:rPr>
                  <w:rFonts w:ascii="Times New Roman" w:eastAsia="Times New Roman" w:hAnsi="Times New Roman" w:cs="Times New Roman"/>
                  <w:color w:val="0066CC"/>
                  <w:kern w:val="2"/>
                  <w:sz w:val="20"/>
                  <w:szCs w:val="20"/>
                  <w:u w:val="single"/>
                  <w:lang w:eastAsia="ru-RU"/>
                </w:rPr>
                <w:t>https://doi.org/10.12775/JEHS.2021.11.05.032</w:t>
              </w:r>
            </w:hyperlink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 </w:t>
            </w:r>
          </w:p>
          <w:p w14:paraId="489EB797" w14:textId="77777777" w:rsidR="001C1764" w:rsidRPr="001C1764" w:rsidRDefault="001C1764" w:rsidP="001C176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</w:pPr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5.Kostashchuk I.I.,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Kolosivskiy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N.I.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Social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infrastructure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of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Chernivtsi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oblast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socio-geographical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assessment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Journal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of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Education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Health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and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Sport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. 2021.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Vol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. 11, №10. P. 399-410. </w:t>
            </w:r>
            <w:hyperlink r:id="rId33" w:history="1">
              <w:r w:rsidRPr="001C1764">
                <w:rPr>
                  <w:rFonts w:ascii="Times New Roman" w:eastAsia="Times New Roman" w:hAnsi="Times New Roman" w:cs="Times New Roman"/>
                  <w:color w:val="0066CC"/>
                  <w:kern w:val="2"/>
                  <w:sz w:val="20"/>
                  <w:szCs w:val="20"/>
                  <w:u w:val="single"/>
                  <w:lang w:eastAsia="ru-RU"/>
                </w:rPr>
                <w:t>https://doi.org/10.12775/JEHS.2021.11.10.037</w:t>
              </w:r>
            </w:hyperlink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  </w:t>
            </w:r>
          </w:p>
          <w:p w14:paraId="0BF6091B" w14:textId="77777777" w:rsidR="001C1764" w:rsidRPr="001C1764" w:rsidRDefault="001C1764" w:rsidP="001C176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</w:pPr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Костащук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І.І.,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Кісіль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Р.В. Територіальна організація музеїв як об’єктів етнокультурного потенціалу Чернівецької області. Географія та туризм : науковий журнал. 2021.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Вип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. 64. С. 42-53.</w:t>
            </w:r>
          </w:p>
          <w:p w14:paraId="78C7FDD6" w14:textId="77777777" w:rsidR="001C1764" w:rsidRPr="001C1764" w:rsidRDefault="001C1764" w:rsidP="001C1764">
            <w:pPr>
              <w:widowControl/>
              <w:ind w:firstLine="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</w:pPr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Kostashchuk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I.I.,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Bilous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Yu.O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Verbishchuk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B.T.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Role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of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the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settlement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network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in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the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formation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of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territorial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communities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in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the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Кolomyia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district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of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the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Іvano-frankivsk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oblast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Journal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of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Education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Health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and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Sport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. 2022. </w:t>
            </w:r>
            <w:proofErr w:type="spellStart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>Вип</w:t>
            </w:r>
            <w:proofErr w:type="spellEnd"/>
            <w:r w:rsidRPr="001C1764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eastAsia="ru-RU"/>
              </w:rPr>
              <w:t xml:space="preserve">. 12 (1). С. 395-407. </w:t>
            </w:r>
            <w:hyperlink r:id="rId34" w:history="1">
              <w:r w:rsidRPr="001C1764">
                <w:rPr>
                  <w:rFonts w:ascii="Times New Roman" w:eastAsia="Times New Roman" w:hAnsi="Times New Roman" w:cs="Times New Roman"/>
                  <w:color w:val="0066CC"/>
                  <w:kern w:val="2"/>
                  <w:sz w:val="20"/>
                  <w:szCs w:val="20"/>
                  <w:u w:val="single"/>
                  <w:lang w:eastAsia="ru-RU"/>
                </w:rPr>
                <w:t>https://apcz.umk.pl/JEHS/article/view/38031</w:t>
              </w:r>
            </w:hyperlink>
          </w:p>
          <w:p w14:paraId="2B620151" w14:textId="77777777" w:rsidR="001C1764" w:rsidRPr="001C1764" w:rsidRDefault="001C1764" w:rsidP="001C176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</w:pPr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8. Іван </w:t>
            </w:r>
            <w:proofErr w:type="spellStart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>Костащук</w:t>
            </w:r>
            <w:proofErr w:type="spellEnd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, Марина </w:t>
            </w:r>
            <w:proofErr w:type="spellStart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>Ячнюк</w:t>
            </w:r>
            <w:proofErr w:type="spellEnd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, </w:t>
            </w:r>
            <w:r w:rsidRPr="001C1764">
              <w:rPr>
                <w:rFonts w:ascii="Times New Roman" w:eastAsia="Calibri" w:hAnsi="Times New Roman" w:cs="Times New Roman"/>
                <w:i/>
                <w:color w:val="auto"/>
                <w:kern w:val="2"/>
                <w:sz w:val="20"/>
                <w:szCs w:val="20"/>
                <w:lang w:eastAsia="en-US"/>
              </w:rPr>
              <w:t xml:space="preserve">Ольга </w:t>
            </w:r>
            <w:proofErr w:type="spellStart"/>
            <w:r w:rsidRPr="001C1764">
              <w:rPr>
                <w:rFonts w:ascii="Times New Roman" w:eastAsia="Calibri" w:hAnsi="Times New Roman" w:cs="Times New Roman"/>
                <w:i/>
                <w:color w:val="auto"/>
                <w:kern w:val="2"/>
                <w:sz w:val="20"/>
                <w:szCs w:val="20"/>
                <w:lang w:eastAsia="en-US"/>
              </w:rPr>
              <w:t>Палагнюк</w:t>
            </w:r>
            <w:proofErr w:type="spellEnd"/>
            <w:r w:rsidRPr="001C1764">
              <w:rPr>
                <w:rFonts w:ascii="Times New Roman" w:eastAsia="Calibri" w:hAnsi="Times New Roman" w:cs="Times New Roman"/>
                <w:i/>
                <w:color w:val="auto"/>
                <w:kern w:val="2"/>
                <w:sz w:val="20"/>
                <w:szCs w:val="20"/>
                <w:lang w:eastAsia="en-US"/>
              </w:rPr>
              <w:t>.</w:t>
            </w:r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 Соціальний статус </w:t>
            </w:r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lastRenderedPageBreak/>
              <w:t xml:space="preserve">депутатів місцевих рад Чернівецької області України (суспільно-географічна оцінка). </w:t>
            </w:r>
            <w:proofErr w:type="spellStart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>Multidisciplinární</w:t>
            </w:r>
            <w:proofErr w:type="spellEnd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>mezinárodní</w:t>
            </w:r>
            <w:proofErr w:type="spellEnd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>vědecký</w:t>
            </w:r>
            <w:proofErr w:type="spellEnd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>magazín</w:t>
            </w:r>
            <w:proofErr w:type="spellEnd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 “</w:t>
            </w:r>
            <w:proofErr w:type="spellStart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>Věda</w:t>
            </w:r>
            <w:proofErr w:type="spellEnd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>perspektivy</w:t>
            </w:r>
            <w:proofErr w:type="spellEnd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” </w:t>
            </w:r>
            <w:proofErr w:type="spellStart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>je</w:t>
            </w:r>
            <w:proofErr w:type="spellEnd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>registrován</w:t>
            </w:r>
            <w:proofErr w:type="spellEnd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 v </w:t>
            </w:r>
            <w:proofErr w:type="spellStart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>České</w:t>
            </w:r>
            <w:proofErr w:type="spellEnd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>republice</w:t>
            </w:r>
            <w:proofErr w:type="spellEnd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>Státní</w:t>
            </w:r>
            <w:proofErr w:type="spellEnd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>registrační</w:t>
            </w:r>
            <w:proofErr w:type="spellEnd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>číslo</w:t>
            </w:r>
            <w:proofErr w:type="spellEnd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 u </w:t>
            </w:r>
            <w:proofErr w:type="spellStart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>Ministerstva</w:t>
            </w:r>
            <w:proofErr w:type="spellEnd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>kultury</w:t>
            </w:r>
            <w:proofErr w:type="spellEnd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 ČR: E 24142. № 3(10) 2022.53-54 </w:t>
            </w:r>
            <w:proofErr w:type="spellStart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>str</w:t>
            </w:r>
            <w:proofErr w:type="spellEnd"/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. </w:t>
            </w:r>
            <w:hyperlink r:id="rId35" w:history="1">
              <w:r w:rsidRPr="001C1764">
                <w:rPr>
                  <w:rFonts w:ascii="Times New Roman" w:eastAsia="Calibri" w:hAnsi="Times New Roman" w:cs="Times New Roman"/>
                  <w:color w:val="0066CC"/>
                  <w:kern w:val="2"/>
                  <w:sz w:val="20"/>
                  <w:szCs w:val="20"/>
                  <w:u w:val="single"/>
                  <w:lang w:eastAsia="en-US"/>
                </w:rPr>
                <w:t>https://doi.org/10.52058/2695-1592-2022-3(10)-53-63</w:t>
              </w:r>
            </w:hyperlink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</w:p>
          <w:p w14:paraId="69D93C97" w14:textId="77777777" w:rsidR="001C1764" w:rsidRPr="001C1764" w:rsidRDefault="001C1764" w:rsidP="001C17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9.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Костащук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І.І., </w:t>
            </w:r>
            <w:proofErr w:type="spellStart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lang w:eastAsia="en-US"/>
              </w:rPr>
              <w:t>Клепіковський</w:t>
            </w:r>
            <w:proofErr w:type="spellEnd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lang w:eastAsia="en-US"/>
              </w:rPr>
              <w:t xml:space="preserve"> Д.О.</w:t>
            </w: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Ячнюк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М.О. Географічні особливості формування локальних систем розселення в умовах децентралізації (на прикладі Чернівецького району). </w:t>
            </w:r>
            <w:proofErr w:type="spellStart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>Věda</w:t>
            </w:r>
            <w:proofErr w:type="spellEnd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 xml:space="preserve"> a </w:t>
            </w:r>
            <w:proofErr w:type="spellStart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>perspektivy</w:t>
            </w:r>
            <w:proofErr w:type="spellEnd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 xml:space="preserve">. </w:t>
            </w: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2022. №7 (14). С. 273-284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Copernicus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, </w:t>
            </w:r>
            <w:hyperlink r:id="rId36">
              <w:r w:rsidRPr="001C1764">
                <w:rPr>
                  <w:rFonts w:ascii="Times New Roman" w:eastAsia="Calibri" w:hAnsi="Times New Roman" w:cs="Times New Roman"/>
                  <w:color w:val="0000FF"/>
                  <w:kern w:val="2"/>
                  <w:sz w:val="20"/>
                  <w:szCs w:val="20"/>
                  <w:u w:val="single"/>
                  <w:lang w:eastAsia="en-US"/>
                </w:rPr>
                <w:t>https://doi.org/10.52058/2695-1592-2022-7(14)-273-284</w:t>
              </w:r>
            </w:hyperlink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</w:p>
          <w:p w14:paraId="4DF66796" w14:textId="77777777" w:rsidR="001C1764" w:rsidRPr="001C1764" w:rsidRDefault="001C1764" w:rsidP="001C17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10.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Костащук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І.І., </w:t>
            </w:r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lang w:eastAsia="en-US"/>
              </w:rPr>
              <w:t>Захарчук І.В.</w:t>
            </w: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Перцепційно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-географічне сприйняття історико-географічних земель та їх населення (на прикладі Чернівецької області). </w:t>
            </w:r>
            <w:proofErr w:type="spellStart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>Věda</w:t>
            </w:r>
            <w:proofErr w:type="spellEnd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 xml:space="preserve"> a </w:t>
            </w:r>
            <w:proofErr w:type="spellStart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>perspektivy</w:t>
            </w:r>
            <w:proofErr w:type="spellEnd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 xml:space="preserve">. </w:t>
            </w: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2022. №8 (15). С. 161-170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Copernicus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, </w:t>
            </w:r>
            <w:hyperlink r:id="rId37">
              <w:r w:rsidRPr="001C1764">
                <w:rPr>
                  <w:rFonts w:ascii="Times New Roman" w:eastAsia="Calibri" w:hAnsi="Times New Roman" w:cs="Times New Roman"/>
                  <w:color w:val="0000FF"/>
                  <w:kern w:val="2"/>
                  <w:sz w:val="20"/>
                  <w:szCs w:val="20"/>
                  <w:u w:val="single"/>
                  <w:lang w:eastAsia="en-US"/>
                </w:rPr>
                <w:t>https://doi.org/10.52058/2695-1592-2022-8(15)-161-170</w:t>
              </w:r>
            </w:hyperlink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</w:p>
          <w:p w14:paraId="00F0D391" w14:textId="77777777" w:rsidR="001C1764" w:rsidRPr="001C1764" w:rsidRDefault="001C1764" w:rsidP="001C1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</w:pPr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11.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Kostashchuk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Ivan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, </w:t>
            </w:r>
            <w:proofErr w:type="spellStart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>Zakharchuk</w:t>
            </w:r>
            <w:proofErr w:type="spellEnd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>Ivan</w:t>
            </w:r>
            <w:proofErr w:type="spellEnd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>.</w:t>
            </w: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Perceptual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geography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and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its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significance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in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the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conditions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of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decentralization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for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polyethnic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regions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of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Ukraine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.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Journal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of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Education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,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Health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and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Sport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. 2022;12(5):352-361.</w:t>
            </w: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Copernicus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, </w:t>
            </w:r>
            <w:hyperlink r:id="rId38" w:history="1">
              <w:r w:rsidRPr="001C1764">
                <w:rPr>
                  <w:rFonts w:ascii="Times New Roman" w:eastAsia="Calibri" w:hAnsi="Times New Roman" w:cs="Times New Roman"/>
                  <w:color w:val="0066CC"/>
                  <w:kern w:val="2"/>
                  <w:sz w:val="20"/>
                  <w:szCs w:val="20"/>
                  <w:highlight w:val="white"/>
                  <w:u w:val="single"/>
                  <w:lang w:eastAsia="en-US"/>
                </w:rPr>
                <w:t>http://dx.doi.org/10.12775/JEHS.2022.12.05.028</w:t>
              </w:r>
            </w:hyperlink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  </w:t>
            </w:r>
          </w:p>
          <w:p w14:paraId="31F10EA2" w14:textId="77777777" w:rsidR="001C1764" w:rsidRPr="001C1764" w:rsidRDefault="001C1764" w:rsidP="001C1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>12.</w:t>
            </w: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Височан Л.М.,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Костащук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І.І., Пасічник М.Д., </w:t>
            </w:r>
            <w:proofErr w:type="spellStart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lang w:eastAsia="en-US"/>
              </w:rPr>
              <w:t>Бузей</w:t>
            </w:r>
            <w:proofErr w:type="spellEnd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lang w:eastAsia="en-US"/>
              </w:rPr>
              <w:t xml:space="preserve"> О.В.</w:t>
            </w: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, </w:t>
            </w:r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lang w:eastAsia="en-US"/>
              </w:rPr>
              <w:t>Миронюк С.В.</w:t>
            </w: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Екологічна освіта як важливий інструмент сталого розвитку майбутнього і сьогодення. </w:t>
            </w:r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lang w:eastAsia="en-US"/>
              </w:rPr>
              <w:t>Перспективи та інновації науки.</w:t>
            </w: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lang w:eastAsia="en-US"/>
              </w:rPr>
              <w:t>Серія: Педагогіка</w:t>
            </w: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. Київ, 2023.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Вип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. 16(34). С. 36‒46. </w:t>
            </w:r>
            <w:r w:rsidRPr="001C1764">
              <w:rPr>
                <w:rFonts w:ascii="Times New Roman" w:eastAsia="Calibri" w:hAnsi="Times New Roman" w:cs="Times New Roman"/>
                <w:color w:val="00558D"/>
                <w:kern w:val="2"/>
                <w:sz w:val="20"/>
                <w:szCs w:val="20"/>
                <w:lang w:eastAsia="en-US"/>
              </w:rPr>
              <w:t xml:space="preserve">DOI: </w:t>
            </w:r>
            <w:hyperlink r:id="rId39">
              <w:r w:rsidRPr="001C1764">
                <w:rPr>
                  <w:rFonts w:ascii="Times New Roman" w:eastAsia="Roboto" w:hAnsi="Times New Roman" w:cs="Times New Roman"/>
                  <w:color w:val="007AB2"/>
                  <w:kern w:val="2"/>
                  <w:sz w:val="20"/>
                  <w:szCs w:val="20"/>
                  <w:highlight w:val="white"/>
                  <w:u w:val="single"/>
                  <w:lang w:eastAsia="en-US"/>
                </w:rPr>
                <w:t>https://doi.org/10.52058/2786-4952-2023-16(34)-36-46</w:t>
              </w:r>
            </w:hyperlink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</w:p>
          <w:p w14:paraId="07CB3619" w14:textId="77777777" w:rsidR="001C1764" w:rsidRPr="001C1764" w:rsidRDefault="001C1764" w:rsidP="001C1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 xml:space="preserve">13.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Костащук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І.І.,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Костащук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В.І., </w:t>
            </w:r>
            <w:proofErr w:type="spellStart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lang w:eastAsia="en-US"/>
              </w:rPr>
              <w:t>Бартусяк</w:t>
            </w:r>
            <w:proofErr w:type="spellEnd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lang w:eastAsia="en-US"/>
              </w:rPr>
              <w:t xml:space="preserve"> П.І.</w:t>
            </w: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Нормативно-правові аспекти регіонального менеджменту. </w:t>
            </w:r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lang w:eastAsia="en-US"/>
              </w:rPr>
              <w:t>Актуальні питання у сучасній науці. Серія: Право : журнал</w:t>
            </w: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. 2023. №</w:t>
            </w:r>
            <w:r w:rsidRPr="001C1764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en-US"/>
              </w:rPr>
              <w:t> </w:t>
            </w: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12(18). С. 522–532. </w:t>
            </w:r>
            <w:r w:rsidRPr="001C1764">
              <w:rPr>
                <w:rFonts w:ascii="Times New Roman" w:eastAsia="Roboto" w:hAnsi="Times New Roman" w:cs="Times New Roman"/>
                <w:b/>
                <w:color w:val="663626"/>
                <w:kern w:val="2"/>
                <w:sz w:val="20"/>
                <w:szCs w:val="20"/>
                <w:lang w:eastAsia="en-US"/>
              </w:rPr>
              <w:t xml:space="preserve">DOI: </w:t>
            </w:r>
            <w:hyperlink r:id="rId40">
              <w:r w:rsidRPr="001C1764">
                <w:rPr>
                  <w:rFonts w:ascii="Times New Roman" w:eastAsia="Roboto" w:hAnsi="Times New Roman" w:cs="Times New Roman"/>
                  <w:color w:val="B18952"/>
                  <w:kern w:val="2"/>
                  <w:sz w:val="20"/>
                  <w:szCs w:val="20"/>
                  <w:highlight w:val="white"/>
                  <w:u w:val="single"/>
                  <w:lang w:eastAsia="en-US"/>
                </w:rPr>
                <w:t>https://doi.org/10.52058/2786-6300-2023-12(18)-522-532</w:t>
              </w:r>
            </w:hyperlink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</w:p>
          <w:p w14:paraId="19E70283" w14:textId="77777777" w:rsidR="001C1764" w:rsidRPr="001C1764" w:rsidRDefault="001C1764" w:rsidP="001C1764">
            <w:pPr>
              <w:widowControl/>
              <w:ind w:firstLine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0"/>
                <w:szCs w:val="20"/>
                <w:lang w:eastAsia="ru-RU"/>
              </w:rPr>
            </w:pPr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14.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Melnyk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, A.,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Darchuk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, K.,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Sukhyi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, P.,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Kostaschuk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, I.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and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Lopushanskyi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, O. . (2024).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Geodetic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Support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for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the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Use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of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Natural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Resources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of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Chernivtsi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Region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Using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 GIS.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Grassroots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Journal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of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Natural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Resources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, 7(3): 77-95. ISSN 2581-6853 </w:t>
            </w:r>
            <w:proofErr w:type="spellStart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Doi</w:t>
            </w:r>
            <w:proofErr w:type="spellEnd"/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 xml:space="preserve">: </w:t>
            </w:r>
            <w:hyperlink r:id="rId41">
              <w:r w:rsidRPr="001C1764">
                <w:rPr>
                  <w:rFonts w:ascii="Times New Roman" w:eastAsia="Calibri" w:hAnsi="Times New Roman" w:cs="Times New Roman"/>
                  <w:bCs/>
                  <w:color w:val="0000FF"/>
                  <w:kern w:val="2"/>
                  <w:sz w:val="20"/>
                  <w:szCs w:val="20"/>
                  <w:u w:val="single"/>
                  <w:lang w:eastAsia="en-US"/>
                </w:rPr>
                <w:t>https://doi.org/10.33002/nr2581.6853.070305</w:t>
              </w:r>
            </w:hyperlink>
            <w:r w:rsidRPr="001C1764">
              <w:rPr>
                <w:rFonts w:ascii="Times New Roman" w:eastAsia="Calibri" w:hAnsi="Times New Roman" w:cs="Times New Roman"/>
                <w:bCs/>
                <w:color w:val="0000FF"/>
                <w:kern w:val="2"/>
                <w:sz w:val="20"/>
                <w:szCs w:val="20"/>
                <w:u w:val="single"/>
                <w:lang w:eastAsia="en-US"/>
              </w:rPr>
              <w:t xml:space="preserve"> </w:t>
            </w:r>
            <w:r w:rsidRPr="001C1764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0"/>
                <w:szCs w:val="20"/>
                <w:lang w:eastAsia="en-US"/>
              </w:rPr>
              <w:t>(SCOPUS, Q4)</w:t>
            </w:r>
          </w:p>
          <w:p w14:paraId="4E5817DE" w14:textId="77777777" w:rsidR="001C1764" w:rsidRPr="001C1764" w:rsidRDefault="001C1764" w:rsidP="001C17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Calibri" w:hAnsi="Times New Roman" w:cs="Times New Roman"/>
                <w:color w:val="0000FF"/>
                <w:kern w:val="2"/>
                <w:sz w:val="20"/>
                <w:szCs w:val="20"/>
                <w:highlight w:val="white"/>
                <w:u w:val="single"/>
                <w:lang w:eastAsia="en-US"/>
              </w:rPr>
            </w:pP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15.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Bezugly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, V.,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Kostaschuk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І., </w:t>
            </w:r>
            <w:proofErr w:type="spellStart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>Kisil</w:t>
            </w:r>
            <w:proofErr w:type="spellEnd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>, R.</w:t>
            </w: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,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Yavorska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, V., &amp;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Buyanovska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, L. (2024).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World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Heritage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: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features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,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composition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,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and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tourist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significance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. </w:t>
            </w:r>
            <w:proofErr w:type="spellStart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>Journal</w:t>
            </w:r>
            <w:proofErr w:type="spellEnd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>of</w:t>
            </w:r>
            <w:proofErr w:type="spellEnd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>Geology</w:t>
            </w:r>
            <w:proofErr w:type="spellEnd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 xml:space="preserve">, </w:t>
            </w:r>
            <w:proofErr w:type="spellStart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>Geography</w:t>
            </w:r>
            <w:proofErr w:type="spellEnd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>and</w:t>
            </w:r>
            <w:proofErr w:type="spellEnd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>Geoecology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, </w:t>
            </w:r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highlight w:val="white"/>
                <w:lang w:eastAsia="en-US"/>
              </w:rPr>
              <w:t>33</w:t>
            </w: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(3), 440-452.</w:t>
            </w:r>
            <w:r w:rsidRPr="001C1764">
              <w:rPr>
                <w:rFonts w:ascii="Times New Roman" w:eastAsia="Calibri" w:hAnsi="Times New Roman" w:cs="Times New Roman"/>
                <w:i/>
                <w:kern w:val="2"/>
                <w:sz w:val="20"/>
                <w:szCs w:val="20"/>
                <w:lang w:eastAsia="en-US"/>
              </w:rPr>
              <w:t xml:space="preserve"> </w:t>
            </w: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(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Web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of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Science</w:t>
            </w:r>
            <w:proofErr w:type="spellEnd"/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, Q</w:t>
            </w:r>
            <w:r w:rsidRPr="001C1764">
              <w:rPr>
                <w:rFonts w:ascii="Times New Roman" w:eastAsia="Calibri" w:hAnsi="Times New Roman" w:cs="Times New Roman"/>
                <w:color w:val="auto"/>
                <w:kern w:val="2"/>
                <w:sz w:val="20"/>
                <w:szCs w:val="20"/>
                <w:lang w:eastAsia="en-US"/>
              </w:rPr>
              <w:t>4</w:t>
            </w: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) </w:t>
            </w: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>p-ISSN: 2617-2909 e-ISSN: 2617-2119 </w:t>
            </w: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  <w:r w:rsidRPr="001C1764"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white"/>
                <w:lang w:eastAsia="en-US"/>
              </w:rPr>
              <w:t xml:space="preserve"> </w:t>
            </w:r>
            <w:hyperlink r:id="rId42" w:history="1">
              <w:r w:rsidRPr="001C1764">
                <w:rPr>
                  <w:rFonts w:ascii="Times New Roman" w:eastAsia="Calibri" w:hAnsi="Times New Roman" w:cs="Times New Roman"/>
                  <w:color w:val="0066CC"/>
                  <w:kern w:val="2"/>
                  <w:sz w:val="20"/>
                  <w:szCs w:val="20"/>
                  <w:highlight w:val="white"/>
                  <w:u w:val="single"/>
                  <w:lang w:eastAsia="en-US"/>
                </w:rPr>
                <w:t>https://geology-dnu.dp.ua/index.php/GG/article/view/1169</w:t>
              </w:r>
            </w:hyperlink>
          </w:p>
          <w:p w14:paraId="4952876D" w14:textId="6E7A004C" w:rsidR="00987489" w:rsidRPr="005B65C5" w:rsidRDefault="001C1764" w:rsidP="005B65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Calibri" w:hAnsi="Times New Roman" w:cs="Times New Roman"/>
                <w:color w:val="007AB2"/>
                <w:kern w:val="2"/>
                <w:sz w:val="20"/>
                <w:szCs w:val="20"/>
                <w:highlight w:val="white"/>
                <w:u w:val="single"/>
                <w:lang w:eastAsia="en-US"/>
              </w:rPr>
            </w:pPr>
            <w:r w:rsidRPr="001C1764">
              <w:rPr>
                <w:rFonts w:ascii="Times New Roman" w:eastAsia="Roboto" w:hAnsi="Times New Roman" w:cs="Times New Roman"/>
                <w:color w:val="auto"/>
                <w:kern w:val="2"/>
                <w:sz w:val="20"/>
                <w:szCs w:val="20"/>
                <w:highlight w:val="white"/>
                <w:lang w:eastAsia="en-US"/>
              </w:rPr>
              <w:t xml:space="preserve">DOI: </w:t>
            </w:r>
            <w:hyperlink r:id="rId43">
              <w:r w:rsidRPr="001C1764">
                <w:rPr>
                  <w:rFonts w:ascii="Times New Roman" w:eastAsia="Calibri" w:hAnsi="Times New Roman" w:cs="Times New Roman"/>
                  <w:color w:val="007AB2"/>
                  <w:kern w:val="2"/>
                  <w:sz w:val="20"/>
                  <w:szCs w:val="20"/>
                  <w:highlight w:val="white"/>
                  <w:u w:val="single"/>
                  <w:lang w:eastAsia="en-US"/>
                </w:rPr>
                <w:t>https://doi.org/10.15421/112441</w:t>
              </w:r>
            </w:hyperlink>
          </w:p>
          <w:p w14:paraId="53D51B95" w14:textId="77777777" w:rsidR="00987489" w:rsidRPr="004E4BE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4B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Бере участь у міжнародних та всеукраїнських наукових і науково-практичних конференціях.</w:t>
            </w:r>
          </w:p>
          <w:p w14:paraId="5CAF9B9F" w14:textId="49660E09" w:rsidR="00987489" w:rsidRPr="004E4BE6" w:rsidRDefault="00987489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4B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Керує науковою роботою  студентів</w:t>
            </w:r>
            <w:r w:rsidR="004E4BE6" w:rsidRPr="004E4B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4E4B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магістрантів</w:t>
            </w:r>
            <w:r w:rsidR="004E4BE6" w:rsidRPr="004E4B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аспірантів</w:t>
            </w:r>
            <w:r w:rsidRPr="004E4B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1FC16635" w14:textId="33244D58" w:rsidR="00987489" w:rsidRPr="007D6996" w:rsidRDefault="00987489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Депутат районної в місті Чернівці ради (2010 – 2015 р.)</w:t>
            </w:r>
          </w:p>
          <w:p w14:paraId="3190049D" w14:textId="6E4DAEBC" w:rsidR="00987489" w:rsidRPr="007D6996" w:rsidRDefault="00987489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Депутат Чернівецької обласної ради ( 2014-2020 р.)</w:t>
            </w:r>
          </w:p>
        </w:tc>
        <w:tc>
          <w:tcPr>
            <w:tcW w:w="1507" w:type="dxa"/>
          </w:tcPr>
          <w:p w14:paraId="3DACB44F" w14:textId="77777777" w:rsidR="00346F6B" w:rsidRPr="00346F6B" w:rsidRDefault="00346F6B" w:rsidP="00346F6B">
            <w:pPr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6F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Одеський національний університет імені </w:t>
            </w:r>
            <w:proofErr w:type="spellStart"/>
            <w:r w:rsidRPr="00346F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І.І.Мечнікова</w:t>
            </w:r>
            <w:proofErr w:type="spellEnd"/>
            <w:r w:rsidRPr="00346F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</w:p>
          <w:p w14:paraId="258DFDFD" w14:textId="77777777" w:rsidR="00346F6B" w:rsidRPr="00346F6B" w:rsidRDefault="00346F6B" w:rsidP="00346F6B">
            <w:pPr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6F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кафедра економічної та соціальної географії і туризму</w:t>
            </w:r>
          </w:p>
          <w:p w14:paraId="13B80E24" w14:textId="71BE30E2" w:rsidR="00346F6B" w:rsidRPr="00346F6B" w:rsidRDefault="00346F6B" w:rsidP="005B65C5">
            <w:pPr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6F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Тема: Вивчення навчально-методичної роботи кафедри економічної та соціальної географії і туризму, та пріоритетних напрямків наукових досліджень.</w:t>
            </w:r>
          </w:p>
          <w:p w14:paraId="6EB95F4B" w14:textId="28665234" w:rsidR="00346F6B" w:rsidRPr="00346F6B" w:rsidRDefault="00346F6B" w:rsidP="005B65C5">
            <w:pPr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6F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Наказ № 135-ОП від 13.03.2019 р.</w:t>
            </w:r>
          </w:p>
          <w:p w14:paraId="33AF3B4E" w14:textId="786C515B" w:rsidR="00346F6B" w:rsidRPr="00346F6B" w:rsidRDefault="00346F6B" w:rsidP="005B65C5">
            <w:pPr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6F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Міжнародне стажування з 05 квітня 2021 р. по 14 травня 2021 р. в обсязі 180 год, 6 кредитів </w:t>
            </w:r>
            <w:r w:rsidRPr="00346F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ECTS у Білостоцькому університеті (Польща, м. Білосток) (сертифікат № 108 від 14.05.2021 р., в рамках програми «Викладання та дослідження в сучасному університеті» на тему «Навчально-наукова діяльність в сучасному університеті: виклики, рішення, перспективи».</w:t>
            </w:r>
          </w:p>
          <w:p w14:paraId="46416CE8" w14:textId="648300BE" w:rsidR="00346F6B" w:rsidRPr="00346F6B" w:rsidRDefault="00346F6B" w:rsidP="00346F6B">
            <w:pPr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6F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Наказ № 101-від від 30.03.2021 р.</w:t>
            </w:r>
          </w:p>
          <w:p w14:paraId="149E6373" w14:textId="77777777" w:rsidR="00346F6B" w:rsidRPr="00346F6B" w:rsidRDefault="00346F6B" w:rsidP="00987489">
            <w:pPr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FDF95D9" w14:textId="77777777" w:rsidR="00346F6B" w:rsidRDefault="00346F6B" w:rsidP="00987489">
            <w:pPr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7093357" w14:textId="77777777" w:rsidR="00346F6B" w:rsidRDefault="00346F6B" w:rsidP="00987489">
            <w:pPr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987840C" w14:textId="77777777" w:rsidR="00346F6B" w:rsidRDefault="00346F6B" w:rsidP="00987489">
            <w:pPr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8FD97BD" w14:textId="77777777" w:rsidR="00346F6B" w:rsidRDefault="00346F6B" w:rsidP="00987489">
            <w:pPr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0C169E6" w14:textId="77777777" w:rsidR="00346F6B" w:rsidRDefault="00346F6B" w:rsidP="00987489">
            <w:pPr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4C24CAE" w14:textId="42C2E8B0" w:rsidR="00987489" w:rsidRPr="00346F6B" w:rsidRDefault="00987489" w:rsidP="00346F6B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C1764" w:rsidRPr="00C25D86" w14:paraId="3518EDFE" w14:textId="77777777" w:rsidTr="00987489">
        <w:trPr>
          <w:trHeight w:val="1125"/>
        </w:trPr>
        <w:tc>
          <w:tcPr>
            <w:tcW w:w="1281" w:type="dxa"/>
            <w:gridSpan w:val="2"/>
          </w:tcPr>
          <w:p w14:paraId="6E043E74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Заблотовська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Наталія Василівна</w:t>
            </w:r>
          </w:p>
          <w:p w14:paraId="33DCD9E2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F82C0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7DCD0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EE1F7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FA8BB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8EC44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CE0D7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A86C6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13EA3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CAB7D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B9DB2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D93D8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51C6D" w14:textId="77777777" w:rsidR="00987489" w:rsidRPr="007D6996" w:rsidRDefault="00987489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70DD20A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</w:rPr>
              <w:t>к.геог.н</w:t>
            </w:r>
            <w:proofErr w:type="spellEnd"/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</w:rPr>
              <w:t>.,</w:t>
            </w:r>
          </w:p>
          <w:p w14:paraId="383F73D1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кафедри географії України та </w:t>
            </w:r>
            <w:proofErr w:type="spellStart"/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</w:rPr>
              <w:t>регіоналістики</w:t>
            </w:r>
            <w:proofErr w:type="spellEnd"/>
          </w:p>
          <w:p w14:paraId="754AFCE1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D4296A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45B414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1A44AC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C9596C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783D07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CA299B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AB0716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3BA06C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862960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EE0F0F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ABEEAE" w14:textId="77777777" w:rsidR="00987489" w:rsidRPr="007D6996" w:rsidRDefault="00987489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BC47B5A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Чернівецький національний університет імені Юрія Федьковича</w:t>
            </w:r>
          </w:p>
          <w:p w14:paraId="1BBD21C9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2004р. Магістр географії</w:t>
            </w:r>
          </w:p>
          <w:p w14:paraId="41C5D9B0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bCs/>
                <w:sz w:val="20"/>
                <w:szCs w:val="20"/>
              </w:rPr>
              <w:t>РН №25468046 від 30.06.2004р</w:t>
            </w:r>
          </w:p>
          <w:p w14:paraId="5E3CFB38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47E7BB8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35D1CA8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6213892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E2EB4A" w14:textId="77777777" w:rsidR="00987489" w:rsidRPr="007D6996" w:rsidRDefault="00987489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</w:tcPr>
          <w:p w14:paraId="4383DCDB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Кандидат географічних наук за спеціальністю 11.00.02 – “економічна та соціальна географія”,</w:t>
            </w:r>
          </w:p>
          <w:p w14:paraId="34BC90A8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ДК 067192 </w:t>
            </w:r>
          </w:p>
          <w:p w14:paraId="4106415E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від 23.02.2011р.;</w:t>
            </w:r>
          </w:p>
          <w:p w14:paraId="28067FCD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Тема дисертації «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Демогеографічні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процеси в регіоні Центрального Поділля (на прикладі Хмельницької області)»</w:t>
            </w:r>
          </w:p>
          <w:p w14:paraId="1C61AE59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кафедри географії України та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регіоналістики</w:t>
            </w:r>
            <w:proofErr w:type="spellEnd"/>
          </w:p>
          <w:p w14:paraId="6A6A3BC2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12 ДЦ №035473,  </w:t>
            </w:r>
          </w:p>
          <w:p w14:paraId="088380DC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від 31.05.2013 р</w:t>
            </w:r>
          </w:p>
          <w:p w14:paraId="2ABB5190" w14:textId="57B712D9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F34CCB0" w14:textId="37F3234E" w:rsidR="00987489" w:rsidRPr="007D6996" w:rsidRDefault="00987489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801" w:type="dxa"/>
            <w:gridSpan w:val="2"/>
          </w:tcPr>
          <w:p w14:paraId="059E47B3" w14:textId="77777777" w:rsidR="00987489" w:rsidRPr="007D6996" w:rsidRDefault="00987489" w:rsidP="007D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67"/>
              </w:tabs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7D69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1, 4, 8, 11, 12, 14, 15, 19</w:t>
            </w:r>
            <w:r w:rsidRPr="007D69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 додатку п. </w:t>
            </w:r>
            <w:r w:rsidRPr="007D69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до Ліцензійних умов</w:t>
            </w:r>
          </w:p>
          <w:p w14:paraId="243141C5" w14:textId="77777777" w:rsidR="00987489" w:rsidRPr="007D6996" w:rsidRDefault="00987489" w:rsidP="007D6996">
            <w:pPr>
              <w:pStyle w:val="af2"/>
              <w:widowControl/>
              <w:numPr>
                <w:ilvl w:val="0"/>
                <w:numId w:val="38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Zablotovska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N.,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Danilova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O., &amp;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Salii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M. (2022).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Resettlement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features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population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Ternopil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oblast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context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administrative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territorial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. Часопис соціально-економічної географії, 32, 52-60. https://periodicals.karazin.ua/socecongeo/article/view/21448</w:t>
            </w:r>
          </w:p>
          <w:p w14:paraId="10B4EEB2" w14:textId="77777777" w:rsidR="00987489" w:rsidRPr="007D6996" w:rsidRDefault="00987489" w:rsidP="007D6996">
            <w:pPr>
              <w:pStyle w:val="af2"/>
              <w:widowControl/>
              <w:numPr>
                <w:ilvl w:val="0"/>
                <w:numId w:val="38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Заблотовська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Н., Муха А.-Х. Дослідження змін меж мікрорайону «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Роша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» міста Чернівці. Науковий вісник Чернівецького університету. Серія: Географія. Т. 839 (2022). С. 100-107. http://geochnu.top/index.php/journal/article/view/136/116</w:t>
            </w:r>
          </w:p>
          <w:p w14:paraId="0835EB20" w14:textId="77777777" w:rsidR="00987489" w:rsidRPr="007D6996" w:rsidRDefault="00987489" w:rsidP="007D6996">
            <w:pPr>
              <w:pStyle w:val="af2"/>
              <w:widowControl/>
              <w:numPr>
                <w:ilvl w:val="0"/>
                <w:numId w:val="38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Костенюк Л. В.,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Заблотовська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Н. В. Особливості руслових процесів на гірських річках в межах Ворохто-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Путильського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низькогір’я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(басейн Черемошу). Наукові записки Тернопільського педагогічного університету імені Володимира Гнатюка. Серія: Географія. 2022. №1,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вип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. 52. С. 51–59. https://doi.org/10.25128/2519-4577.22.1.74</w:t>
            </w:r>
          </w:p>
          <w:p w14:paraId="1789D08B" w14:textId="77777777" w:rsidR="00987489" w:rsidRPr="007D6996" w:rsidRDefault="00987489" w:rsidP="007D6996">
            <w:pPr>
              <w:pStyle w:val="13"/>
              <w:numPr>
                <w:ilvl w:val="0"/>
                <w:numId w:val="38"/>
              </w:numPr>
              <w:tabs>
                <w:tab w:val="left" w:pos="267"/>
              </w:tabs>
              <w:ind w:left="0" w:firstLine="0"/>
              <w:jc w:val="both"/>
              <w:rPr>
                <w:color w:val="000000"/>
              </w:rPr>
            </w:pPr>
            <w:proofErr w:type="spellStart"/>
            <w:r w:rsidRPr="007D6996">
              <w:rPr>
                <w:color w:val="000000"/>
              </w:rPr>
              <w:t>Цепенда</w:t>
            </w:r>
            <w:proofErr w:type="spellEnd"/>
            <w:r w:rsidRPr="007D6996">
              <w:rPr>
                <w:color w:val="000000"/>
              </w:rPr>
              <w:t xml:space="preserve">, М., </w:t>
            </w:r>
            <w:proofErr w:type="spellStart"/>
            <w:r w:rsidRPr="007D6996">
              <w:rPr>
                <w:color w:val="000000"/>
              </w:rPr>
              <w:t>Данілова</w:t>
            </w:r>
            <w:proofErr w:type="spellEnd"/>
            <w:r w:rsidRPr="007D6996">
              <w:rPr>
                <w:color w:val="000000"/>
              </w:rPr>
              <w:t xml:space="preserve">, О., &amp; </w:t>
            </w:r>
            <w:proofErr w:type="spellStart"/>
            <w:r w:rsidRPr="007D6996">
              <w:rPr>
                <w:color w:val="000000"/>
              </w:rPr>
              <w:t>Заблотовська</w:t>
            </w:r>
            <w:proofErr w:type="spellEnd"/>
            <w:r w:rsidRPr="007D6996">
              <w:rPr>
                <w:color w:val="000000"/>
              </w:rPr>
              <w:t>, Н.</w:t>
            </w:r>
            <w:r w:rsidRPr="007D6996">
              <w:rPr>
                <w:b/>
                <w:color w:val="000000"/>
              </w:rPr>
              <w:t xml:space="preserve"> </w:t>
            </w:r>
            <w:r w:rsidRPr="007D6996">
              <w:rPr>
                <w:color w:val="000000"/>
              </w:rPr>
              <w:t xml:space="preserve">(2024). Застосування ГІС-технологій для оцінювання </w:t>
            </w:r>
            <w:proofErr w:type="spellStart"/>
            <w:r w:rsidRPr="007D6996">
              <w:rPr>
                <w:color w:val="000000"/>
              </w:rPr>
              <w:t>лісорекреаційних</w:t>
            </w:r>
            <w:proofErr w:type="spellEnd"/>
            <w:r w:rsidRPr="007D6996">
              <w:rPr>
                <w:color w:val="000000"/>
              </w:rPr>
              <w:t xml:space="preserve"> площ урбанізованих територій. </w:t>
            </w:r>
            <w:r w:rsidRPr="007D6996">
              <w:rPr>
                <w:i/>
                <w:color w:val="000000"/>
              </w:rPr>
              <w:t>Науковий вісник Чернівецького університету : Географія</w:t>
            </w:r>
            <w:r w:rsidRPr="007D6996">
              <w:rPr>
                <w:color w:val="000000"/>
              </w:rPr>
              <w:t xml:space="preserve">, (849), 154-163. </w:t>
            </w:r>
            <w:hyperlink r:id="rId44" w:history="1">
              <w:r w:rsidRPr="007D6996">
                <w:rPr>
                  <w:rStyle w:val="a3"/>
                  <w:rFonts w:eastAsiaTheme="majorEastAsia"/>
                </w:rPr>
                <w:t>https://doi.org/10.31861/geo.2024.849.154-163</w:t>
              </w:r>
            </w:hyperlink>
            <w:r w:rsidRPr="007D6996">
              <w:rPr>
                <w:color w:val="000000"/>
              </w:rPr>
              <w:t xml:space="preserve">  </w:t>
            </w:r>
          </w:p>
          <w:p w14:paraId="1D121487" w14:textId="36CF6CE5" w:rsidR="00987489" w:rsidRPr="007D6996" w:rsidRDefault="000B2345" w:rsidP="000B2345">
            <w:pPr>
              <w:pStyle w:val="13"/>
              <w:tabs>
                <w:tab w:val="left" w:pos="267"/>
              </w:tabs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5. </w:t>
            </w:r>
            <w:r w:rsidR="00987489" w:rsidRPr="007D6996">
              <w:rPr>
                <w:b/>
                <w:color w:val="000000"/>
              </w:rPr>
              <w:t xml:space="preserve"> </w:t>
            </w:r>
            <w:proofErr w:type="spellStart"/>
            <w:r w:rsidR="00987489" w:rsidRPr="007D6996">
              <w:rPr>
                <w:bCs/>
                <w:color w:val="000000"/>
              </w:rPr>
              <w:t>Заблотовська</w:t>
            </w:r>
            <w:proofErr w:type="spellEnd"/>
            <w:r w:rsidR="00987489" w:rsidRPr="007D6996">
              <w:rPr>
                <w:bCs/>
                <w:color w:val="000000"/>
              </w:rPr>
              <w:t xml:space="preserve"> Н., </w:t>
            </w:r>
            <w:proofErr w:type="spellStart"/>
            <w:r w:rsidR="00987489" w:rsidRPr="007D6996">
              <w:rPr>
                <w:bCs/>
                <w:color w:val="000000"/>
              </w:rPr>
              <w:t>Станковська</w:t>
            </w:r>
            <w:proofErr w:type="spellEnd"/>
            <w:r w:rsidR="00987489" w:rsidRPr="007D6996">
              <w:rPr>
                <w:bCs/>
                <w:color w:val="000000"/>
              </w:rPr>
              <w:t xml:space="preserve"> Ю., </w:t>
            </w:r>
            <w:proofErr w:type="spellStart"/>
            <w:r w:rsidR="00987489" w:rsidRPr="007D6996">
              <w:rPr>
                <w:bCs/>
                <w:color w:val="000000"/>
              </w:rPr>
              <w:t>Бабущак</w:t>
            </w:r>
            <w:proofErr w:type="spellEnd"/>
            <w:r w:rsidR="00987489" w:rsidRPr="007D6996">
              <w:rPr>
                <w:bCs/>
                <w:color w:val="000000"/>
              </w:rPr>
              <w:t xml:space="preserve"> О. Дослідження особливостей</w:t>
            </w:r>
            <w:r w:rsidR="00987489" w:rsidRPr="007D6996">
              <w:rPr>
                <w:color w:val="000000"/>
              </w:rPr>
              <w:t xml:space="preserve"> соціально-просторових зв’язків у системі розселення Чернівецької області. </w:t>
            </w:r>
            <w:r w:rsidR="00987489" w:rsidRPr="007D6996">
              <w:rPr>
                <w:i/>
                <w:color w:val="000000"/>
              </w:rPr>
              <w:t>Науковий вісник Чернівецького університету: серія «Географія»</w:t>
            </w:r>
            <w:r w:rsidR="00987489" w:rsidRPr="007D6996">
              <w:rPr>
                <w:color w:val="000000"/>
              </w:rPr>
              <w:t xml:space="preserve">. Чернівці : Чернівецький </w:t>
            </w:r>
            <w:proofErr w:type="spellStart"/>
            <w:r w:rsidR="00987489" w:rsidRPr="007D6996">
              <w:rPr>
                <w:color w:val="000000"/>
              </w:rPr>
              <w:t>нац</w:t>
            </w:r>
            <w:proofErr w:type="spellEnd"/>
            <w:r w:rsidR="00987489" w:rsidRPr="007D6996">
              <w:rPr>
                <w:color w:val="000000"/>
              </w:rPr>
              <w:t xml:space="preserve">. ун-т, 2023. </w:t>
            </w:r>
            <w:proofErr w:type="spellStart"/>
            <w:r w:rsidR="00987489" w:rsidRPr="007D6996">
              <w:rPr>
                <w:color w:val="000000"/>
              </w:rPr>
              <w:t>Вип</w:t>
            </w:r>
            <w:proofErr w:type="spellEnd"/>
            <w:r w:rsidR="00987489" w:rsidRPr="007D6996">
              <w:rPr>
                <w:color w:val="000000"/>
              </w:rPr>
              <w:t xml:space="preserve">. 845. С. 29–40. </w:t>
            </w:r>
            <w:hyperlink r:id="rId45" w:history="1">
              <w:r w:rsidR="00987489" w:rsidRPr="007D6996">
                <w:rPr>
                  <w:rStyle w:val="a3"/>
                  <w:rFonts w:eastAsiaTheme="majorEastAsia"/>
                </w:rPr>
                <w:t>DOI</w:t>
              </w:r>
            </w:hyperlink>
          </w:p>
          <w:p w14:paraId="59AA4314" w14:textId="77777777" w:rsidR="00987489" w:rsidRPr="007D6996" w:rsidRDefault="00987489" w:rsidP="007D6996">
            <w:pPr>
              <w:pStyle w:val="13"/>
              <w:numPr>
                <w:ilvl w:val="0"/>
                <w:numId w:val="38"/>
              </w:numPr>
              <w:tabs>
                <w:tab w:val="left" w:pos="267"/>
              </w:tabs>
              <w:ind w:left="0" w:firstLine="0"/>
              <w:jc w:val="both"/>
              <w:rPr>
                <w:bCs/>
                <w:color w:val="000000"/>
              </w:rPr>
            </w:pPr>
            <w:proofErr w:type="spellStart"/>
            <w:r w:rsidRPr="007D6996">
              <w:rPr>
                <w:bCs/>
                <w:color w:val="000000"/>
              </w:rPr>
              <w:t>Заблотовська</w:t>
            </w:r>
            <w:proofErr w:type="spellEnd"/>
            <w:r w:rsidRPr="007D6996">
              <w:rPr>
                <w:bCs/>
                <w:color w:val="000000"/>
              </w:rPr>
              <w:t xml:space="preserve"> Н.В., </w:t>
            </w:r>
            <w:proofErr w:type="spellStart"/>
            <w:r w:rsidRPr="007D6996">
              <w:rPr>
                <w:bCs/>
                <w:color w:val="000000"/>
              </w:rPr>
              <w:t>Данілова</w:t>
            </w:r>
            <w:proofErr w:type="spellEnd"/>
            <w:r w:rsidRPr="007D6996">
              <w:rPr>
                <w:bCs/>
                <w:color w:val="000000"/>
              </w:rPr>
              <w:t xml:space="preserve"> О.М., </w:t>
            </w:r>
            <w:r w:rsidRPr="007D6996">
              <w:rPr>
                <w:bCs/>
                <w:i/>
                <w:color w:val="000000"/>
              </w:rPr>
              <w:t xml:space="preserve">Білоус Ю.П., </w:t>
            </w:r>
            <w:proofErr w:type="spellStart"/>
            <w:r w:rsidRPr="007D6996">
              <w:rPr>
                <w:bCs/>
                <w:i/>
                <w:color w:val="000000"/>
              </w:rPr>
              <w:t>Осташек</w:t>
            </w:r>
            <w:proofErr w:type="spellEnd"/>
            <w:r w:rsidRPr="007D6996">
              <w:rPr>
                <w:bCs/>
                <w:i/>
                <w:color w:val="000000"/>
              </w:rPr>
              <w:t xml:space="preserve"> П. Д</w:t>
            </w:r>
            <w:r w:rsidRPr="007D6996">
              <w:rPr>
                <w:bCs/>
                <w:color w:val="000000"/>
              </w:rPr>
              <w:t xml:space="preserve">. Формування </w:t>
            </w:r>
            <w:proofErr w:type="spellStart"/>
            <w:r w:rsidRPr="007D6996">
              <w:rPr>
                <w:bCs/>
                <w:color w:val="000000"/>
              </w:rPr>
              <w:t>екомережі</w:t>
            </w:r>
            <w:proofErr w:type="spellEnd"/>
            <w:r w:rsidRPr="007D6996">
              <w:rPr>
                <w:bCs/>
                <w:color w:val="000000"/>
              </w:rPr>
              <w:t xml:space="preserve"> локального рівня на прикладі проєктування </w:t>
            </w:r>
            <w:proofErr w:type="spellStart"/>
            <w:r w:rsidRPr="007D6996">
              <w:rPr>
                <w:bCs/>
                <w:color w:val="000000"/>
              </w:rPr>
              <w:t>екомережі</w:t>
            </w:r>
            <w:proofErr w:type="spellEnd"/>
            <w:r w:rsidRPr="007D6996">
              <w:rPr>
                <w:bCs/>
                <w:color w:val="000000"/>
              </w:rPr>
              <w:t xml:space="preserve"> Вижницького району Чернівецької області. </w:t>
            </w:r>
            <w:r w:rsidRPr="007D6996">
              <w:rPr>
                <w:bCs/>
                <w:i/>
                <w:color w:val="000000"/>
              </w:rPr>
              <w:t>Український журнал природничих наук</w:t>
            </w:r>
            <w:r w:rsidRPr="007D6996">
              <w:rPr>
                <w:bCs/>
                <w:color w:val="000000"/>
              </w:rPr>
              <w:t xml:space="preserve">. 2023. № 6. С. 113-124. </w:t>
            </w:r>
            <w:bookmarkStart w:id="0" w:name="_heading=h.4d34og8"/>
            <w:bookmarkEnd w:id="0"/>
            <w:r w:rsidRPr="007D6996">
              <w:rPr>
                <w:bCs/>
              </w:rPr>
              <w:fldChar w:fldCharType="begin"/>
            </w:r>
            <w:r w:rsidRPr="007D6996">
              <w:rPr>
                <w:bCs/>
              </w:rPr>
              <w:instrText xml:space="preserve"> HYPERLINK "https://doi.org/10.32782/naturaljournal.6.2023.12" </w:instrText>
            </w:r>
            <w:r w:rsidRPr="007D6996">
              <w:rPr>
                <w:bCs/>
              </w:rPr>
            </w:r>
            <w:r w:rsidRPr="007D6996">
              <w:rPr>
                <w:bCs/>
              </w:rPr>
              <w:fldChar w:fldCharType="separate"/>
            </w:r>
            <w:r w:rsidRPr="007D6996">
              <w:rPr>
                <w:rStyle w:val="a3"/>
                <w:rFonts w:eastAsiaTheme="majorEastAsia"/>
              </w:rPr>
              <w:t>DOI</w:t>
            </w:r>
            <w:r w:rsidRPr="007D6996">
              <w:rPr>
                <w:bCs/>
              </w:rPr>
              <w:fldChar w:fldCharType="end"/>
            </w:r>
          </w:p>
          <w:p w14:paraId="73DC2D68" w14:textId="77777777" w:rsidR="00987489" w:rsidRPr="007D6996" w:rsidRDefault="00987489" w:rsidP="007D6996">
            <w:pPr>
              <w:pStyle w:val="13"/>
              <w:numPr>
                <w:ilvl w:val="0"/>
                <w:numId w:val="38"/>
              </w:numPr>
              <w:tabs>
                <w:tab w:val="left" w:pos="267"/>
              </w:tabs>
              <w:ind w:left="0" w:firstLine="0"/>
              <w:jc w:val="both"/>
              <w:rPr>
                <w:bCs/>
                <w:color w:val="000000"/>
              </w:rPr>
            </w:pPr>
            <w:r w:rsidRPr="007D6996">
              <w:rPr>
                <w:bCs/>
                <w:color w:val="000000"/>
              </w:rPr>
              <w:t xml:space="preserve">Костенюк Л.В., </w:t>
            </w:r>
            <w:proofErr w:type="spellStart"/>
            <w:r w:rsidRPr="007D6996">
              <w:rPr>
                <w:bCs/>
                <w:color w:val="000000"/>
              </w:rPr>
              <w:t>Заблотовська</w:t>
            </w:r>
            <w:proofErr w:type="spellEnd"/>
            <w:r w:rsidRPr="007D6996">
              <w:rPr>
                <w:bCs/>
                <w:color w:val="000000"/>
              </w:rPr>
              <w:t xml:space="preserve"> Н.В. Гідрологічний режим ріки Ікви (басейн Південного Бугу). </w:t>
            </w:r>
            <w:r w:rsidRPr="007D6996">
              <w:rPr>
                <w:bCs/>
                <w:i/>
                <w:color w:val="000000"/>
              </w:rPr>
              <w:t>Проблеми геоморфології і палеогеографії Українських Карпат та прилеглих територій</w:t>
            </w:r>
            <w:r w:rsidRPr="007D6996">
              <w:rPr>
                <w:bCs/>
                <w:color w:val="000000"/>
              </w:rPr>
              <w:t xml:space="preserve">. 2024. </w:t>
            </w:r>
            <w:proofErr w:type="spellStart"/>
            <w:r w:rsidRPr="007D6996">
              <w:rPr>
                <w:bCs/>
                <w:color w:val="000000"/>
              </w:rPr>
              <w:t>Вип</w:t>
            </w:r>
            <w:proofErr w:type="spellEnd"/>
            <w:r w:rsidRPr="007D6996">
              <w:rPr>
                <w:bCs/>
                <w:color w:val="000000"/>
              </w:rPr>
              <w:t xml:space="preserve">. 1 (16), С. 43–64. DOI: </w:t>
            </w:r>
            <w:hyperlink r:id="rId46" w:history="1">
              <w:r w:rsidRPr="007D6996">
                <w:rPr>
                  <w:rStyle w:val="a3"/>
                  <w:rFonts w:eastAsiaTheme="majorEastAsia"/>
                </w:rPr>
                <w:t>http://dx.doi.org/10.30970/gpc.2024.1.4428</w:t>
              </w:r>
            </w:hyperlink>
            <w:r w:rsidRPr="007D6996">
              <w:rPr>
                <w:bCs/>
                <w:color w:val="000000"/>
              </w:rPr>
              <w:t xml:space="preserve"> </w:t>
            </w:r>
          </w:p>
          <w:p w14:paraId="76B13C02" w14:textId="77777777" w:rsidR="00987489" w:rsidRDefault="00987489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8.Заячук О.Г., </w:t>
            </w:r>
            <w:proofErr w:type="spellStart"/>
            <w:r w:rsidRPr="007D699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Круль</w:t>
            </w:r>
            <w:proofErr w:type="spellEnd"/>
            <w:r w:rsidRPr="007D699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Г.Я., </w:t>
            </w:r>
            <w:proofErr w:type="spellStart"/>
            <w:r w:rsidRPr="007D699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Заблотовська</w:t>
            </w:r>
            <w:proofErr w:type="spellEnd"/>
            <w:r w:rsidRPr="007D699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Н.В</w:t>
            </w:r>
            <w:r w:rsidRPr="007D69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</w:t>
            </w:r>
            <w:r w:rsidRPr="007D699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Поширення </w:t>
            </w:r>
            <w:proofErr w:type="spellStart"/>
            <w:r w:rsidRPr="007D699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глемпінгів</w:t>
            </w:r>
            <w:proofErr w:type="spellEnd"/>
            <w:r w:rsidRPr="007D699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 Україні як нового тренду закладів </w:t>
            </w:r>
            <w:proofErr w:type="spellStart"/>
            <w:r w:rsidRPr="007D699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розміщенння</w:t>
            </w:r>
            <w:proofErr w:type="spellEnd"/>
            <w:r w:rsidRPr="007D69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ХХІ </w:t>
            </w:r>
            <w:r w:rsidRPr="007D699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століття. </w:t>
            </w:r>
            <w:r w:rsidRPr="007D69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Географія та туризм: науковий журнал </w:t>
            </w:r>
            <w:r w:rsidRPr="007D699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/ред. </w:t>
            </w:r>
            <w:proofErr w:type="spellStart"/>
            <w:r w:rsidRPr="007D699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кол</w:t>
            </w:r>
            <w:proofErr w:type="spellEnd"/>
            <w:r w:rsidRPr="007D699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.: </w:t>
            </w:r>
            <w:proofErr w:type="spellStart"/>
            <w:r w:rsidRPr="007D699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Запотоцький</w:t>
            </w:r>
            <w:proofErr w:type="spellEnd"/>
            <w:r w:rsidRPr="007D699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С.П. (гол. ред.) та ін. – К.: Альфа-ПІК, 2025. </w:t>
            </w:r>
            <w:r w:rsidRPr="007D69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– </w:t>
            </w:r>
            <w:proofErr w:type="spellStart"/>
            <w:r w:rsidRPr="007D699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Вип</w:t>
            </w:r>
            <w:proofErr w:type="spellEnd"/>
            <w:r w:rsidRPr="007D699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 77 – С. 7-16 с.</w:t>
            </w:r>
          </w:p>
          <w:p w14:paraId="01DA168F" w14:textId="77777777" w:rsidR="004E4BE6" w:rsidRPr="004E4BE6" w:rsidRDefault="004E4BE6" w:rsidP="004E4BE6">
            <w:pPr>
              <w:widowControl/>
              <w:spacing w:line="276" w:lineRule="auto"/>
              <w:ind w:firstLine="1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E4B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Бере участь у міжнародних та всеукраїнських наукових і науково-практичних конференціях.</w:t>
            </w:r>
          </w:p>
          <w:p w14:paraId="26A01E3A" w14:textId="77777777" w:rsidR="004E4BE6" w:rsidRPr="004E4BE6" w:rsidRDefault="004E4BE6" w:rsidP="004E4BE6">
            <w:pPr>
              <w:widowControl/>
              <w:spacing w:line="276" w:lineRule="auto"/>
              <w:ind w:firstLine="1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E4B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Керує науковою роботою  студентів, магістрантів та аспірантів. </w:t>
            </w:r>
          </w:p>
          <w:p w14:paraId="0881D4EF" w14:textId="60C6D222" w:rsidR="004E4BE6" w:rsidRPr="007D6996" w:rsidRDefault="004E4BE6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307DF7F" w14:textId="77777777" w:rsidR="00987489" w:rsidRPr="007D6996" w:rsidRDefault="00987489" w:rsidP="00987489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Одеський національний університет імені І.І.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Мечнікова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015D4CB" w14:textId="77777777" w:rsidR="00987489" w:rsidRPr="007D6996" w:rsidRDefault="00987489" w:rsidP="00987489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кафедра економічної та соціальної географії і туризму</w:t>
            </w:r>
            <w:r w:rsidRPr="007D69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0091386E" w14:textId="77777777" w:rsidR="00987489" w:rsidRPr="007D6996" w:rsidRDefault="00987489" w:rsidP="00987489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Тема: «Вивчення засад дослідження розвитку регіону з урахуванням властивостей та впливу на нього геодинамічних процесів»</w:t>
            </w:r>
          </w:p>
          <w:p w14:paraId="5E2E8EC7" w14:textId="77777777" w:rsidR="00987489" w:rsidRPr="007D6996" w:rsidRDefault="00987489" w:rsidP="00987489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Наказ № 135-ОП від 13.03.2019</w:t>
            </w:r>
          </w:p>
          <w:p w14:paraId="15DF2890" w14:textId="596A67B5" w:rsidR="00987489" w:rsidRPr="007D6996" w:rsidRDefault="00987489" w:rsidP="009874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Професійне стажування</w:t>
            </w:r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Комунальне підприємство «Чернівецьке тролейбусне управління» Тема стажування: Особливості планування громадського транспорту в Чернівецькій міській раді з </w:t>
            </w:r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можливостями використання ГІС-моделювання». обсягом 4 кредити </w:t>
            </w:r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ECTS</w:t>
            </w:r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120 год  з 3.11-21.12. 2023р. довідка №3331/1 від 22.12.2023р. </w:t>
            </w:r>
          </w:p>
          <w:p w14:paraId="37AE4EFC" w14:textId="62196D95" w:rsidR="00987489" w:rsidRPr="005B65C5" w:rsidRDefault="00987489" w:rsidP="005B65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Міжнародне науково-педагогічне стажування «Інноваційні освітні технології: досвід Європейського союзу та його впровадження у навчальний процес України» м Люблін  обсягом 6  кредитів </w:t>
            </w:r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ECTS</w:t>
            </w:r>
            <w:r w:rsidRPr="007D6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180 год  з 20.04 2022 -20.06. 2022р. довідка №3331/1 від 22.12.2022р. Сертифікат № 0406 / 06 від 20.06.2022</w:t>
            </w:r>
          </w:p>
        </w:tc>
      </w:tr>
      <w:tr w:rsidR="00987489" w:rsidRPr="00C25D86" w14:paraId="6B61C030" w14:textId="77777777" w:rsidTr="008C47C0">
        <w:trPr>
          <w:trHeight w:val="225"/>
        </w:trPr>
        <w:tc>
          <w:tcPr>
            <w:tcW w:w="15331" w:type="dxa"/>
            <w:gridSpan w:val="9"/>
          </w:tcPr>
          <w:p w14:paraId="219BA6FB" w14:textId="47705F80" w:rsidR="00987489" w:rsidRPr="007D6996" w:rsidRDefault="00987489" w:rsidP="007D6996">
            <w:pPr>
              <w:widowControl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члени </w:t>
            </w:r>
            <w:proofErr w:type="spellStart"/>
            <w:r w:rsidRPr="007D6996">
              <w:rPr>
                <w:rFonts w:ascii="Times New Roman" w:hAnsi="Times New Roman" w:cs="Times New Roman"/>
                <w:b/>
                <w:sz w:val="20"/>
                <w:szCs w:val="20"/>
              </w:rPr>
              <w:t>проектної</w:t>
            </w:r>
            <w:proofErr w:type="spellEnd"/>
            <w:r w:rsidRPr="007D6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групи від </w:t>
            </w:r>
            <w:proofErr w:type="spellStart"/>
            <w:r w:rsidRPr="007D6996">
              <w:rPr>
                <w:rFonts w:ascii="Times New Roman" w:hAnsi="Times New Roman" w:cs="Times New Roman"/>
                <w:b/>
                <w:sz w:val="20"/>
                <w:szCs w:val="20"/>
              </w:rPr>
              <w:t>стейкхолдерів</w:t>
            </w:r>
            <w:proofErr w:type="spellEnd"/>
          </w:p>
        </w:tc>
      </w:tr>
      <w:tr w:rsidR="001C1764" w:rsidRPr="00C25D86" w14:paraId="342E0368" w14:textId="77777777" w:rsidTr="00987489">
        <w:trPr>
          <w:trHeight w:val="465"/>
        </w:trPr>
        <w:tc>
          <w:tcPr>
            <w:tcW w:w="1281" w:type="dxa"/>
            <w:gridSpan w:val="2"/>
          </w:tcPr>
          <w:p w14:paraId="5FE3C8DB" w14:textId="140C1BEF" w:rsidR="00987489" w:rsidRPr="007D6996" w:rsidRDefault="00987489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69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Чубрей</w:t>
            </w:r>
            <w:proofErr w:type="spellEnd"/>
            <w:r w:rsidRPr="007D69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Юрій Георгійович</w:t>
            </w:r>
          </w:p>
        </w:tc>
        <w:tc>
          <w:tcPr>
            <w:tcW w:w="1361" w:type="dxa"/>
          </w:tcPr>
          <w:p w14:paraId="0F009F88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відділу освіти, молоді та спорту </w:t>
            </w:r>
            <w:r w:rsidRPr="007D69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Глибоцької селищної ради;</w:t>
            </w:r>
          </w:p>
          <w:p w14:paraId="409D65D5" w14:textId="58CE6948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служба в ЗСУ</w:t>
            </w:r>
          </w:p>
        </w:tc>
        <w:tc>
          <w:tcPr>
            <w:tcW w:w="1382" w:type="dxa"/>
          </w:tcPr>
          <w:p w14:paraId="42E12C65" w14:textId="48F799D2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Чернівецький державний університет ім. Ю.</w:t>
            </w:r>
            <w:r w:rsidR="00AF65A2"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Федьковича;</w:t>
            </w:r>
          </w:p>
          <w:p w14:paraId="5370F8D4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Спеціальність: Географія;</w:t>
            </w:r>
          </w:p>
          <w:p w14:paraId="3006CA90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Кваліфікація спеціаліста: Географія, викладач;</w:t>
            </w:r>
          </w:p>
          <w:p w14:paraId="715861E9" w14:textId="7ED59710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Диплом:  від 14.06.1995 р. ЛМ №012637</w:t>
            </w:r>
          </w:p>
        </w:tc>
        <w:tc>
          <w:tcPr>
            <w:tcW w:w="1580" w:type="dxa"/>
          </w:tcPr>
          <w:p w14:paraId="66B11710" w14:textId="77777777" w:rsidR="00987489" w:rsidRPr="007D6996" w:rsidRDefault="00987489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97EF69D" w14:textId="7F8FA426" w:rsidR="00987489" w:rsidRPr="007D6996" w:rsidRDefault="00987489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D69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32 років</w:t>
            </w:r>
          </w:p>
          <w:p w14:paraId="32CE9E8D" w14:textId="4F44C161" w:rsidR="00987489" w:rsidRPr="007D6996" w:rsidRDefault="00987489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D69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(з них 3 </w:t>
            </w:r>
            <w:r w:rsidR="009A56D6" w:rsidRPr="007D69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р. </w:t>
            </w:r>
            <w:r w:rsidRPr="007D69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педагогічний)</w:t>
            </w:r>
          </w:p>
        </w:tc>
        <w:tc>
          <w:tcPr>
            <w:tcW w:w="6801" w:type="dxa"/>
            <w:gridSpan w:val="2"/>
          </w:tcPr>
          <w:p w14:paraId="3357A0D5" w14:textId="77777777" w:rsidR="00987489" w:rsidRPr="007D6996" w:rsidRDefault="00987489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5439E" w14:textId="2BA67372" w:rsidR="00987489" w:rsidRPr="007D6996" w:rsidRDefault="00AF65A2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депутат Глибоцької селищної ради 8 скликання (з 2020 р.)</w:t>
            </w:r>
          </w:p>
        </w:tc>
        <w:tc>
          <w:tcPr>
            <w:tcW w:w="1507" w:type="dxa"/>
          </w:tcPr>
          <w:p w14:paraId="4E1FC74F" w14:textId="52C7A5AD" w:rsidR="00987489" w:rsidRPr="005A0D9B" w:rsidRDefault="00987489" w:rsidP="00987489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47C0">
              <w:rPr>
                <w:rFonts w:ascii="Times New Roman" w:hAnsi="Times New Roman" w:cs="Times New Roman"/>
                <w:sz w:val="20"/>
                <w:szCs w:val="20"/>
              </w:rPr>
              <w:t>Курси і тренінги: «Децентралізація на практиці ІІ»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м.Чернівці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м.Львів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2019р.)</w:t>
            </w:r>
            <w:r w:rsidRPr="008C47C0">
              <w:rPr>
                <w:rFonts w:ascii="Times New Roman" w:hAnsi="Times New Roman" w:cs="Times New Roman"/>
                <w:sz w:val="20"/>
                <w:szCs w:val="20"/>
              </w:rPr>
              <w:t>, «Вчимося один від одного»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(обласні центри України, 2019р.)</w:t>
            </w:r>
            <w:r w:rsidRPr="008C47C0">
              <w:rPr>
                <w:rFonts w:ascii="Times New Roman" w:hAnsi="Times New Roman" w:cs="Times New Roman"/>
                <w:sz w:val="20"/>
                <w:szCs w:val="20"/>
              </w:rPr>
              <w:t xml:space="preserve">, Тренінги </w:t>
            </w:r>
            <w:r w:rsidRPr="008C47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м.Чернівці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м.Львів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2019р.)</w:t>
            </w:r>
          </w:p>
        </w:tc>
      </w:tr>
      <w:tr w:rsidR="001C1764" w:rsidRPr="00C25D86" w14:paraId="3E798D4A" w14:textId="77777777" w:rsidTr="00987489">
        <w:trPr>
          <w:trHeight w:val="251"/>
        </w:trPr>
        <w:tc>
          <w:tcPr>
            <w:tcW w:w="1281" w:type="dxa"/>
            <w:gridSpan w:val="2"/>
          </w:tcPr>
          <w:p w14:paraId="2B721D5E" w14:textId="28C7EFA8" w:rsidR="00987489" w:rsidRPr="007D6996" w:rsidRDefault="00987489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Брижак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Петро Михайлович</w:t>
            </w:r>
          </w:p>
        </w:tc>
        <w:tc>
          <w:tcPr>
            <w:tcW w:w="1361" w:type="dxa"/>
          </w:tcPr>
          <w:p w14:paraId="6F4890C6" w14:textId="2847D688" w:rsidR="00AF65A2" w:rsidRPr="007D6996" w:rsidRDefault="00AF65A2" w:rsidP="007D6996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Помічник голови Чернівецької обласної ради, начальник відділу супроводу реформ та аудиту місцевих програм виконавчого апарату Чернівецької обласної ради.</w:t>
            </w:r>
          </w:p>
          <w:p w14:paraId="53DD63B5" w14:textId="42EA7A76" w:rsidR="00987489" w:rsidRPr="007D6996" w:rsidRDefault="00987489" w:rsidP="007D6996">
            <w:pPr>
              <w:widowControl/>
              <w:spacing w:line="276" w:lineRule="auto"/>
              <w:ind w:firstLine="5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2" w:type="dxa"/>
          </w:tcPr>
          <w:p w14:paraId="48A95180" w14:textId="491383E8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Чернівецький державний університет ім. Ю.</w:t>
            </w:r>
            <w:r w:rsidR="00AF65A2"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Федьковича;</w:t>
            </w:r>
          </w:p>
          <w:p w14:paraId="22A86CA6" w14:textId="77777777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Спеціальність: Географія;</w:t>
            </w:r>
          </w:p>
          <w:p w14:paraId="272B8626" w14:textId="0CB84250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Кваліфікація спеціаліста: Географія, викладач; рік випуску 1988 РВ №723990</w:t>
            </w:r>
          </w:p>
          <w:p w14:paraId="6F46F84F" w14:textId="3C23087F" w:rsidR="00987489" w:rsidRPr="007D6996" w:rsidRDefault="00987489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Національна академія державного управління , рік випуску 2010, магістр управління суспільного розвитку </w:t>
            </w:r>
            <w:r w:rsidRPr="007D69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КВ№37662344</w:t>
            </w:r>
          </w:p>
        </w:tc>
        <w:tc>
          <w:tcPr>
            <w:tcW w:w="1580" w:type="dxa"/>
          </w:tcPr>
          <w:p w14:paraId="10B0DB93" w14:textId="77777777" w:rsidR="00987489" w:rsidRPr="007D6996" w:rsidRDefault="00987489" w:rsidP="007D6996">
            <w:pPr>
              <w:widowControl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84CF5CB" w14:textId="29E6277B" w:rsidR="00987489" w:rsidRPr="007D6996" w:rsidRDefault="00987489" w:rsidP="007D6996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D69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40 років </w:t>
            </w:r>
          </w:p>
          <w:p w14:paraId="6BE44707" w14:textId="6CBA041C" w:rsidR="00987489" w:rsidRPr="007D6996" w:rsidRDefault="00987489" w:rsidP="007D6996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D69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(з них 12 педагогічний, держслужби та в органах місцевого самоврядування – 18 років)</w:t>
            </w:r>
          </w:p>
        </w:tc>
        <w:tc>
          <w:tcPr>
            <w:tcW w:w="6801" w:type="dxa"/>
            <w:gridSpan w:val="2"/>
          </w:tcPr>
          <w:p w14:paraId="5C53A3E1" w14:textId="3E3D5963" w:rsidR="00987489" w:rsidRPr="007D6996" w:rsidRDefault="00987489" w:rsidP="000B2345">
            <w:pPr>
              <w:widowControl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Є автором 3 колективних монографій, понад 20-ти наукових праць, довідкових видань</w:t>
            </w:r>
          </w:p>
          <w:p w14:paraId="07137254" w14:textId="1015C215" w:rsidR="00987489" w:rsidRPr="007D6996" w:rsidRDefault="00987489" w:rsidP="007D6996">
            <w:pPr>
              <w:pStyle w:val="af2"/>
              <w:widowControl/>
              <w:numPr>
                <w:ilvl w:val="0"/>
                <w:numId w:val="34"/>
              </w:numPr>
              <w:spacing w:line="276" w:lineRule="auto"/>
              <w:ind w:left="97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Кифяк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В.Ф.,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Брижак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П.М.,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Кифяк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О.В. Правові аспекти діяльності підприємств сфери туризму. – Чернівці: Зелена Буковина, 2004. – 176 с.</w:t>
            </w:r>
          </w:p>
          <w:p w14:paraId="495FF5DB" w14:textId="77777777" w:rsidR="00987489" w:rsidRPr="007D6996" w:rsidRDefault="00987489" w:rsidP="007D6996">
            <w:pPr>
              <w:pStyle w:val="af2"/>
              <w:numPr>
                <w:ilvl w:val="0"/>
                <w:numId w:val="34"/>
              </w:numPr>
              <w:spacing w:line="276" w:lineRule="auto"/>
              <w:ind w:left="97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Брижак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П.М.,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Виклюк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Я.І. Регіональний розвиток туристичної інфраструктури (на прикладі Чернівецької області). Проблеми географії та менеджменту туризму: Монографія /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Явкін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В.Г., Руденко В.П., Король О.Д. та ін. – Чернівці: Рута, 2006 с. – С.224 – 235.</w:t>
            </w:r>
          </w:p>
          <w:p w14:paraId="0167A5BC" w14:textId="422166B1" w:rsidR="00987489" w:rsidRPr="007D6996" w:rsidRDefault="00987489" w:rsidP="007D6996">
            <w:pPr>
              <w:pStyle w:val="af2"/>
              <w:widowControl/>
              <w:numPr>
                <w:ilvl w:val="0"/>
                <w:numId w:val="34"/>
              </w:numPr>
              <w:spacing w:line="276" w:lineRule="auto"/>
              <w:ind w:left="97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Веклюк.Я.І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., Артеменко О.І.,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Брижак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П.М. Використання методів нечіткої логіки для визначення рекреаційної привабливості території адміністративно-територіальних одиниць. Східно-Європейський журнал передових технологій. Математика і кібернетика – фундаментальні і прикладі аспекти. 2010. 71с. - С.4-10.</w:t>
            </w:r>
          </w:p>
          <w:p w14:paraId="50ECE5B4" w14:textId="52ED2549" w:rsidR="00987489" w:rsidRPr="007D6996" w:rsidRDefault="00987489" w:rsidP="007D6996">
            <w:pPr>
              <w:pStyle w:val="af2"/>
              <w:numPr>
                <w:ilvl w:val="0"/>
                <w:numId w:val="34"/>
              </w:numPr>
              <w:shd w:val="clear" w:color="auto" w:fill="FFFFFF"/>
              <w:spacing w:line="276" w:lineRule="auto"/>
              <w:ind w:left="97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Географічні аспекти розвитку туризму (на прикладі України та Польщі): монографія /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В.Г.Явкін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В.П.Руденко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В.М.Андрейчук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, О.Д. Король та ін. – Чернівці: Чернівецький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нац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. Ун-т, 2010. – 344 с.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Регіоналістичні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технології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стилювання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розвитку туристично-рекреаційного потенціалу. С.57-70.</w:t>
            </w:r>
          </w:p>
          <w:p w14:paraId="0F36CA85" w14:textId="608CFC85" w:rsidR="00AF65A2" w:rsidRPr="007D6996" w:rsidRDefault="00AF65A2" w:rsidP="007D6996">
            <w:pPr>
              <w:widowControl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2003-2007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- виконуючий обов’язки, начальник управління, начальник відділу з питань туризму Чернівецької облдержадміністрації;</w:t>
            </w:r>
          </w:p>
          <w:p w14:paraId="44040837" w14:textId="77777777" w:rsidR="00AF65A2" w:rsidRPr="007D6996" w:rsidRDefault="00AF65A2" w:rsidP="007D6996">
            <w:pPr>
              <w:widowControl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2007-2008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- голова Сокирянської райдержадміністрації;</w:t>
            </w:r>
          </w:p>
          <w:p w14:paraId="69BBECC9" w14:textId="77777777" w:rsidR="00AF65A2" w:rsidRPr="007D6996" w:rsidRDefault="00AF65A2" w:rsidP="007D6996">
            <w:pPr>
              <w:widowControl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2008-2010 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- начальник управління культури і туризму Чернівецької обласної державної адміністрації;</w:t>
            </w:r>
          </w:p>
          <w:p w14:paraId="6977CDCF" w14:textId="77777777" w:rsidR="00AF65A2" w:rsidRPr="007D6996" w:rsidRDefault="00AF65A2" w:rsidP="007D6996">
            <w:pPr>
              <w:widowControl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2010-2011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- голова Сторожинецької райдержадміністрації;</w:t>
            </w:r>
          </w:p>
          <w:p w14:paraId="341F6287" w14:textId="77777777" w:rsidR="00AF65A2" w:rsidRPr="007D6996" w:rsidRDefault="00AF65A2" w:rsidP="007D6996">
            <w:pPr>
              <w:widowControl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2011-2014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– голова Сторожинецької районної ради;</w:t>
            </w:r>
          </w:p>
          <w:p w14:paraId="3313B733" w14:textId="77777777" w:rsidR="00AF65A2" w:rsidRPr="007D6996" w:rsidRDefault="00AF65A2" w:rsidP="007D6996">
            <w:pPr>
              <w:widowControl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2015 – 2017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– директор Сторожинецького лісового коледжу;</w:t>
            </w:r>
          </w:p>
          <w:p w14:paraId="7FDC13F9" w14:textId="02E04365" w:rsidR="00AF65A2" w:rsidRPr="007D6996" w:rsidRDefault="00AF65A2" w:rsidP="007D6996">
            <w:pPr>
              <w:widowControl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2017 – 2020</w:t>
            </w:r>
            <w:r w:rsidR="00695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  <w:proofErr w:type="spellEnd"/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 – перший заступник голови Сторожинецької міської територіальної громади.</w:t>
            </w:r>
          </w:p>
          <w:p w14:paraId="0190AF40" w14:textId="75DB8DEA" w:rsidR="00987489" w:rsidRPr="007D6996" w:rsidRDefault="00695946" w:rsidP="007D6996">
            <w:pPr>
              <w:widowControl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F65A2" w:rsidRPr="007D6996">
              <w:rPr>
                <w:rFonts w:ascii="Times New Roman" w:hAnsi="Times New Roman" w:cs="Times New Roman"/>
                <w:sz w:val="20"/>
                <w:szCs w:val="20"/>
              </w:rPr>
              <w:t>омічник голови Чернівецької обласної ради, начальник відділу супроводу реформ та аудиту місцевих програм виконавчого апарату Чернівецької обласної ради.</w:t>
            </w:r>
          </w:p>
          <w:p w14:paraId="2F85D353" w14:textId="04E9AD21" w:rsidR="00987489" w:rsidRPr="007D6996" w:rsidRDefault="00987489" w:rsidP="007D69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 xml:space="preserve">Депутат  Сторожинецької районної ради </w:t>
            </w:r>
            <w:r w:rsidRPr="007D6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7D69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D6996">
              <w:rPr>
                <w:rFonts w:ascii="Times New Roman" w:hAnsi="Times New Roman" w:cs="Times New Roman"/>
                <w:sz w:val="20"/>
                <w:szCs w:val="20"/>
              </w:rPr>
              <w:t>та VII скликань</w:t>
            </w:r>
            <w:r w:rsidR="00D334E4" w:rsidRPr="007D6996">
              <w:rPr>
                <w:rFonts w:ascii="Times New Roman" w:hAnsi="Times New Roman" w:cs="Times New Roman"/>
                <w:sz w:val="20"/>
                <w:szCs w:val="20"/>
              </w:rPr>
              <w:t>, Сторожинецької міської ради VIII скликання.</w:t>
            </w:r>
          </w:p>
        </w:tc>
        <w:tc>
          <w:tcPr>
            <w:tcW w:w="1507" w:type="dxa"/>
          </w:tcPr>
          <w:p w14:paraId="3C08F3B0" w14:textId="411F4A36" w:rsidR="00987489" w:rsidRPr="008C47C0" w:rsidRDefault="00987489" w:rsidP="00987489">
            <w:pPr>
              <w:widowControl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764" w:rsidRPr="00C25D86" w14:paraId="7B8F8EEA" w14:textId="77777777" w:rsidTr="00987489">
        <w:trPr>
          <w:trHeight w:val="251"/>
        </w:trPr>
        <w:tc>
          <w:tcPr>
            <w:tcW w:w="1281" w:type="dxa"/>
            <w:gridSpan w:val="2"/>
          </w:tcPr>
          <w:p w14:paraId="05838DC5" w14:textId="5B6075DD" w:rsidR="009941ED" w:rsidRPr="007D6996" w:rsidRDefault="009941ED" w:rsidP="007D6996">
            <w:pPr>
              <w:widowControl/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Кудрінський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Сергій Едуардович</w:t>
            </w:r>
          </w:p>
        </w:tc>
        <w:tc>
          <w:tcPr>
            <w:tcW w:w="1361" w:type="dxa"/>
          </w:tcPr>
          <w:p w14:paraId="22E2817B" w14:textId="0CF0E89E" w:rsidR="009941ED" w:rsidRPr="007D6996" w:rsidRDefault="009941ED" w:rsidP="007D6996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здобувач (другого) магістерського рівня вищої освіти</w:t>
            </w:r>
          </w:p>
        </w:tc>
        <w:tc>
          <w:tcPr>
            <w:tcW w:w="1382" w:type="dxa"/>
          </w:tcPr>
          <w:p w14:paraId="668E0706" w14:textId="38A8E241" w:rsidR="009941ED" w:rsidRPr="007D6996" w:rsidRDefault="009941ED" w:rsidP="007D6996">
            <w:pPr>
              <w:spacing w:line="276" w:lineRule="auto"/>
              <w:ind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Чернівецький національний університет імені Юрія Федьковича</w:t>
            </w:r>
          </w:p>
        </w:tc>
        <w:tc>
          <w:tcPr>
            <w:tcW w:w="1580" w:type="dxa"/>
          </w:tcPr>
          <w:p w14:paraId="71B06BFC" w14:textId="77777777" w:rsidR="009941ED" w:rsidRPr="007D6996" w:rsidRDefault="009941ED" w:rsidP="007D6996">
            <w:pPr>
              <w:widowControl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82B9796" w14:textId="77777777" w:rsidR="009941ED" w:rsidRPr="007D6996" w:rsidRDefault="009941ED" w:rsidP="007D6996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01" w:type="dxa"/>
            <w:gridSpan w:val="2"/>
          </w:tcPr>
          <w:p w14:paraId="4B778D7C" w14:textId="048DDD60" w:rsidR="009941ED" w:rsidRPr="009941ED" w:rsidRDefault="009941ED" w:rsidP="009941ED">
            <w:pPr>
              <w:pStyle w:val="af2"/>
              <w:widowControl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1ED">
              <w:rPr>
                <w:rFonts w:ascii="Times New Roman" w:hAnsi="Times New Roman" w:cs="Times New Roman"/>
                <w:sz w:val="20"/>
                <w:szCs w:val="20"/>
              </w:rPr>
              <w:t>Заблотовський</w:t>
            </w:r>
            <w:proofErr w:type="spellEnd"/>
            <w:r w:rsidRPr="009941ED">
              <w:rPr>
                <w:rFonts w:ascii="Times New Roman" w:hAnsi="Times New Roman" w:cs="Times New Roman"/>
                <w:sz w:val="20"/>
                <w:szCs w:val="20"/>
              </w:rPr>
              <w:t xml:space="preserve"> В., </w:t>
            </w:r>
            <w:proofErr w:type="spellStart"/>
            <w:r w:rsidRPr="009941ED">
              <w:rPr>
                <w:rFonts w:ascii="Times New Roman" w:hAnsi="Times New Roman" w:cs="Times New Roman"/>
                <w:sz w:val="20"/>
                <w:szCs w:val="20"/>
              </w:rPr>
              <w:t>Кудрінський</w:t>
            </w:r>
            <w:proofErr w:type="spellEnd"/>
            <w:r w:rsidRPr="009941ED">
              <w:rPr>
                <w:rFonts w:ascii="Times New Roman" w:hAnsi="Times New Roman" w:cs="Times New Roman"/>
                <w:sz w:val="20"/>
                <w:szCs w:val="20"/>
              </w:rPr>
              <w:t xml:space="preserve"> С. Проблеми та перспек</w:t>
            </w:r>
            <w:r w:rsidR="005B65C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941ED">
              <w:rPr>
                <w:rFonts w:ascii="Times New Roman" w:hAnsi="Times New Roman" w:cs="Times New Roman"/>
                <w:sz w:val="20"/>
                <w:szCs w:val="20"/>
              </w:rPr>
              <w:t xml:space="preserve">иви функціонування транспортної мережі міста Чернівці. Природа і суспільство: виклики і поступ :  матеріали міжнародної наукової конференції присвяченої 80-річчю географічного факультету ЧНУ ім. Ю. Федьковича (м. Чернівці, 11–13 жовтня 2024 р.). Чернівці, 2024. С. 132–134. </w:t>
            </w:r>
          </w:p>
          <w:p w14:paraId="46D22859" w14:textId="6AC6B137" w:rsidR="009941ED" w:rsidRPr="009941ED" w:rsidRDefault="009941ED" w:rsidP="009941ED">
            <w:pPr>
              <w:pStyle w:val="af2"/>
              <w:widowControl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1ED">
              <w:rPr>
                <w:rFonts w:ascii="Times New Roman" w:hAnsi="Times New Roman" w:cs="Times New Roman"/>
                <w:sz w:val="20"/>
                <w:szCs w:val="20"/>
              </w:rPr>
              <w:t>Кудрінський</w:t>
            </w:r>
            <w:proofErr w:type="spellEnd"/>
            <w:r w:rsidRPr="009941ED">
              <w:rPr>
                <w:rFonts w:ascii="Times New Roman" w:hAnsi="Times New Roman" w:cs="Times New Roman"/>
                <w:sz w:val="20"/>
                <w:szCs w:val="20"/>
              </w:rPr>
              <w:t xml:space="preserve"> С. Окреслення проблем і перспектив у функціонуванні транспортної мережі міста Чернівці. Матеріали студентської наукової конференції Чернівецького національного університету (16-18 квітня 2024 року). Географічний факультет. Чернівці : </w:t>
            </w:r>
            <w:proofErr w:type="spellStart"/>
            <w:r w:rsidRPr="009941ED">
              <w:rPr>
                <w:rFonts w:ascii="Times New Roman" w:hAnsi="Times New Roman" w:cs="Times New Roman"/>
                <w:sz w:val="20"/>
                <w:szCs w:val="20"/>
              </w:rPr>
              <w:t>Чернівец</w:t>
            </w:r>
            <w:proofErr w:type="spellEnd"/>
            <w:r w:rsidRPr="009941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941ED">
              <w:rPr>
                <w:rFonts w:ascii="Times New Roman" w:hAnsi="Times New Roman" w:cs="Times New Roman"/>
                <w:sz w:val="20"/>
                <w:szCs w:val="20"/>
              </w:rPr>
              <w:t>нац</w:t>
            </w:r>
            <w:proofErr w:type="spellEnd"/>
            <w:r w:rsidRPr="009941ED">
              <w:rPr>
                <w:rFonts w:ascii="Times New Roman" w:hAnsi="Times New Roman" w:cs="Times New Roman"/>
                <w:sz w:val="20"/>
                <w:szCs w:val="20"/>
              </w:rPr>
              <w:t xml:space="preserve">. ун-т. ім. Ю. Федьковича, 2024. С. 85-86. </w:t>
            </w:r>
          </w:p>
          <w:p w14:paraId="5B6324D7" w14:textId="49141823" w:rsidR="009941ED" w:rsidRPr="009941ED" w:rsidRDefault="009941ED" w:rsidP="009941ED">
            <w:pPr>
              <w:pStyle w:val="af2"/>
              <w:widowControl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1ED">
              <w:rPr>
                <w:rFonts w:ascii="Times New Roman" w:hAnsi="Times New Roman" w:cs="Times New Roman"/>
                <w:sz w:val="20"/>
                <w:szCs w:val="20"/>
              </w:rPr>
              <w:t>Кудрінський</w:t>
            </w:r>
            <w:proofErr w:type="spellEnd"/>
            <w:r w:rsidRPr="009941ED">
              <w:rPr>
                <w:rFonts w:ascii="Times New Roman" w:hAnsi="Times New Roman" w:cs="Times New Roman"/>
                <w:sz w:val="20"/>
                <w:szCs w:val="20"/>
              </w:rPr>
              <w:t xml:space="preserve"> С. Територіальне планування розвитку транспортної мережі Чернівецької територіальної громади. Матеріали студентської наукової конференції Чернівецького національного університету (25-27 квітня 2023 року). Географічний факультет. Чернівці : </w:t>
            </w:r>
            <w:proofErr w:type="spellStart"/>
            <w:r w:rsidRPr="009941ED">
              <w:rPr>
                <w:rFonts w:ascii="Times New Roman" w:hAnsi="Times New Roman" w:cs="Times New Roman"/>
                <w:sz w:val="20"/>
                <w:szCs w:val="20"/>
              </w:rPr>
              <w:t>Чернівец</w:t>
            </w:r>
            <w:proofErr w:type="spellEnd"/>
            <w:r w:rsidRPr="009941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941ED">
              <w:rPr>
                <w:rFonts w:ascii="Times New Roman" w:hAnsi="Times New Roman" w:cs="Times New Roman"/>
                <w:sz w:val="20"/>
                <w:szCs w:val="20"/>
              </w:rPr>
              <w:t>нац</w:t>
            </w:r>
            <w:proofErr w:type="spellEnd"/>
            <w:r w:rsidRPr="009941ED">
              <w:rPr>
                <w:rFonts w:ascii="Times New Roman" w:hAnsi="Times New Roman" w:cs="Times New Roman"/>
                <w:sz w:val="20"/>
                <w:szCs w:val="20"/>
              </w:rPr>
              <w:t>. ун-т. ім. Ю. Федьковича, 2023.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41ED">
              <w:rPr>
                <w:rFonts w:ascii="Times New Roman" w:hAnsi="Times New Roman" w:cs="Times New Roman"/>
                <w:sz w:val="20"/>
                <w:szCs w:val="20"/>
              </w:rPr>
              <w:t>С. 77‒78.</w:t>
            </w:r>
          </w:p>
        </w:tc>
        <w:tc>
          <w:tcPr>
            <w:tcW w:w="1507" w:type="dxa"/>
          </w:tcPr>
          <w:p w14:paraId="058933A9" w14:textId="77777777" w:rsidR="009941ED" w:rsidRPr="008C47C0" w:rsidRDefault="009941ED" w:rsidP="00987489">
            <w:pPr>
              <w:widowControl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489" w:rsidRPr="00C25D86" w14:paraId="0BB92A66" w14:textId="77777777" w:rsidTr="00987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462" w:type="dxa"/>
          <w:wAfter w:w="2923" w:type="dxa"/>
        </w:trPr>
        <w:tc>
          <w:tcPr>
            <w:tcW w:w="11946" w:type="dxa"/>
            <w:gridSpan w:val="6"/>
          </w:tcPr>
          <w:p w14:paraId="1B32787D" w14:textId="3E0D9785" w:rsidR="00987489" w:rsidRPr="00C25D86" w:rsidRDefault="00987489" w:rsidP="00987489">
            <w:pPr>
              <w:widowControl/>
              <w:spacing w:line="276" w:lineRule="auto"/>
              <w:ind w:right="-7895" w:firstLine="42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29CEB64" w14:textId="3C57A10C" w:rsidR="00987489" w:rsidRDefault="00987489" w:rsidP="00987489">
            <w:pPr>
              <w:widowControl/>
              <w:spacing w:line="276" w:lineRule="auto"/>
              <w:ind w:right="-7895" w:firstLine="42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AA0131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Рецензії-відгуки  зовнішніх </w:t>
            </w:r>
            <w:proofErr w:type="spellStart"/>
            <w:r w:rsidRPr="00AA0131">
              <w:rPr>
                <w:rFonts w:ascii="Times New Roman" w:eastAsia="Times New Roman" w:hAnsi="Times New Roman" w:cs="Times New Roman"/>
                <w:color w:val="auto"/>
                <w:sz w:val="28"/>
              </w:rPr>
              <w:t>стей</w:t>
            </w:r>
            <w:r w:rsidRPr="00AA013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кх</w:t>
            </w:r>
            <w:r w:rsidRPr="00AA0131">
              <w:rPr>
                <w:rFonts w:ascii="Times New Roman" w:eastAsia="Times New Roman" w:hAnsi="Times New Roman" w:cs="Times New Roman"/>
                <w:color w:val="auto"/>
                <w:sz w:val="28"/>
              </w:rPr>
              <w:t>олдерів</w:t>
            </w:r>
            <w:proofErr w:type="spellEnd"/>
            <w:r w:rsidRPr="00AA0131">
              <w:rPr>
                <w:rFonts w:ascii="Times New Roman" w:eastAsia="Times New Roman" w:hAnsi="Times New Roman" w:cs="Times New Roman"/>
                <w:color w:val="auto"/>
                <w:sz w:val="28"/>
              </w:rPr>
              <w:t>:</w:t>
            </w:r>
          </w:p>
          <w:p w14:paraId="38523919" w14:textId="322077B3" w:rsidR="00987489" w:rsidRDefault="00987489" w:rsidP="004E4BE6">
            <w:pPr>
              <w:widowControl/>
              <w:spacing w:line="276" w:lineRule="auto"/>
              <w:ind w:right="-7895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0E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1. </w:t>
            </w:r>
            <w:r w:rsidRPr="005E0E7E">
              <w:rPr>
                <w:rFonts w:ascii="Times New Roman" w:hAnsi="Times New Roman" w:cs="Times New Roman"/>
                <w:sz w:val="28"/>
                <w:szCs w:val="28"/>
              </w:rPr>
              <w:t>Чернівецька обласна держава адміністрація</w:t>
            </w:r>
            <w:r w:rsidRPr="005E0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5E0E7E">
              <w:rPr>
                <w:rFonts w:ascii="Times New Roman" w:hAnsi="Times New Roman" w:cs="Times New Roman"/>
                <w:sz w:val="28"/>
                <w:szCs w:val="28"/>
              </w:rPr>
              <w:t>вхідний №2/48 від 01.03.2020</w:t>
            </w:r>
            <w:r w:rsidRPr="005E0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7ABA278A" w14:textId="7529A934" w:rsidR="00987489" w:rsidRPr="00EC2F98" w:rsidRDefault="00987489" w:rsidP="004E4BE6">
            <w:pPr>
              <w:ind w:left="-15" w:firstLine="1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0E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2. </w:t>
            </w:r>
            <w:r w:rsidRPr="005E0E7E">
              <w:rPr>
                <w:rStyle w:val="st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Державна </w:t>
            </w:r>
            <w:r w:rsidRPr="005E0E7E">
              <w:rPr>
                <w:rStyle w:val="af9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екологічна інспекція Карпатського округу</w:t>
            </w:r>
            <w:r w:rsidRPr="005E0E7E">
              <w:rPr>
                <w:rStyle w:val="af9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5E0E7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</w:t>
            </w:r>
            <w:r w:rsidRPr="005E0E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вхідний №</w:t>
            </w:r>
            <w:r w:rsidRPr="005E0E7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  <w:r w:rsidRPr="005E0E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</w:t>
            </w:r>
            <w:r w:rsidRPr="005E0E7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8 від </w:t>
            </w:r>
            <w:r w:rsidRPr="005E0E7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  <w:r w:rsidRPr="005E0E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.03.2020</w:t>
            </w:r>
            <w:r w:rsidRPr="005E0E7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)</w:t>
            </w:r>
          </w:p>
          <w:p w14:paraId="720ADBDD" w14:textId="087ADE7C" w:rsidR="00987489" w:rsidRDefault="00987489" w:rsidP="004E4BE6">
            <w:pPr>
              <w:ind w:left="-15" w:firstLine="1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05DD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3.</w:t>
            </w:r>
            <w:r w:rsidRPr="00405DDD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Басейнове управління водних ресурсів річок Прут та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Сірет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(вхідний  від </w:t>
            </w:r>
            <w:r w:rsidRPr="00D4221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.03.2020)</w:t>
            </w:r>
          </w:p>
          <w:p w14:paraId="7C4B7297" w14:textId="694D4AB3" w:rsidR="00987489" w:rsidRDefault="00987489" w:rsidP="004E4BE6">
            <w:pPr>
              <w:ind w:left="-15" w:firstLine="1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4.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F1A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Д.геогр.н</w:t>
            </w:r>
            <w:proofErr w:type="spellEnd"/>
            <w:r w:rsidRPr="002F1A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., проф.  кафедри економічної та соціальної географії ВНУ ім. Л.</w:t>
            </w:r>
            <w:r w:rsidR="007D69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F1A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Українки С. Пугач</w:t>
            </w:r>
            <w:r w:rsidR="004E4B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F1A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(вхідний № 410 від 04.12.2024)</w:t>
            </w:r>
          </w:p>
          <w:p w14:paraId="5E816D29" w14:textId="23FBB758" w:rsidR="00987489" w:rsidRPr="00405DDD" w:rsidRDefault="00987489" w:rsidP="004E4BE6">
            <w:pPr>
              <w:ind w:left="-15" w:firstLine="1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5. </w:t>
            </w:r>
            <w:r w:rsidRPr="002F1A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Департамент регіонального розвитку ЧОВА (вхідний № 411 від 13.01.2025)</w:t>
            </w:r>
          </w:p>
          <w:p w14:paraId="2EF1C5F0" w14:textId="4C667D8D" w:rsidR="00987489" w:rsidRPr="005E0E7E" w:rsidRDefault="00987489" w:rsidP="00987489">
            <w:pPr>
              <w:widowControl/>
              <w:spacing w:line="276" w:lineRule="auto"/>
              <w:ind w:left="-15" w:right="-7895" w:firstLine="1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14:paraId="0C4344F5" w14:textId="706230CC" w:rsidR="00987489" w:rsidRPr="00C25D86" w:rsidRDefault="00987489" w:rsidP="00987489">
            <w:pPr>
              <w:widowControl/>
              <w:spacing w:line="276" w:lineRule="auto"/>
              <w:ind w:right="-7895" w:firstLine="42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599C31CB" w14:textId="77777777" w:rsidR="00EC1B8F" w:rsidRPr="00C25D86" w:rsidRDefault="00EC1B8F" w:rsidP="00C25D86">
      <w:pPr>
        <w:widowControl/>
        <w:spacing w:line="276" w:lineRule="auto"/>
        <w:ind w:firstLine="426"/>
        <w:rPr>
          <w:rFonts w:ascii="Times New Roman" w:eastAsia="Times New Roman" w:hAnsi="Times New Roman" w:cs="Times New Roman"/>
          <w:color w:val="auto"/>
        </w:rPr>
      </w:pPr>
    </w:p>
    <w:p w14:paraId="582F0F10" w14:textId="77777777" w:rsidR="00EC1B8F" w:rsidRPr="00C25D86" w:rsidRDefault="00EC1B8F" w:rsidP="00C25D86">
      <w:pPr>
        <w:widowControl/>
        <w:spacing w:line="276" w:lineRule="auto"/>
        <w:ind w:firstLine="426"/>
        <w:rPr>
          <w:rFonts w:ascii="Times New Roman" w:eastAsia="Times New Roman" w:hAnsi="Times New Roman" w:cs="Times New Roman"/>
          <w:color w:val="auto"/>
        </w:rPr>
        <w:sectPr w:rsidR="00EC1B8F" w:rsidRPr="00C25D86" w:rsidSect="00922A1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061BC3F" w14:textId="77777777" w:rsidR="00D4121A" w:rsidRPr="00C25D86" w:rsidRDefault="00EC1B8F" w:rsidP="00C25D86">
      <w:pPr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eastAsia="Arial Unicode MS" w:hAnsi="Times New Roman" w:cs="Times New Roman"/>
          <w:b/>
          <w:bCs/>
          <w:lang w:bidi="uk-UA"/>
        </w:rPr>
      </w:pPr>
      <w:r w:rsidRPr="00C25D86">
        <w:rPr>
          <w:rFonts w:ascii="Times New Roman" w:eastAsia="Arial Unicode MS" w:hAnsi="Times New Roman" w:cs="Times New Roman"/>
          <w:b/>
          <w:bCs/>
          <w:lang w:bidi="uk-UA"/>
        </w:rPr>
        <w:lastRenderedPageBreak/>
        <w:t xml:space="preserve">Профіль освітньої програми </w:t>
      </w:r>
    </w:p>
    <w:p w14:paraId="143D0F01" w14:textId="11CC8FFA" w:rsidR="00EC1B8F" w:rsidRPr="007D6996" w:rsidRDefault="00F36D47" w:rsidP="007D6996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Arial Unicode MS" w:hAnsi="Times New Roman" w:cs="Times New Roman"/>
          <w:b/>
          <w:u w:val="single"/>
          <w:lang w:bidi="uk-UA"/>
        </w:rPr>
      </w:pPr>
      <w:r w:rsidRPr="00F36D47">
        <w:rPr>
          <w:rFonts w:ascii="Times New Roman" w:eastAsia="Arial Unicode MS" w:hAnsi="Times New Roman" w:cs="Times New Roman"/>
          <w:b/>
          <w:u w:val="single"/>
          <w:lang w:bidi="uk-UA"/>
        </w:rPr>
        <w:t>«Регіональний розвиток і просторове планування</w:t>
      </w:r>
      <w:r w:rsidRPr="00F36D47">
        <w:rPr>
          <w:rFonts w:ascii="Times New Roman" w:eastAsia="Arial Unicode MS" w:hAnsi="Times New Roman" w:cs="Times New Roman"/>
          <w:b/>
          <w:bCs/>
          <w:u w:val="single"/>
          <w:lang w:bidi="uk-UA"/>
        </w:rPr>
        <w:t>»</w:t>
      </w:r>
    </w:p>
    <w:p w14:paraId="1EA471A3" w14:textId="3CEA6665" w:rsidR="00EC1B8F" w:rsidRPr="00C25D86" w:rsidRDefault="00EC1B8F" w:rsidP="008C47C0">
      <w:pPr>
        <w:tabs>
          <w:tab w:val="left" w:pos="2145"/>
        </w:tabs>
        <w:spacing w:line="276" w:lineRule="auto"/>
        <w:ind w:firstLine="426"/>
        <w:rPr>
          <w:rFonts w:ascii="Times New Roman" w:eastAsia="Arial Unicode MS" w:hAnsi="Times New Roman" w:cs="Times New Roman"/>
          <w:b/>
          <w:lang w:bidi="uk-UA"/>
        </w:rPr>
      </w:pPr>
      <w:r w:rsidRPr="00C25D86">
        <w:rPr>
          <w:rFonts w:ascii="Times New Roman" w:eastAsia="Arial Unicode MS" w:hAnsi="Times New Roman" w:cs="Times New Roman"/>
          <w:lang w:bidi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6900"/>
      </w:tblGrid>
      <w:tr w:rsidR="00EC1B8F" w:rsidRPr="00C25D86" w14:paraId="42719401" w14:textId="77777777" w:rsidTr="00C32964">
        <w:tc>
          <w:tcPr>
            <w:tcW w:w="9692" w:type="dxa"/>
            <w:gridSpan w:val="2"/>
            <w:shd w:val="clear" w:color="auto" w:fill="E0E0E0"/>
          </w:tcPr>
          <w:p w14:paraId="25A83E7A" w14:textId="77777777" w:rsidR="00EC1B8F" w:rsidRPr="00C25D86" w:rsidRDefault="00EC1B8F" w:rsidP="00533D79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bCs/>
                <w:lang w:bidi="uk-UA"/>
              </w:rPr>
              <w:t>1 – Загальна інформація</w:t>
            </w:r>
          </w:p>
        </w:tc>
      </w:tr>
      <w:tr w:rsidR="00EC1B8F" w:rsidRPr="00C25D86" w14:paraId="02BBBF64" w14:textId="77777777" w:rsidTr="00C32964">
        <w:tc>
          <w:tcPr>
            <w:tcW w:w="2792" w:type="dxa"/>
          </w:tcPr>
          <w:p w14:paraId="1A47C15C" w14:textId="77777777" w:rsidR="00EC1B8F" w:rsidRPr="00C25D86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900" w:type="dxa"/>
          </w:tcPr>
          <w:p w14:paraId="4DD1957A" w14:textId="77777777" w:rsidR="00D4121A" w:rsidRPr="00C25D86" w:rsidRDefault="00D4121A" w:rsidP="00533D79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C25D86">
              <w:rPr>
                <w:rFonts w:ascii="Times New Roman" w:eastAsia="Calibri" w:hAnsi="Times New Roman"/>
              </w:rPr>
              <w:t>Чернівецький національний університет</w:t>
            </w:r>
          </w:p>
          <w:p w14:paraId="7C6045DA" w14:textId="77777777" w:rsidR="00D4121A" w:rsidRPr="00C25D86" w:rsidRDefault="00D4121A" w:rsidP="00533D79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C25D86">
              <w:rPr>
                <w:rFonts w:ascii="Times New Roman" w:eastAsia="Calibri" w:hAnsi="Times New Roman"/>
              </w:rPr>
              <w:t>імені Юрія Федьковича</w:t>
            </w:r>
          </w:p>
          <w:p w14:paraId="1464C8EA" w14:textId="77777777" w:rsidR="00D4121A" w:rsidRPr="00C25D86" w:rsidRDefault="00D4121A" w:rsidP="00533D79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C25D86">
              <w:rPr>
                <w:rFonts w:ascii="Times New Roman" w:eastAsia="Calibri" w:hAnsi="Times New Roman"/>
              </w:rPr>
              <w:t>Географічний факультет</w:t>
            </w:r>
          </w:p>
          <w:p w14:paraId="797C7147" w14:textId="77777777" w:rsidR="00D4121A" w:rsidRPr="00C25D86" w:rsidRDefault="00D4121A" w:rsidP="00533D79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C25D86">
              <w:rPr>
                <w:rFonts w:ascii="Times New Roman" w:eastAsia="Calibri" w:hAnsi="Times New Roman"/>
              </w:rPr>
              <w:t xml:space="preserve">Кафедра географії України та </w:t>
            </w:r>
            <w:proofErr w:type="spellStart"/>
            <w:r w:rsidRPr="00C25D86">
              <w:rPr>
                <w:rFonts w:ascii="Times New Roman" w:eastAsia="Calibri" w:hAnsi="Times New Roman"/>
              </w:rPr>
              <w:t>регіоналістики</w:t>
            </w:r>
            <w:proofErr w:type="spellEnd"/>
          </w:p>
          <w:p w14:paraId="36129A71" w14:textId="77777777" w:rsidR="00EC1B8F" w:rsidRPr="00C25D86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lang w:bidi="uk-UA"/>
              </w:rPr>
            </w:pPr>
          </w:p>
        </w:tc>
      </w:tr>
      <w:tr w:rsidR="00EC1B8F" w:rsidRPr="00C25D86" w14:paraId="0291ABC8" w14:textId="77777777" w:rsidTr="00C32964">
        <w:tc>
          <w:tcPr>
            <w:tcW w:w="2792" w:type="dxa"/>
          </w:tcPr>
          <w:p w14:paraId="77AA06BD" w14:textId="77777777" w:rsidR="00EC1B8F" w:rsidRPr="00C25D86" w:rsidRDefault="00EC1B8F" w:rsidP="00533D79">
            <w:pPr>
              <w:tabs>
                <w:tab w:val="num" w:pos="851"/>
              </w:tabs>
              <w:spacing w:line="276" w:lineRule="auto"/>
              <w:rPr>
                <w:rFonts w:ascii="Times New Roman" w:eastAsia="Arial Unicode MS" w:hAnsi="Times New Roman" w:cs="Times New Roman"/>
                <w:b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 xml:space="preserve">Ступінь вищої освіти та </w:t>
            </w:r>
            <w:r w:rsidRPr="00C25D86">
              <w:rPr>
                <w:rFonts w:ascii="Times New Roman" w:eastAsia="Arial Unicode MS" w:hAnsi="Times New Roman" w:cs="Times New Roman"/>
                <w:b/>
                <w:iCs/>
                <w:color w:val="auto"/>
                <w:lang w:bidi="uk-UA"/>
              </w:rPr>
              <w:t>назва кваліфікації мовою оригіналу</w:t>
            </w:r>
          </w:p>
        </w:tc>
        <w:tc>
          <w:tcPr>
            <w:tcW w:w="6900" w:type="dxa"/>
          </w:tcPr>
          <w:p w14:paraId="50D16F55" w14:textId="77777777" w:rsidR="00D4121A" w:rsidRPr="00C25D86" w:rsidRDefault="00D4121A" w:rsidP="00533D79">
            <w:pPr>
              <w:spacing w:line="276" w:lineRule="auto"/>
              <w:jc w:val="center"/>
              <w:rPr>
                <w:rFonts w:ascii="Times New Roman" w:eastAsia="Calibri" w:hAnsi="Times New Roman"/>
                <w:color w:val="auto"/>
              </w:rPr>
            </w:pPr>
            <w:r w:rsidRPr="00C25D86">
              <w:rPr>
                <w:rFonts w:ascii="Times New Roman" w:eastAsia="Calibri" w:hAnsi="Times New Roman"/>
                <w:color w:val="auto"/>
              </w:rPr>
              <w:t>Ступінь вищої освіти другий – магістерський,</w:t>
            </w:r>
          </w:p>
          <w:p w14:paraId="0DA8E53A" w14:textId="77777777" w:rsidR="00D4121A" w:rsidRPr="00C25D86" w:rsidRDefault="00D4121A" w:rsidP="00533D79">
            <w:pPr>
              <w:spacing w:line="276" w:lineRule="auto"/>
              <w:jc w:val="center"/>
              <w:rPr>
                <w:rFonts w:ascii="Times New Roman" w:eastAsia="Calibri" w:hAnsi="Times New Roman"/>
                <w:color w:val="auto"/>
              </w:rPr>
            </w:pPr>
            <w:r w:rsidRPr="00C25D86">
              <w:rPr>
                <w:rFonts w:ascii="Times New Roman" w:eastAsia="Calibri" w:hAnsi="Times New Roman"/>
                <w:color w:val="auto"/>
              </w:rPr>
              <w:t>спеціальність – Географія</w:t>
            </w:r>
          </w:p>
          <w:p w14:paraId="63C814E7" w14:textId="6B6000F5" w:rsidR="00D4121A" w:rsidRPr="00C25D86" w:rsidRDefault="00D4121A" w:rsidP="00F105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color w:val="auto"/>
                <w:lang w:bidi="uk-UA"/>
              </w:rPr>
            </w:pPr>
            <w:r w:rsidRPr="00C25D86">
              <w:rPr>
                <w:rFonts w:ascii="Times New Roman" w:eastAsia="Calibri" w:hAnsi="Times New Roman"/>
                <w:color w:val="auto"/>
              </w:rPr>
              <w:t xml:space="preserve">освітня програма - </w:t>
            </w:r>
            <w:r w:rsidRPr="00C25D86">
              <w:rPr>
                <w:rFonts w:ascii="Times New Roman" w:eastAsia="Arial Unicode MS" w:hAnsi="Times New Roman" w:cs="Times New Roman"/>
                <w:color w:val="auto"/>
                <w:lang w:bidi="uk-UA"/>
              </w:rPr>
              <w:t>«</w:t>
            </w:r>
            <w:r w:rsidR="00F36D47" w:rsidRPr="00F36D47">
              <w:rPr>
                <w:rFonts w:ascii="Times New Roman" w:eastAsia="Arial Unicode MS" w:hAnsi="Times New Roman" w:cs="Times New Roman"/>
                <w:lang w:bidi="uk-UA"/>
              </w:rPr>
              <w:t>Регіональний розвиток і просторове планування</w:t>
            </w:r>
            <w:r w:rsidR="00F36D47" w:rsidRPr="00F36D47">
              <w:rPr>
                <w:rFonts w:ascii="Times New Roman" w:eastAsia="Arial Unicode MS" w:hAnsi="Times New Roman" w:cs="Times New Roman"/>
                <w:bCs/>
                <w:lang w:bidi="uk-UA"/>
              </w:rPr>
              <w:t>»</w:t>
            </w:r>
          </w:p>
          <w:p w14:paraId="0DD6C008" w14:textId="7440DB43" w:rsidR="00EC1B8F" w:rsidRPr="00C25D86" w:rsidRDefault="007657BE" w:rsidP="00533D79">
            <w:pPr>
              <w:spacing w:line="276" w:lineRule="auto"/>
              <w:rPr>
                <w:rFonts w:ascii="Times New Roman" w:eastAsia="Arial Unicode MS" w:hAnsi="Times New Roman" w:cs="Times New Roman"/>
                <w:color w:val="auto"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color w:val="auto"/>
                <w:lang w:bidi="uk-UA"/>
              </w:rPr>
              <w:t xml:space="preserve">Кваліфікація: </w:t>
            </w:r>
            <w:r w:rsidR="004E4BE6">
              <w:rPr>
                <w:rFonts w:ascii="Times New Roman" w:eastAsia="Arial Unicode MS" w:hAnsi="Times New Roman" w:cs="Times New Roman"/>
                <w:color w:val="auto"/>
                <w:lang w:bidi="uk-UA"/>
              </w:rPr>
              <w:t>М</w:t>
            </w:r>
            <w:r w:rsidRPr="00C25D86">
              <w:rPr>
                <w:rFonts w:ascii="Times New Roman" w:eastAsia="Arial Unicode MS" w:hAnsi="Times New Roman" w:cs="Times New Roman"/>
                <w:color w:val="auto"/>
                <w:lang w:bidi="uk-UA"/>
              </w:rPr>
              <w:t>агістр з географії (управитель регіонального розвитку</w:t>
            </w:r>
            <w:r w:rsidR="004E4BE6">
              <w:rPr>
                <w:rFonts w:ascii="Times New Roman" w:eastAsia="Arial Unicode MS" w:hAnsi="Times New Roman" w:cs="Times New Roman"/>
                <w:color w:val="auto"/>
                <w:lang w:bidi="uk-UA"/>
              </w:rPr>
              <w:t>)</w:t>
            </w:r>
          </w:p>
        </w:tc>
      </w:tr>
      <w:tr w:rsidR="00EC1B8F" w:rsidRPr="00C25D86" w14:paraId="611D9DA5" w14:textId="77777777" w:rsidTr="00C32964">
        <w:tc>
          <w:tcPr>
            <w:tcW w:w="2792" w:type="dxa"/>
          </w:tcPr>
          <w:p w14:paraId="2977C5F7" w14:textId="77777777" w:rsidR="00EC1B8F" w:rsidRPr="00C25D86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Офіційна назва освітньої програми</w:t>
            </w:r>
          </w:p>
        </w:tc>
        <w:tc>
          <w:tcPr>
            <w:tcW w:w="6900" w:type="dxa"/>
          </w:tcPr>
          <w:p w14:paraId="72F251F2" w14:textId="22F37974" w:rsidR="00245A65" w:rsidRPr="00C25D86" w:rsidRDefault="00245A65" w:rsidP="00533D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lang w:bidi="uk-UA"/>
              </w:rPr>
              <w:t>«</w:t>
            </w:r>
            <w:r w:rsidR="00F36D47">
              <w:rPr>
                <w:rFonts w:ascii="Times New Roman" w:eastAsia="Arial Unicode MS" w:hAnsi="Times New Roman" w:cs="Times New Roman"/>
                <w:lang w:bidi="uk-UA"/>
              </w:rPr>
              <w:t>Р</w:t>
            </w:r>
            <w:r w:rsidRPr="00C25D86">
              <w:rPr>
                <w:rFonts w:ascii="Times New Roman" w:eastAsia="Arial Unicode MS" w:hAnsi="Times New Roman" w:cs="Times New Roman"/>
                <w:lang w:bidi="uk-UA"/>
              </w:rPr>
              <w:t>егіональний розвиток</w:t>
            </w:r>
            <w:r w:rsidR="00F36D47">
              <w:rPr>
                <w:rFonts w:ascii="Times New Roman" w:eastAsia="Arial Unicode MS" w:hAnsi="Times New Roman" w:cs="Times New Roman"/>
                <w:lang w:bidi="uk-UA"/>
              </w:rPr>
              <w:t xml:space="preserve"> і просторове планування</w:t>
            </w:r>
            <w:r w:rsidRPr="00C25D86">
              <w:rPr>
                <w:rFonts w:ascii="Times New Roman" w:eastAsia="Arial Unicode MS" w:hAnsi="Times New Roman" w:cs="Times New Roman"/>
                <w:bCs/>
                <w:lang w:bidi="uk-UA"/>
              </w:rPr>
              <w:t>»</w:t>
            </w:r>
          </w:p>
          <w:p w14:paraId="553EB11E" w14:textId="77777777" w:rsidR="00EC1B8F" w:rsidRPr="00C25D86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lang w:bidi="uk-UA"/>
              </w:rPr>
            </w:pPr>
          </w:p>
        </w:tc>
      </w:tr>
      <w:tr w:rsidR="00EC1B8F" w:rsidRPr="00C25D86" w14:paraId="77D24A64" w14:textId="77777777" w:rsidTr="00C32964">
        <w:tc>
          <w:tcPr>
            <w:tcW w:w="2792" w:type="dxa"/>
          </w:tcPr>
          <w:p w14:paraId="4835A34D" w14:textId="77777777" w:rsidR="00EC1B8F" w:rsidRPr="00C25D86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Тип диплому та обсяг освітньої програми</w:t>
            </w:r>
          </w:p>
        </w:tc>
        <w:tc>
          <w:tcPr>
            <w:tcW w:w="6900" w:type="dxa"/>
          </w:tcPr>
          <w:p w14:paraId="4CC68B14" w14:textId="41314772" w:rsidR="00EC1B8F" w:rsidRPr="007A483E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color w:val="auto"/>
                <w:lang w:bidi="uk-UA"/>
              </w:rPr>
            </w:pPr>
            <w:r w:rsidRPr="007A483E">
              <w:rPr>
                <w:rFonts w:ascii="Times New Roman" w:eastAsia="Arial Unicode MS" w:hAnsi="Times New Roman" w:cs="Times New Roman"/>
                <w:color w:val="auto"/>
                <w:lang w:bidi="uk-UA"/>
              </w:rPr>
              <w:t xml:space="preserve">Диплом магістра, одиничний, 90 кредитів ЄКТС, </w:t>
            </w:r>
            <w:r w:rsidRPr="007A483E">
              <w:rPr>
                <w:rFonts w:ascii="Times New Roman" w:eastAsia="Arial Unicode MS" w:hAnsi="Times New Roman" w:cs="Times New Roman"/>
                <w:color w:val="auto"/>
                <w:lang w:bidi="uk-UA"/>
              </w:rPr>
              <w:br/>
              <w:t>термін навчання 1 р</w:t>
            </w:r>
            <w:r w:rsidR="000C5ABE" w:rsidRPr="007A483E">
              <w:rPr>
                <w:rFonts w:ascii="Times New Roman" w:eastAsia="Arial Unicode MS" w:hAnsi="Times New Roman" w:cs="Times New Roman"/>
                <w:color w:val="auto"/>
                <w:lang w:bidi="uk-UA"/>
              </w:rPr>
              <w:t>і</w:t>
            </w:r>
            <w:r w:rsidRPr="007A483E">
              <w:rPr>
                <w:rFonts w:ascii="Times New Roman" w:eastAsia="Arial Unicode MS" w:hAnsi="Times New Roman" w:cs="Times New Roman"/>
                <w:color w:val="auto"/>
                <w:lang w:bidi="uk-UA"/>
              </w:rPr>
              <w:t>к</w:t>
            </w:r>
            <w:r w:rsidR="000C5ABE" w:rsidRPr="007A483E">
              <w:rPr>
                <w:rFonts w:ascii="Times New Roman" w:eastAsia="Arial Unicode MS" w:hAnsi="Times New Roman" w:cs="Times New Roman"/>
                <w:color w:val="auto"/>
                <w:lang w:bidi="uk-UA"/>
              </w:rPr>
              <w:t xml:space="preserve"> 4 місяці</w:t>
            </w:r>
          </w:p>
        </w:tc>
      </w:tr>
      <w:tr w:rsidR="00EC1B8F" w:rsidRPr="00C25D86" w14:paraId="08D496E5" w14:textId="77777777" w:rsidTr="007267F3">
        <w:trPr>
          <w:trHeight w:val="364"/>
        </w:trPr>
        <w:tc>
          <w:tcPr>
            <w:tcW w:w="2792" w:type="dxa"/>
          </w:tcPr>
          <w:p w14:paraId="597CCD25" w14:textId="77777777" w:rsidR="00EC1B8F" w:rsidRPr="00C25D86" w:rsidRDefault="00EC1B8F" w:rsidP="00533D79">
            <w:pPr>
              <w:tabs>
                <w:tab w:val="num" w:pos="851"/>
              </w:tabs>
              <w:spacing w:line="276" w:lineRule="auto"/>
              <w:rPr>
                <w:rFonts w:ascii="Times New Roman" w:eastAsia="Arial Unicode MS" w:hAnsi="Times New Roman" w:cs="Times New Roman"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Наявність акредитації</w:t>
            </w:r>
          </w:p>
        </w:tc>
        <w:tc>
          <w:tcPr>
            <w:tcW w:w="6900" w:type="dxa"/>
          </w:tcPr>
          <w:p w14:paraId="23D6F729" w14:textId="2DB9D1A3" w:rsidR="00EC1B8F" w:rsidRPr="007A483E" w:rsidRDefault="007A483E" w:rsidP="00533D79">
            <w:pPr>
              <w:spacing w:line="276" w:lineRule="auto"/>
              <w:rPr>
                <w:rFonts w:ascii="Times New Roman" w:eastAsia="Arial Unicode MS" w:hAnsi="Times New Roman" w:cs="Times New Roman"/>
                <w:color w:val="auto"/>
                <w:lang w:bidi="uk-UA"/>
              </w:rPr>
            </w:pPr>
            <w:r w:rsidRPr="007A483E">
              <w:rPr>
                <w:rFonts w:ascii="Times New Roman" w:eastAsia="Arial Unicode MS" w:hAnsi="Times New Roman" w:cs="Times New Roman"/>
                <w:color w:val="auto"/>
                <w:lang w:bidi="uk-UA"/>
              </w:rPr>
              <w:t>А</w:t>
            </w:r>
            <w:r w:rsidR="00D42216" w:rsidRPr="007A483E">
              <w:rPr>
                <w:rFonts w:ascii="Times New Roman" w:eastAsia="Arial Unicode MS" w:hAnsi="Times New Roman" w:cs="Times New Roman"/>
                <w:color w:val="auto"/>
                <w:lang w:bidi="uk-UA"/>
              </w:rPr>
              <w:t>кредитована</w:t>
            </w:r>
            <w:r w:rsidRPr="007A483E">
              <w:rPr>
                <w:rFonts w:ascii="Times New Roman" w:eastAsia="Arial Unicode MS" w:hAnsi="Times New Roman" w:cs="Times New Roman"/>
                <w:color w:val="auto"/>
                <w:lang w:bidi="uk-UA"/>
              </w:rPr>
              <w:t>. Сертифікат Національного агентства із забезпечення якості вищої освіти № 2914 від 01.02.2022</w:t>
            </w:r>
          </w:p>
        </w:tc>
      </w:tr>
      <w:tr w:rsidR="00EC1B8F" w:rsidRPr="00C25D86" w14:paraId="3ABA708F" w14:textId="77777777" w:rsidTr="00C32964">
        <w:tc>
          <w:tcPr>
            <w:tcW w:w="2792" w:type="dxa"/>
          </w:tcPr>
          <w:p w14:paraId="5EAD8F1B" w14:textId="77777777" w:rsidR="00EC1B8F" w:rsidRPr="00C25D86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Цикл/рівень</w:t>
            </w:r>
          </w:p>
          <w:p w14:paraId="4357D653" w14:textId="77777777" w:rsidR="00EC1B8F" w:rsidRPr="00C25D86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lang w:bidi="uk-UA"/>
              </w:rPr>
            </w:pPr>
          </w:p>
        </w:tc>
        <w:tc>
          <w:tcPr>
            <w:tcW w:w="6900" w:type="dxa"/>
          </w:tcPr>
          <w:p w14:paraId="1BC60DFD" w14:textId="3B4A4B7A" w:rsidR="008D4C7F" w:rsidRPr="007A483E" w:rsidRDefault="008D4C7F" w:rsidP="00533D79">
            <w:pPr>
              <w:spacing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7A483E">
              <w:rPr>
                <w:rFonts w:ascii="Times New Roman" w:hAnsi="Times New Roman"/>
                <w:color w:val="auto"/>
              </w:rPr>
              <w:t xml:space="preserve">НРК України – </w:t>
            </w:r>
            <w:r w:rsidR="002660BB" w:rsidRPr="007A483E">
              <w:rPr>
                <w:rFonts w:ascii="Times New Roman" w:hAnsi="Times New Roman"/>
                <w:color w:val="auto"/>
              </w:rPr>
              <w:t>8</w:t>
            </w:r>
            <w:r w:rsidRPr="007A483E">
              <w:rPr>
                <w:rFonts w:ascii="Times New Roman" w:hAnsi="Times New Roman"/>
                <w:color w:val="auto"/>
              </w:rPr>
              <w:t xml:space="preserve"> рівень, FQ-EHEA – другий цикл,</w:t>
            </w:r>
          </w:p>
          <w:p w14:paraId="1813629A" w14:textId="0D47D92E" w:rsidR="00EC1B8F" w:rsidRPr="007A483E" w:rsidRDefault="008D4C7F" w:rsidP="00E00F0B">
            <w:pPr>
              <w:spacing w:line="276" w:lineRule="auto"/>
              <w:rPr>
                <w:rFonts w:ascii="Times New Roman" w:eastAsia="Arial Unicode MS" w:hAnsi="Times New Roman" w:cs="Times New Roman"/>
                <w:color w:val="auto"/>
                <w:lang w:bidi="uk-UA"/>
              </w:rPr>
            </w:pPr>
            <w:r w:rsidRPr="007A483E">
              <w:rPr>
                <w:rFonts w:ascii="Times New Roman" w:hAnsi="Times New Roman"/>
                <w:color w:val="auto"/>
              </w:rPr>
              <w:t xml:space="preserve">EQF-LLL – </w:t>
            </w:r>
            <w:r w:rsidR="00E00F0B" w:rsidRPr="007A483E">
              <w:rPr>
                <w:rFonts w:ascii="Times New Roman" w:hAnsi="Times New Roman"/>
                <w:color w:val="auto"/>
              </w:rPr>
              <w:t>7</w:t>
            </w:r>
            <w:r w:rsidRPr="007A483E">
              <w:rPr>
                <w:rFonts w:ascii="Times New Roman" w:hAnsi="Times New Roman"/>
                <w:color w:val="auto"/>
              </w:rPr>
              <w:t xml:space="preserve"> рівень</w:t>
            </w:r>
          </w:p>
        </w:tc>
      </w:tr>
      <w:tr w:rsidR="00EC1B8F" w:rsidRPr="00C25D86" w14:paraId="0E28CBAC" w14:textId="77777777" w:rsidTr="00C32964">
        <w:tc>
          <w:tcPr>
            <w:tcW w:w="2792" w:type="dxa"/>
          </w:tcPr>
          <w:p w14:paraId="1D7CE3C9" w14:textId="77777777" w:rsidR="00EC1B8F" w:rsidRPr="00C25D86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Передумови</w:t>
            </w:r>
          </w:p>
        </w:tc>
        <w:tc>
          <w:tcPr>
            <w:tcW w:w="6900" w:type="dxa"/>
          </w:tcPr>
          <w:p w14:paraId="5B3B5495" w14:textId="77777777" w:rsidR="00EC1B8F" w:rsidRPr="00C25D86" w:rsidRDefault="008D4C7F" w:rsidP="00533D79">
            <w:pPr>
              <w:spacing w:line="276" w:lineRule="auto"/>
              <w:rPr>
                <w:rFonts w:ascii="Times New Roman" w:eastAsia="Arial Unicode MS" w:hAnsi="Times New Roman" w:cs="Times New Roman"/>
                <w:lang w:bidi="uk-UA"/>
              </w:rPr>
            </w:pPr>
            <w:r w:rsidRPr="00C25D86">
              <w:rPr>
                <w:rFonts w:ascii="Times New Roman" w:hAnsi="Times New Roman"/>
              </w:rPr>
              <w:t>Наявність ступеня бакалавра / ОКР спеціаліста</w:t>
            </w:r>
          </w:p>
        </w:tc>
      </w:tr>
      <w:tr w:rsidR="00EC1B8F" w:rsidRPr="00C25D86" w14:paraId="22A9EAFF" w14:textId="77777777" w:rsidTr="00C32964">
        <w:tc>
          <w:tcPr>
            <w:tcW w:w="2792" w:type="dxa"/>
          </w:tcPr>
          <w:p w14:paraId="4E1A3C68" w14:textId="77777777" w:rsidR="00EC1B8F" w:rsidRPr="00C25D86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Мова(и) викладання</w:t>
            </w:r>
          </w:p>
        </w:tc>
        <w:tc>
          <w:tcPr>
            <w:tcW w:w="6900" w:type="dxa"/>
          </w:tcPr>
          <w:p w14:paraId="5F8C4117" w14:textId="77777777" w:rsidR="00EC1B8F" w:rsidRPr="00C25D86" w:rsidRDefault="008D4C7F" w:rsidP="00533D79">
            <w:pPr>
              <w:spacing w:line="276" w:lineRule="auto"/>
              <w:rPr>
                <w:rFonts w:ascii="Times New Roman" w:eastAsia="Arial Unicode MS" w:hAnsi="Times New Roman" w:cs="Times New Roman"/>
                <w:lang w:bidi="uk-UA"/>
              </w:rPr>
            </w:pPr>
            <w:r w:rsidRPr="00C25D86">
              <w:rPr>
                <w:rFonts w:ascii="Times New Roman" w:eastAsia="Calibri" w:hAnsi="Times New Roman"/>
              </w:rPr>
              <w:t>українська</w:t>
            </w:r>
          </w:p>
        </w:tc>
      </w:tr>
      <w:tr w:rsidR="00EC1B8F" w:rsidRPr="00C25D86" w14:paraId="1D0B5E85" w14:textId="77777777" w:rsidTr="00C32964">
        <w:tc>
          <w:tcPr>
            <w:tcW w:w="2792" w:type="dxa"/>
          </w:tcPr>
          <w:p w14:paraId="6BA8F1BB" w14:textId="77777777" w:rsidR="00EC1B8F" w:rsidRPr="00C25D86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Термін дії освітньої програми</w:t>
            </w:r>
          </w:p>
        </w:tc>
        <w:tc>
          <w:tcPr>
            <w:tcW w:w="6900" w:type="dxa"/>
          </w:tcPr>
          <w:p w14:paraId="4B4E7C82" w14:textId="381DF922" w:rsidR="00EC1B8F" w:rsidRPr="007A483E" w:rsidRDefault="000C5ABE" w:rsidP="004D38B7">
            <w:pPr>
              <w:spacing w:line="276" w:lineRule="auto"/>
              <w:rPr>
                <w:rFonts w:ascii="Times New Roman" w:eastAsia="Arial Unicode MS" w:hAnsi="Times New Roman" w:cs="Times New Roman"/>
                <w:color w:val="auto"/>
                <w:lang w:bidi="uk-UA"/>
              </w:rPr>
            </w:pPr>
            <w:r w:rsidRPr="007A483E">
              <w:rPr>
                <w:rFonts w:ascii="Times New Roman" w:eastAsia="Arial Unicode MS" w:hAnsi="Times New Roman" w:cs="Times New Roman"/>
                <w:color w:val="auto"/>
                <w:lang w:bidi="uk-UA"/>
              </w:rPr>
              <w:t>Згідно дії сертифікату до</w:t>
            </w:r>
            <w:r w:rsidR="007A483E" w:rsidRPr="007A483E">
              <w:rPr>
                <w:rFonts w:ascii="Times New Roman" w:eastAsia="Arial Unicode MS" w:hAnsi="Times New Roman" w:cs="Times New Roman"/>
                <w:color w:val="auto"/>
                <w:lang w:bidi="uk-UA"/>
              </w:rPr>
              <w:t xml:space="preserve"> 01.07.2027</w:t>
            </w:r>
          </w:p>
        </w:tc>
      </w:tr>
      <w:tr w:rsidR="00EC1B8F" w:rsidRPr="00C25D86" w14:paraId="281BC20A" w14:textId="77777777" w:rsidTr="00C32964">
        <w:tc>
          <w:tcPr>
            <w:tcW w:w="2792" w:type="dxa"/>
          </w:tcPr>
          <w:p w14:paraId="5835DF3E" w14:textId="77777777" w:rsidR="00EC1B8F" w:rsidRPr="003709CA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</w:pPr>
            <w:r w:rsidRPr="003709CA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900" w:type="dxa"/>
          </w:tcPr>
          <w:p w14:paraId="1EC397CF" w14:textId="551EFF4D" w:rsidR="00EC1B8F" w:rsidRPr="004E4BE6" w:rsidRDefault="004E4BE6" w:rsidP="00533D79">
            <w:pPr>
              <w:spacing w:line="276" w:lineRule="auto"/>
              <w:rPr>
                <w:rFonts w:ascii="Times New Roman" w:eastAsia="Arial Unicode MS" w:hAnsi="Times New Roman" w:cs="Times New Roman"/>
                <w:color w:val="auto"/>
                <w:lang w:bidi="uk-UA"/>
              </w:rPr>
            </w:pPr>
            <w:hyperlink r:id="rId47" w:history="1">
              <w:r w:rsidRPr="003D34FF">
                <w:rPr>
                  <w:rStyle w:val="a3"/>
                  <w:rFonts w:ascii="Times New Roman" w:eastAsia="Arial Unicode MS" w:hAnsi="Times New Roman" w:cs="Times New Roman"/>
                  <w:lang w:bidi="uk-UA"/>
                </w:rPr>
                <w:t>https://geo.chnu.edu.ua/diialnist/spetsialnosti/106-heohrafiia/mahistr-op-rehionalnyi-rozvytok-i-prostorove-planuvannia/osvitnia-prohrama/</w:t>
              </w:r>
            </w:hyperlink>
            <w:r>
              <w:rPr>
                <w:rFonts w:ascii="Times New Roman" w:eastAsia="Arial Unicode MS" w:hAnsi="Times New Roman" w:cs="Times New Roman"/>
                <w:color w:val="auto"/>
                <w:lang w:bidi="uk-UA"/>
              </w:rPr>
              <w:t xml:space="preserve"> </w:t>
            </w:r>
          </w:p>
          <w:p w14:paraId="25C23FF1" w14:textId="3CF504BD" w:rsidR="00D65B74" w:rsidRPr="003709CA" w:rsidRDefault="00D65B74" w:rsidP="00533D79">
            <w:pPr>
              <w:spacing w:line="276" w:lineRule="auto"/>
              <w:rPr>
                <w:rFonts w:ascii="Times New Roman" w:eastAsia="Arial Unicode MS" w:hAnsi="Times New Roman" w:cs="Times New Roman"/>
                <w:lang w:bidi="uk-UA"/>
              </w:rPr>
            </w:pPr>
          </w:p>
        </w:tc>
      </w:tr>
      <w:tr w:rsidR="00EC1B8F" w:rsidRPr="00C25D86" w14:paraId="49266AEC" w14:textId="77777777" w:rsidTr="00C32964">
        <w:tc>
          <w:tcPr>
            <w:tcW w:w="9692" w:type="dxa"/>
            <w:gridSpan w:val="2"/>
            <w:shd w:val="clear" w:color="auto" w:fill="E0E0E0"/>
          </w:tcPr>
          <w:p w14:paraId="4BEFCA08" w14:textId="77777777" w:rsidR="00EC1B8F" w:rsidRPr="00C25D86" w:rsidRDefault="00EC1B8F" w:rsidP="00533D79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lang w:bidi="uk-UA"/>
              </w:rPr>
              <w:t>2 – Мета освітньої програми</w:t>
            </w:r>
          </w:p>
        </w:tc>
      </w:tr>
      <w:tr w:rsidR="00EC1B8F" w:rsidRPr="00C25D86" w14:paraId="083E6B6B" w14:textId="77777777" w:rsidTr="00C32964">
        <w:tc>
          <w:tcPr>
            <w:tcW w:w="9692" w:type="dxa"/>
            <w:gridSpan w:val="2"/>
          </w:tcPr>
          <w:p w14:paraId="61E0CDA7" w14:textId="72D3062A" w:rsidR="00EC1B8F" w:rsidRPr="00BB16FA" w:rsidRDefault="00EB2DFE" w:rsidP="00101318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FF0000"/>
                <w:lang w:bidi="uk-UA"/>
              </w:rPr>
            </w:pPr>
            <w:r w:rsidRPr="00EB2DF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Забезпечення фундаментальної теоретичної та практичної підготовки фахівців, як б набули глибоких комплексних  знань для прийняття відповідних аналітичних та управлінських рішень у сфері географії, міського та регіонального збалансованого розвитку, здійснення досліджень та новацій за невизначених умов.</w:t>
            </w:r>
          </w:p>
        </w:tc>
      </w:tr>
      <w:tr w:rsidR="00EC1B8F" w:rsidRPr="00C25D86" w14:paraId="1C98A9D1" w14:textId="77777777" w:rsidTr="00C32964">
        <w:tc>
          <w:tcPr>
            <w:tcW w:w="9692" w:type="dxa"/>
            <w:gridSpan w:val="2"/>
            <w:shd w:val="clear" w:color="auto" w:fill="E0E0E0"/>
          </w:tcPr>
          <w:p w14:paraId="5DABA2FD" w14:textId="77777777" w:rsidR="00EC1B8F" w:rsidRPr="00C25D86" w:rsidRDefault="00EC1B8F" w:rsidP="00533D79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bCs/>
                <w:lang w:bidi="uk-UA"/>
              </w:rPr>
              <w:t>3 - Характеристика освітньої програми</w:t>
            </w:r>
          </w:p>
        </w:tc>
      </w:tr>
      <w:tr w:rsidR="00EC1B8F" w:rsidRPr="00C25D86" w14:paraId="53B348DD" w14:textId="77777777" w:rsidTr="00C32964">
        <w:tc>
          <w:tcPr>
            <w:tcW w:w="2792" w:type="dxa"/>
          </w:tcPr>
          <w:p w14:paraId="27B76B9A" w14:textId="77777777" w:rsidR="00EC1B8F" w:rsidRPr="00C25D86" w:rsidRDefault="00EC1B8F" w:rsidP="00533D79">
            <w:pPr>
              <w:tabs>
                <w:tab w:val="num" w:pos="851"/>
              </w:tabs>
              <w:spacing w:line="276" w:lineRule="auto"/>
              <w:rPr>
                <w:rFonts w:ascii="Times New Roman" w:eastAsia="Arial Unicode MS" w:hAnsi="Times New Roman" w:cs="Times New Roman"/>
                <w:b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Предметна область (галузь знань, спеціальність, спеціалізація (</w:t>
            </w:r>
            <w:r w:rsidRPr="00C25D86">
              <w:rPr>
                <w:rFonts w:ascii="Times New Roman" w:eastAsia="Arial Unicode MS" w:hAnsi="Times New Roman" w:cs="Times New Roman"/>
                <w:iCs/>
                <w:lang w:bidi="uk-UA"/>
              </w:rPr>
              <w:t>за наявності</w:t>
            </w:r>
            <w:r w:rsidRPr="00C25D86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))</w:t>
            </w:r>
          </w:p>
        </w:tc>
        <w:tc>
          <w:tcPr>
            <w:tcW w:w="6900" w:type="dxa"/>
          </w:tcPr>
          <w:p w14:paraId="42A7C105" w14:textId="77777777" w:rsidR="008D4C7F" w:rsidRPr="000C5ABE" w:rsidRDefault="008D4C7F" w:rsidP="00533D79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bookmarkStart w:id="1" w:name="_Hlk29399340"/>
            <w:r w:rsidRPr="000C5ABE">
              <w:rPr>
                <w:rFonts w:ascii="Times New Roman" w:hAnsi="Times New Roman"/>
                <w:color w:val="FF0000"/>
              </w:rPr>
              <w:t>10 – Природничі науки</w:t>
            </w:r>
            <w:r w:rsidRPr="000C5ABE">
              <w:rPr>
                <w:rFonts w:ascii="Times New Roman" w:hAnsi="Times New Roman"/>
                <w:color w:val="FF0000"/>
              </w:rPr>
              <w:br/>
              <w:t xml:space="preserve">106 – Географія </w:t>
            </w:r>
          </w:p>
          <w:p w14:paraId="38A4C0FF" w14:textId="1B4160C8" w:rsidR="008D4C7F" w:rsidRPr="007A483E" w:rsidRDefault="008D4C7F" w:rsidP="00533D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color w:val="auto"/>
                <w:lang w:bidi="uk-UA"/>
              </w:rPr>
            </w:pPr>
            <w:r w:rsidRPr="007A483E">
              <w:rPr>
                <w:rFonts w:ascii="Times New Roman" w:hAnsi="Times New Roman"/>
                <w:color w:val="auto"/>
              </w:rPr>
              <w:t xml:space="preserve">ОП - </w:t>
            </w:r>
            <w:r w:rsidR="00F36D47" w:rsidRPr="007A483E">
              <w:rPr>
                <w:rFonts w:ascii="Times New Roman" w:eastAsia="Arial Unicode MS" w:hAnsi="Times New Roman" w:cs="Times New Roman"/>
                <w:color w:val="auto"/>
                <w:lang w:bidi="uk-UA"/>
              </w:rPr>
              <w:t>«Регіональний розвиток і просторове планування</w:t>
            </w:r>
            <w:r w:rsidR="00F36D47" w:rsidRPr="007A483E">
              <w:rPr>
                <w:rFonts w:ascii="Times New Roman" w:eastAsia="Arial Unicode MS" w:hAnsi="Times New Roman" w:cs="Times New Roman"/>
                <w:bCs/>
                <w:color w:val="auto"/>
                <w:lang w:bidi="uk-UA"/>
              </w:rPr>
              <w:t>»</w:t>
            </w:r>
          </w:p>
          <w:p w14:paraId="6B4F13B0" w14:textId="471FE5B6" w:rsidR="00EC1B8F" w:rsidRPr="00131F25" w:rsidRDefault="008D4C7F" w:rsidP="00131F25">
            <w:pPr>
              <w:spacing w:line="276" w:lineRule="auto"/>
              <w:rPr>
                <w:rFonts w:ascii="Times New Roman" w:hAnsi="Times New Roman"/>
                <w:color w:val="auto"/>
              </w:rPr>
            </w:pPr>
            <w:r w:rsidRPr="007A483E">
              <w:rPr>
                <w:rFonts w:ascii="Times New Roman" w:hAnsi="Times New Roman"/>
                <w:color w:val="auto"/>
              </w:rPr>
              <w:t xml:space="preserve">Обов’язкові навчальні модулі – </w:t>
            </w:r>
            <w:r w:rsidR="008F24BB" w:rsidRPr="007A483E">
              <w:rPr>
                <w:rFonts w:ascii="Times New Roman" w:hAnsi="Times New Roman"/>
                <w:color w:val="auto"/>
              </w:rPr>
              <w:t>73</w:t>
            </w:r>
            <w:r w:rsidR="00985B5E" w:rsidRPr="007A483E">
              <w:rPr>
                <w:rFonts w:ascii="Times New Roman" w:hAnsi="Times New Roman"/>
                <w:color w:val="auto"/>
              </w:rPr>
              <w:t>,</w:t>
            </w:r>
            <w:r w:rsidR="008F24BB" w:rsidRPr="007A483E">
              <w:rPr>
                <w:rFonts w:ascii="Times New Roman" w:hAnsi="Times New Roman"/>
                <w:color w:val="auto"/>
              </w:rPr>
              <w:t>3</w:t>
            </w:r>
            <w:r w:rsidRPr="007A483E">
              <w:rPr>
                <w:rFonts w:ascii="Times New Roman" w:hAnsi="Times New Roman"/>
                <w:color w:val="auto"/>
              </w:rPr>
              <w:t xml:space="preserve">%, </w:t>
            </w:r>
            <w:r w:rsidR="00131F25">
              <w:rPr>
                <w:rFonts w:ascii="Times New Roman" w:hAnsi="Times New Roman"/>
                <w:color w:val="auto"/>
              </w:rPr>
              <w:t>б</w:t>
            </w:r>
            <w:r w:rsidRPr="007A483E">
              <w:rPr>
                <w:rFonts w:ascii="Times New Roman" w:hAnsi="Times New Roman"/>
                <w:color w:val="auto"/>
              </w:rPr>
              <w:t xml:space="preserve">лок вибіркових дисциплін – </w:t>
            </w:r>
            <w:r w:rsidR="008F24BB" w:rsidRPr="007A483E">
              <w:rPr>
                <w:rFonts w:ascii="Times New Roman" w:hAnsi="Times New Roman"/>
                <w:color w:val="auto"/>
              </w:rPr>
              <w:t>26,7</w:t>
            </w:r>
            <w:r w:rsidRPr="007A483E">
              <w:rPr>
                <w:rFonts w:ascii="Times New Roman" w:hAnsi="Times New Roman"/>
                <w:color w:val="auto"/>
              </w:rPr>
              <w:t>%</w:t>
            </w:r>
            <w:bookmarkEnd w:id="1"/>
            <w:r w:rsidR="007A483E" w:rsidRPr="007A483E">
              <w:rPr>
                <w:rFonts w:ascii="Times New Roman" w:hAnsi="Times New Roman"/>
                <w:color w:val="auto"/>
              </w:rPr>
              <w:t>.</w:t>
            </w:r>
          </w:p>
        </w:tc>
      </w:tr>
      <w:tr w:rsidR="00EC1B8F" w:rsidRPr="00C25D86" w14:paraId="0CDCD8FC" w14:textId="77777777" w:rsidTr="00C32964">
        <w:tc>
          <w:tcPr>
            <w:tcW w:w="2792" w:type="dxa"/>
          </w:tcPr>
          <w:p w14:paraId="1FFF1EED" w14:textId="77777777" w:rsidR="00EC1B8F" w:rsidRPr="00C25D86" w:rsidRDefault="00EC1B8F" w:rsidP="00533D79">
            <w:pPr>
              <w:tabs>
                <w:tab w:val="num" w:pos="851"/>
              </w:tabs>
              <w:spacing w:line="276" w:lineRule="auto"/>
              <w:rPr>
                <w:rFonts w:ascii="Times New Roman" w:eastAsia="Arial Unicode MS" w:hAnsi="Times New Roman" w:cs="Times New Roman"/>
                <w:b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Орієнтація освітньої програми</w:t>
            </w:r>
          </w:p>
        </w:tc>
        <w:tc>
          <w:tcPr>
            <w:tcW w:w="6900" w:type="dxa"/>
          </w:tcPr>
          <w:p w14:paraId="615597C4" w14:textId="77777777" w:rsidR="00080B6F" w:rsidRPr="00C25D86" w:rsidRDefault="00080B6F" w:rsidP="00533D79">
            <w:pPr>
              <w:tabs>
                <w:tab w:val="right" w:leader="underscore" w:pos="10206"/>
              </w:tabs>
              <w:spacing w:line="276" w:lineRule="auto"/>
              <w:jc w:val="both"/>
              <w:rPr>
                <w:rFonts w:ascii="Times New Roman" w:eastAsia="Sylfaen" w:hAnsi="Times New Roman" w:cs="Times New Roman"/>
                <w:lang w:bidi="uk-UA"/>
              </w:rPr>
            </w:pPr>
            <w:r w:rsidRPr="00C25D86">
              <w:rPr>
                <w:rFonts w:ascii="Times New Roman" w:eastAsia="Sylfaen" w:hAnsi="Times New Roman" w:cs="Times New Roman"/>
                <w:lang w:bidi="uk-UA"/>
              </w:rPr>
              <w:t>Освітньо-професійна. Відповідно до МСКО має прикладну  орієнтацію.</w:t>
            </w:r>
          </w:p>
          <w:p w14:paraId="0355C7C1" w14:textId="3A285A19" w:rsidR="00EC1B8F" w:rsidRPr="00C25D86" w:rsidRDefault="00080B6F" w:rsidP="00180C62">
            <w:pPr>
              <w:tabs>
                <w:tab w:val="right" w:leader="underscore" w:pos="10206"/>
              </w:tabs>
              <w:spacing w:line="276" w:lineRule="auto"/>
              <w:jc w:val="both"/>
              <w:rPr>
                <w:rFonts w:ascii="Times New Roman" w:eastAsia="Arial Unicode MS" w:hAnsi="Times New Roman" w:cs="Times New Roman"/>
                <w:spacing w:val="-6"/>
                <w:lang w:bidi="uk-UA"/>
              </w:rPr>
            </w:pPr>
            <w:r w:rsidRPr="00C25D86">
              <w:rPr>
                <w:rFonts w:ascii="Times New Roman" w:eastAsia="Sylfaen" w:hAnsi="Times New Roman" w:cs="Times New Roman"/>
                <w:lang w:bidi="uk-UA"/>
              </w:rPr>
              <w:t xml:space="preserve">Програма передбачає оволодіння знаннями щодо формування основних </w:t>
            </w:r>
            <w:proofErr w:type="spellStart"/>
            <w:r w:rsidRPr="00C25D86">
              <w:rPr>
                <w:rFonts w:ascii="Times New Roman" w:eastAsia="Sylfaen" w:hAnsi="Times New Roman" w:cs="Times New Roman"/>
                <w:lang w:bidi="uk-UA"/>
              </w:rPr>
              <w:t>компетентностей</w:t>
            </w:r>
            <w:proofErr w:type="spellEnd"/>
            <w:r w:rsidRPr="00C25D86">
              <w:rPr>
                <w:rFonts w:ascii="Times New Roman" w:eastAsia="Sylfaen" w:hAnsi="Times New Roman" w:cs="Times New Roman"/>
                <w:lang w:bidi="uk-UA"/>
              </w:rPr>
              <w:t xml:space="preserve"> необхідних для </w:t>
            </w:r>
            <w:r w:rsidR="00180C62" w:rsidRPr="00180C62">
              <w:rPr>
                <w:rFonts w:ascii="Times New Roman" w:eastAsia="Sylfaen" w:hAnsi="Times New Roman" w:cs="Times New Roman"/>
                <w:lang w:bidi="uk-UA"/>
              </w:rPr>
              <w:t xml:space="preserve">роботи </w:t>
            </w:r>
            <w:r w:rsidRPr="00C25D86">
              <w:rPr>
                <w:rFonts w:ascii="Times New Roman" w:eastAsia="Sylfaen" w:hAnsi="Times New Roman" w:cs="Times New Roman"/>
                <w:lang w:bidi="uk-UA"/>
              </w:rPr>
              <w:t xml:space="preserve">на посадах з </w:t>
            </w:r>
            <w:r w:rsidRPr="00C25D86">
              <w:rPr>
                <w:rFonts w:ascii="Times New Roman" w:eastAsia="Sylfaen" w:hAnsi="Times New Roman" w:cs="Times New Roman"/>
                <w:lang w:bidi="uk-UA"/>
              </w:rPr>
              <w:lastRenderedPageBreak/>
              <w:t>вирішення проблематики регіонального управління та збалансованого розвитку;</w:t>
            </w:r>
            <w:r w:rsidR="00180C62" w:rsidRPr="00C25D86">
              <w:rPr>
                <w:rFonts w:ascii="Times New Roman" w:eastAsia="Sylfaen" w:hAnsi="Times New Roman" w:cs="Times New Roman"/>
                <w:lang w:bidi="uk-UA"/>
              </w:rPr>
              <w:t xml:space="preserve"> </w:t>
            </w:r>
            <w:r w:rsidRPr="00C25D86">
              <w:rPr>
                <w:rFonts w:ascii="Times New Roman" w:eastAsia="Sylfaen" w:hAnsi="Times New Roman" w:cs="Times New Roman"/>
                <w:lang w:bidi="uk-UA"/>
              </w:rPr>
              <w:t xml:space="preserve">дослідницьку роботу, направлену на здобуття теоретичних і практичних знань та умінь для дослідження геосистем; прикладну складову, яка передбачає розуміння застосування географічних знань, умінь та навичок у вирішенні проблем просторового планування </w:t>
            </w:r>
            <w:r w:rsidR="00111298">
              <w:rPr>
                <w:rFonts w:ascii="Times New Roman" w:eastAsia="Sylfaen" w:hAnsi="Times New Roman" w:cs="Times New Roman"/>
                <w:lang w:bidi="uk-UA"/>
              </w:rPr>
              <w:t>і</w:t>
            </w:r>
            <w:r w:rsidRPr="00C25D86">
              <w:rPr>
                <w:rFonts w:ascii="Times New Roman" w:eastAsia="Sylfaen" w:hAnsi="Times New Roman" w:cs="Times New Roman"/>
                <w:lang w:bidi="uk-UA"/>
              </w:rPr>
              <w:t xml:space="preserve"> суспільного розвитку на регіональному та місцевому рівні.</w:t>
            </w:r>
          </w:p>
        </w:tc>
      </w:tr>
      <w:tr w:rsidR="00EC1B8F" w:rsidRPr="00C25D86" w14:paraId="33CCE143" w14:textId="77777777" w:rsidTr="00C32964">
        <w:tc>
          <w:tcPr>
            <w:tcW w:w="2792" w:type="dxa"/>
          </w:tcPr>
          <w:p w14:paraId="0F7CF2EC" w14:textId="77777777" w:rsidR="00EC1B8F" w:rsidRPr="00C25D86" w:rsidRDefault="00EC1B8F" w:rsidP="00533D79">
            <w:pPr>
              <w:tabs>
                <w:tab w:val="num" w:pos="851"/>
              </w:tabs>
              <w:spacing w:line="276" w:lineRule="auto"/>
              <w:rPr>
                <w:rFonts w:ascii="Times New Roman" w:eastAsia="Arial Unicode MS" w:hAnsi="Times New Roman" w:cs="Times New Roman"/>
                <w:b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Основний фокус освітньої програми та спеціалізації</w:t>
            </w:r>
          </w:p>
        </w:tc>
        <w:tc>
          <w:tcPr>
            <w:tcW w:w="6900" w:type="dxa"/>
          </w:tcPr>
          <w:p w14:paraId="47800420" w14:textId="363AA853" w:rsidR="00B209F8" w:rsidRPr="006E626A" w:rsidRDefault="003709CA" w:rsidP="00533D79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709CA">
              <w:rPr>
                <w:rFonts w:ascii="Times New Roman" w:hAnsi="Times New Roman" w:cs="Times New Roman"/>
              </w:rPr>
              <w:t>В</w:t>
            </w:r>
            <w:r w:rsidR="00B209F8" w:rsidRPr="003709CA">
              <w:rPr>
                <w:rFonts w:ascii="Times New Roman" w:hAnsi="Times New Roman" w:cs="Times New Roman"/>
              </w:rPr>
              <w:t xml:space="preserve">ища освіта </w:t>
            </w:r>
            <w:r w:rsidRPr="003709CA">
              <w:rPr>
                <w:rFonts w:ascii="Times New Roman" w:hAnsi="Times New Roman" w:cs="Times New Roman"/>
              </w:rPr>
              <w:t xml:space="preserve">другого (магістерського) рівня </w:t>
            </w:r>
            <w:r w:rsidR="00B209F8" w:rsidRPr="003709CA">
              <w:rPr>
                <w:rFonts w:ascii="Times New Roman" w:hAnsi="Times New Roman" w:cs="Times New Roman"/>
              </w:rPr>
              <w:t>в галузі</w:t>
            </w:r>
            <w:r w:rsidR="00B209F8" w:rsidRPr="006E626A">
              <w:rPr>
                <w:rFonts w:ascii="Times New Roman" w:hAnsi="Times New Roman" w:cs="Times New Roman"/>
              </w:rPr>
              <w:t xml:space="preserve"> знань </w:t>
            </w:r>
            <w:r w:rsidR="00B209F8" w:rsidRPr="00C715FB">
              <w:rPr>
                <w:rFonts w:ascii="Times New Roman" w:hAnsi="Times New Roman" w:cs="Times New Roman"/>
                <w:color w:val="FF0000"/>
              </w:rPr>
              <w:t>«Природничі науки» із спеціальності «Географія»</w:t>
            </w:r>
            <w:r w:rsidR="00B209F8" w:rsidRPr="006E626A">
              <w:rPr>
                <w:rFonts w:ascii="Times New Roman" w:hAnsi="Times New Roman" w:cs="Times New Roman"/>
              </w:rPr>
              <w:t xml:space="preserve"> за освітньою програмою </w:t>
            </w:r>
            <w:r w:rsidR="00F36D47" w:rsidRPr="006E626A">
              <w:rPr>
                <w:rFonts w:ascii="Times New Roman" w:eastAsia="Arial Unicode MS" w:hAnsi="Times New Roman" w:cs="Times New Roman"/>
                <w:color w:val="auto"/>
                <w:lang w:bidi="uk-UA"/>
              </w:rPr>
              <w:t>«</w:t>
            </w:r>
            <w:r w:rsidR="00F36D47" w:rsidRPr="006E626A">
              <w:rPr>
                <w:rFonts w:ascii="Times New Roman" w:eastAsia="Arial Unicode MS" w:hAnsi="Times New Roman" w:cs="Times New Roman"/>
                <w:lang w:bidi="uk-UA"/>
              </w:rPr>
              <w:t>Регіональний розвиток і просторове планування</w:t>
            </w:r>
            <w:r w:rsidR="00F36D47" w:rsidRPr="006E626A">
              <w:rPr>
                <w:rFonts w:ascii="Times New Roman" w:eastAsia="Arial Unicode MS" w:hAnsi="Times New Roman" w:cs="Times New Roman"/>
                <w:bCs/>
                <w:lang w:bidi="uk-UA"/>
              </w:rPr>
              <w:t>»</w:t>
            </w:r>
            <w:r w:rsidR="00B209F8" w:rsidRPr="006E626A">
              <w:rPr>
                <w:rFonts w:ascii="Times New Roman" w:hAnsi="Times New Roman" w:cs="Times New Roman"/>
              </w:rPr>
              <w:t>. Високопрофесійна теоретична та практична підготовка для виконання професійних завдань та обов’язків науково-</w:t>
            </w:r>
            <w:proofErr w:type="spellStart"/>
            <w:r w:rsidR="00B209F8" w:rsidRPr="006E626A">
              <w:rPr>
                <w:rFonts w:ascii="Times New Roman" w:hAnsi="Times New Roman" w:cs="Times New Roman"/>
              </w:rPr>
              <w:t>дослiдницького</w:t>
            </w:r>
            <w:proofErr w:type="spellEnd"/>
            <w:r w:rsidR="00B209F8" w:rsidRPr="006E626A">
              <w:rPr>
                <w:rFonts w:ascii="Times New Roman" w:hAnsi="Times New Roman" w:cs="Times New Roman"/>
              </w:rPr>
              <w:t xml:space="preserve"> й </w:t>
            </w:r>
            <w:proofErr w:type="spellStart"/>
            <w:r w:rsidR="00B209F8" w:rsidRPr="006E626A">
              <w:rPr>
                <w:rFonts w:ascii="Times New Roman" w:hAnsi="Times New Roman" w:cs="Times New Roman"/>
              </w:rPr>
              <w:t>iнновацiйного</w:t>
            </w:r>
            <w:proofErr w:type="spellEnd"/>
            <w:r w:rsidR="00B209F8" w:rsidRPr="006E626A">
              <w:rPr>
                <w:rFonts w:ascii="Times New Roman" w:hAnsi="Times New Roman" w:cs="Times New Roman"/>
              </w:rPr>
              <w:t xml:space="preserve"> характеру в галузі </w:t>
            </w:r>
            <w:r w:rsidR="00A908E6" w:rsidRPr="006E626A">
              <w:rPr>
                <w:rFonts w:ascii="Times New Roman" w:hAnsi="Times New Roman" w:cs="Times New Roman"/>
              </w:rPr>
              <w:t>географії, просторового планування та регіонального розвитку</w:t>
            </w:r>
            <w:r w:rsidR="00B209F8" w:rsidRPr="006E626A">
              <w:rPr>
                <w:rFonts w:ascii="Times New Roman" w:hAnsi="Times New Roman" w:cs="Times New Roman"/>
              </w:rPr>
              <w:t>.</w:t>
            </w:r>
          </w:p>
          <w:p w14:paraId="152B28E7" w14:textId="6F7D4A56" w:rsidR="00EC1B8F" w:rsidRPr="00C25D86" w:rsidRDefault="00E532FC" w:rsidP="00533D7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C25D86">
              <w:rPr>
                <w:rFonts w:ascii="Times New Roman" w:hAnsi="Times New Roman"/>
                <w:i/>
              </w:rPr>
              <w:t>Ключові слова:</w:t>
            </w:r>
            <w:r w:rsidRPr="00C25D86">
              <w:rPr>
                <w:rFonts w:ascii="Times New Roman" w:hAnsi="Times New Roman"/>
              </w:rPr>
              <w:t xml:space="preserve"> Г</w:t>
            </w:r>
            <w:r w:rsidR="00C20A8A" w:rsidRPr="00C25D86">
              <w:rPr>
                <w:rFonts w:ascii="Times New Roman" w:hAnsi="Times New Roman"/>
              </w:rPr>
              <w:t xml:space="preserve">еографія, </w:t>
            </w:r>
            <w:r w:rsidR="00A908E6" w:rsidRPr="00C25D86">
              <w:rPr>
                <w:rFonts w:ascii="Times New Roman" w:hAnsi="Times New Roman"/>
              </w:rPr>
              <w:t xml:space="preserve">регіональний </w:t>
            </w:r>
            <w:r w:rsidR="007657BE" w:rsidRPr="00C25D86">
              <w:rPr>
                <w:rFonts w:ascii="Times New Roman" w:hAnsi="Times New Roman"/>
              </w:rPr>
              <w:t xml:space="preserve">збалансований </w:t>
            </w:r>
            <w:r w:rsidR="00A908E6" w:rsidRPr="00C25D86">
              <w:rPr>
                <w:rFonts w:ascii="Times New Roman" w:hAnsi="Times New Roman"/>
              </w:rPr>
              <w:t xml:space="preserve">розвиток, </w:t>
            </w:r>
            <w:r w:rsidR="000C5ABE" w:rsidRPr="00C25D86">
              <w:rPr>
                <w:rFonts w:ascii="Times New Roman" w:hAnsi="Times New Roman"/>
              </w:rPr>
              <w:t>просторове планування,</w:t>
            </w:r>
            <w:r w:rsidR="004E4BE6">
              <w:rPr>
                <w:rFonts w:ascii="Times New Roman" w:hAnsi="Times New Roman"/>
              </w:rPr>
              <w:t xml:space="preserve"> регіональні студії,</w:t>
            </w:r>
            <w:r w:rsidR="000C5ABE" w:rsidRPr="00C25D86">
              <w:rPr>
                <w:rFonts w:ascii="Times New Roman" w:hAnsi="Times New Roman"/>
              </w:rPr>
              <w:t xml:space="preserve"> </w:t>
            </w:r>
            <w:r w:rsidR="00C20A8A" w:rsidRPr="00C25D86">
              <w:rPr>
                <w:rFonts w:ascii="Times New Roman" w:hAnsi="Times New Roman"/>
              </w:rPr>
              <w:t xml:space="preserve">регіональне природокористування, </w:t>
            </w:r>
            <w:r w:rsidR="004E4BE6">
              <w:rPr>
                <w:rFonts w:ascii="Times New Roman" w:hAnsi="Times New Roman"/>
              </w:rPr>
              <w:t>управління</w:t>
            </w:r>
            <w:r w:rsidR="00A908E6" w:rsidRPr="00C25D86">
              <w:rPr>
                <w:rFonts w:ascii="Times New Roman" w:hAnsi="Times New Roman"/>
              </w:rPr>
              <w:t xml:space="preserve"> регіональн</w:t>
            </w:r>
            <w:r w:rsidR="004E4BE6">
              <w:rPr>
                <w:rFonts w:ascii="Times New Roman" w:hAnsi="Times New Roman"/>
              </w:rPr>
              <w:t>им</w:t>
            </w:r>
            <w:r w:rsidR="00A908E6" w:rsidRPr="00C25D86">
              <w:rPr>
                <w:rFonts w:ascii="Times New Roman" w:hAnsi="Times New Roman"/>
              </w:rPr>
              <w:t xml:space="preserve"> розвитк</w:t>
            </w:r>
            <w:r w:rsidR="004E4BE6">
              <w:rPr>
                <w:rFonts w:ascii="Times New Roman" w:hAnsi="Times New Roman"/>
              </w:rPr>
              <w:t>ом</w:t>
            </w:r>
            <w:r w:rsidR="00A908E6" w:rsidRPr="00C25D86">
              <w:rPr>
                <w:rFonts w:ascii="Times New Roman" w:hAnsi="Times New Roman"/>
              </w:rPr>
              <w:t xml:space="preserve">. </w:t>
            </w:r>
          </w:p>
        </w:tc>
      </w:tr>
      <w:tr w:rsidR="00EC1B8F" w:rsidRPr="00C25D86" w14:paraId="6521C2E6" w14:textId="77777777" w:rsidTr="00C32964">
        <w:trPr>
          <w:trHeight w:val="698"/>
        </w:trPr>
        <w:tc>
          <w:tcPr>
            <w:tcW w:w="2792" w:type="dxa"/>
          </w:tcPr>
          <w:p w14:paraId="55EA9BC8" w14:textId="77777777" w:rsidR="00EC1B8F" w:rsidRPr="00C25D86" w:rsidRDefault="00EC1B8F" w:rsidP="00533D79">
            <w:pPr>
              <w:tabs>
                <w:tab w:val="num" w:pos="426"/>
                <w:tab w:val="num" w:pos="851"/>
              </w:tabs>
              <w:spacing w:line="276" w:lineRule="auto"/>
              <w:rPr>
                <w:rFonts w:ascii="Times New Roman" w:eastAsia="Arial Unicode MS" w:hAnsi="Times New Roman" w:cs="Times New Roman"/>
                <w:b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Особливості програми</w:t>
            </w:r>
          </w:p>
        </w:tc>
        <w:tc>
          <w:tcPr>
            <w:tcW w:w="6900" w:type="dxa"/>
          </w:tcPr>
          <w:p w14:paraId="017F40FD" w14:textId="5A603044" w:rsidR="00111298" w:rsidRPr="00A84E76" w:rsidRDefault="003709CA" w:rsidP="00111298">
            <w:pPr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color w:val="auto"/>
              </w:rPr>
            </w:pPr>
            <w:r w:rsidRPr="00A84E76">
              <w:rPr>
                <w:rFonts w:ascii="Times New Roman" w:eastAsia="Calibri" w:hAnsi="Times New Roman"/>
                <w:color w:val="auto"/>
              </w:rPr>
              <w:t>Б</w:t>
            </w:r>
            <w:r w:rsidR="00111298" w:rsidRPr="00A84E76">
              <w:rPr>
                <w:rFonts w:ascii="Times New Roman" w:eastAsia="Calibri" w:hAnsi="Times New Roman"/>
                <w:color w:val="auto"/>
              </w:rPr>
              <w:t xml:space="preserve">агатопрофільна підготовка фахівців – освітньої програми </w:t>
            </w:r>
            <w:r w:rsidR="00111298" w:rsidRPr="00A84E76">
              <w:rPr>
                <w:rFonts w:ascii="Times New Roman" w:eastAsia="Arial Unicode MS" w:hAnsi="Times New Roman" w:cs="Times New Roman"/>
                <w:color w:val="auto"/>
                <w:lang w:bidi="uk-UA"/>
              </w:rPr>
              <w:t>«Регіональний розвиток і просторове планування</w:t>
            </w:r>
            <w:r w:rsidR="00111298" w:rsidRPr="00A84E76">
              <w:rPr>
                <w:rFonts w:ascii="Times New Roman" w:eastAsia="Arial Unicode MS" w:hAnsi="Times New Roman" w:cs="Times New Roman"/>
                <w:bCs/>
                <w:color w:val="auto"/>
                <w:lang w:bidi="uk-UA"/>
              </w:rPr>
              <w:t xml:space="preserve">» </w:t>
            </w:r>
            <w:r w:rsidR="00111298" w:rsidRPr="00A84E76">
              <w:rPr>
                <w:rFonts w:ascii="Times New Roman" w:eastAsia="Calibri" w:hAnsi="Times New Roman"/>
                <w:color w:val="auto"/>
              </w:rPr>
              <w:t xml:space="preserve"> має акцентування на практичну підготовку. </w:t>
            </w:r>
            <w:r w:rsidR="00111298" w:rsidRPr="00A84E76">
              <w:rPr>
                <w:rFonts w:ascii="Times New Roman" w:hAnsi="Times New Roman" w:cs="Times New Roman"/>
                <w:color w:val="auto"/>
              </w:rPr>
              <w:t>Практичне підґрунтя навчання є визначальною складовою при поглибленому вивченні і поясненні географічних особливостей розвитку</w:t>
            </w:r>
            <w:r w:rsidR="00C715FB" w:rsidRPr="00A84E76">
              <w:rPr>
                <w:rFonts w:ascii="Times New Roman" w:hAnsi="Times New Roman" w:cs="Times New Roman"/>
                <w:color w:val="auto"/>
              </w:rPr>
              <w:t>, планування</w:t>
            </w:r>
            <w:r w:rsidR="00111298" w:rsidRPr="00A84E76">
              <w:rPr>
                <w:rFonts w:ascii="Times New Roman" w:hAnsi="Times New Roman" w:cs="Times New Roman"/>
                <w:color w:val="auto"/>
              </w:rPr>
              <w:t xml:space="preserve"> та управління регіону.</w:t>
            </w:r>
          </w:p>
          <w:p w14:paraId="279047DD" w14:textId="1D15754A" w:rsidR="00EC1B8F" w:rsidRPr="00A84E76" w:rsidRDefault="00111298" w:rsidP="00111298">
            <w:pPr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color w:val="auto"/>
              </w:rPr>
            </w:pPr>
            <w:r w:rsidRPr="00A84E76">
              <w:rPr>
                <w:rFonts w:ascii="Times New Roman" w:hAnsi="Times New Roman" w:cs="Times New Roman"/>
                <w:color w:val="auto"/>
              </w:rPr>
              <w:t xml:space="preserve">Виробнича практика в обсязі близько </w:t>
            </w:r>
            <w:r w:rsidR="00C715FB" w:rsidRPr="00A84E76">
              <w:rPr>
                <w:rFonts w:ascii="Times New Roman" w:hAnsi="Times New Roman" w:cs="Times New Roman"/>
                <w:color w:val="auto"/>
              </w:rPr>
              <w:t xml:space="preserve">11 </w:t>
            </w:r>
            <w:r w:rsidRPr="00A84E76">
              <w:rPr>
                <w:rFonts w:ascii="Times New Roman" w:hAnsi="Times New Roman" w:cs="Times New Roman"/>
                <w:b/>
                <w:bCs/>
                <w:color w:val="auto"/>
              </w:rPr>
              <w:t>%</w:t>
            </w:r>
            <w:r w:rsidRPr="00A84E76">
              <w:rPr>
                <w:rFonts w:ascii="Times New Roman" w:hAnsi="Times New Roman" w:cs="Times New Roman"/>
                <w:color w:val="auto"/>
              </w:rPr>
              <w:t xml:space="preserve"> від загального обсягу освітньої програми. Участь у національних та міжнародних конгресах, конференціях, симпозіумах тощо. </w:t>
            </w:r>
          </w:p>
        </w:tc>
      </w:tr>
      <w:tr w:rsidR="00EC1B8F" w:rsidRPr="00C25D86" w14:paraId="79C21A9D" w14:textId="77777777" w:rsidTr="00C32964">
        <w:tc>
          <w:tcPr>
            <w:tcW w:w="9692" w:type="dxa"/>
            <w:gridSpan w:val="2"/>
            <w:shd w:val="clear" w:color="auto" w:fill="E0E0E0"/>
          </w:tcPr>
          <w:p w14:paraId="5B3ED4AF" w14:textId="77777777" w:rsidR="00EC1B8F" w:rsidRPr="00A84E76" w:rsidRDefault="00EC1B8F" w:rsidP="00533D79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lang w:bidi="uk-UA"/>
              </w:rPr>
            </w:pPr>
            <w:r w:rsidRPr="00A84E76">
              <w:rPr>
                <w:rFonts w:ascii="Times New Roman" w:eastAsia="Arial Unicode MS" w:hAnsi="Times New Roman" w:cs="Times New Roman"/>
                <w:b/>
                <w:bCs/>
                <w:color w:val="auto"/>
                <w:lang w:bidi="uk-UA"/>
              </w:rPr>
              <w:t xml:space="preserve">4 – Придатність випускників </w:t>
            </w:r>
          </w:p>
          <w:p w14:paraId="14722354" w14:textId="77777777" w:rsidR="00EC1B8F" w:rsidRPr="00A84E76" w:rsidRDefault="00EC1B8F" w:rsidP="00533D79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color w:val="auto"/>
                <w:lang w:bidi="uk-UA"/>
              </w:rPr>
            </w:pPr>
            <w:r w:rsidRPr="00A84E76">
              <w:rPr>
                <w:rFonts w:ascii="Times New Roman" w:eastAsia="Arial Unicode MS" w:hAnsi="Times New Roman" w:cs="Times New Roman"/>
                <w:b/>
                <w:bCs/>
                <w:color w:val="auto"/>
                <w:lang w:bidi="uk-UA"/>
              </w:rPr>
              <w:t>до працевлаштування та подальшого навчання</w:t>
            </w:r>
          </w:p>
        </w:tc>
      </w:tr>
      <w:tr w:rsidR="00EC1B8F" w:rsidRPr="00C25D86" w14:paraId="690AD5E8" w14:textId="77777777" w:rsidTr="00C32964">
        <w:tc>
          <w:tcPr>
            <w:tcW w:w="2792" w:type="dxa"/>
          </w:tcPr>
          <w:p w14:paraId="2683F5B8" w14:textId="77777777" w:rsidR="00EC1B8F" w:rsidRPr="00C25D86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Придатність до працевлаштування</w:t>
            </w:r>
          </w:p>
        </w:tc>
        <w:tc>
          <w:tcPr>
            <w:tcW w:w="6900" w:type="dxa"/>
          </w:tcPr>
          <w:p w14:paraId="2F7650E9" w14:textId="58B0B419" w:rsidR="00EC1B8F" w:rsidRPr="00A84E76" w:rsidRDefault="00A908E6" w:rsidP="00533D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auto"/>
                <w:lang w:bidi="uk-UA"/>
              </w:rPr>
            </w:pPr>
            <w:r w:rsidRPr="00A84E76">
              <w:rPr>
                <w:rFonts w:ascii="Times New Roman" w:hAnsi="Times New Roman" w:cs="Times New Roman"/>
                <w:color w:val="auto"/>
              </w:rPr>
              <w:t>Географ, географ-економіст, фахівець з міського та районного планування, фахівець з розміщення продуктивних сил та регіональної економіки, науковий співробітник,</w:t>
            </w:r>
            <w:r w:rsidR="007E7227" w:rsidRPr="00A84E76">
              <w:rPr>
                <w:rFonts w:ascii="Times New Roman" w:hAnsi="Times New Roman" w:cs="Times New Roman"/>
                <w:color w:val="auto"/>
              </w:rPr>
              <w:t xml:space="preserve"> фахівець з управління природокористуванням, управитель регіонального розвитку</w:t>
            </w:r>
            <w:r w:rsidR="007657BE" w:rsidRPr="00A84E76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EC1B8F" w:rsidRPr="00C25D86" w14:paraId="2919A805" w14:textId="77777777" w:rsidTr="00C32964">
        <w:tc>
          <w:tcPr>
            <w:tcW w:w="2792" w:type="dxa"/>
          </w:tcPr>
          <w:p w14:paraId="5FBD0843" w14:textId="77777777" w:rsidR="00EC1B8F" w:rsidRPr="00C25D86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Подальше навчання</w:t>
            </w:r>
          </w:p>
        </w:tc>
        <w:tc>
          <w:tcPr>
            <w:tcW w:w="6900" w:type="dxa"/>
          </w:tcPr>
          <w:p w14:paraId="0A4235E1" w14:textId="4C4DE3E1" w:rsidR="00EC1B8F" w:rsidRPr="00C25D86" w:rsidRDefault="00F2601A" w:rsidP="00533D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C25D86">
              <w:rPr>
                <w:rFonts w:ascii="Times New Roman" w:hAnsi="Times New Roman" w:cs="Times New Roman"/>
              </w:rPr>
              <w:t xml:space="preserve">Випускники мають право і можливості для продовження освіти </w:t>
            </w:r>
            <w:r w:rsidR="007E7227" w:rsidRPr="00C25D86">
              <w:rPr>
                <w:rFonts w:ascii="Times New Roman" w:hAnsi="Times New Roman" w:cs="Times New Roman"/>
              </w:rPr>
              <w:t xml:space="preserve"> на третьому </w:t>
            </w:r>
            <w:proofErr w:type="spellStart"/>
            <w:r w:rsidR="007E7227" w:rsidRPr="00C25D86">
              <w:rPr>
                <w:rFonts w:ascii="Times New Roman" w:hAnsi="Times New Roman" w:cs="Times New Roman"/>
              </w:rPr>
              <w:t>освітньо</w:t>
            </w:r>
            <w:proofErr w:type="spellEnd"/>
            <w:r w:rsidR="007E7227" w:rsidRPr="00C25D86">
              <w:rPr>
                <w:rFonts w:ascii="Times New Roman" w:hAnsi="Times New Roman" w:cs="Times New Roman"/>
              </w:rPr>
              <w:t xml:space="preserve">-науковому рівні вищої освіти </w:t>
            </w:r>
            <w:r w:rsidRPr="00C25D86">
              <w:rPr>
                <w:rFonts w:ascii="Times New Roman" w:hAnsi="Times New Roman" w:cs="Times New Roman"/>
              </w:rPr>
              <w:t>за програмами докторів філософії</w:t>
            </w:r>
            <w:r w:rsidR="007657BE" w:rsidRPr="00C25D86">
              <w:rPr>
                <w:rFonts w:ascii="Times New Roman" w:hAnsi="Times New Roman" w:cs="Times New Roman"/>
              </w:rPr>
              <w:t>.</w:t>
            </w:r>
          </w:p>
        </w:tc>
      </w:tr>
      <w:tr w:rsidR="00EC1B8F" w:rsidRPr="00C25D86" w14:paraId="7FC3352D" w14:textId="77777777" w:rsidTr="00C32964">
        <w:tc>
          <w:tcPr>
            <w:tcW w:w="9692" w:type="dxa"/>
            <w:gridSpan w:val="2"/>
            <w:shd w:val="clear" w:color="auto" w:fill="E0E0E0"/>
          </w:tcPr>
          <w:p w14:paraId="584F92E5" w14:textId="77777777" w:rsidR="00EC1B8F" w:rsidRPr="00C25D86" w:rsidRDefault="00EC1B8F" w:rsidP="00533D79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bCs/>
                <w:lang w:bidi="uk-UA"/>
              </w:rPr>
              <w:t>5 – Викладання та оцінювання</w:t>
            </w:r>
          </w:p>
        </w:tc>
      </w:tr>
      <w:tr w:rsidR="00EC1B8F" w:rsidRPr="00C25D86" w14:paraId="1288DD44" w14:textId="77777777" w:rsidTr="00C32964">
        <w:tc>
          <w:tcPr>
            <w:tcW w:w="2792" w:type="dxa"/>
          </w:tcPr>
          <w:p w14:paraId="7EDC0551" w14:textId="77777777" w:rsidR="00EC1B8F" w:rsidRPr="00C25D86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Викладання та навчання</w:t>
            </w:r>
          </w:p>
        </w:tc>
        <w:tc>
          <w:tcPr>
            <w:tcW w:w="6900" w:type="dxa"/>
          </w:tcPr>
          <w:p w14:paraId="59C4EBEF" w14:textId="0513F88C" w:rsidR="00F2601A" w:rsidRPr="00C25D86" w:rsidRDefault="00111298" w:rsidP="00533D79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Студентсько</w:t>
            </w:r>
            <w:r w:rsidR="00F2601A" w:rsidRPr="00C25D86">
              <w:rPr>
                <w:rFonts w:ascii="Times New Roman" w:hAnsi="Times New Roman"/>
              </w:rPr>
              <w:t>центричне</w:t>
            </w:r>
            <w:proofErr w:type="spellEnd"/>
            <w:r w:rsidR="00F2601A" w:rsidRPr="00C25D86">
              <w:rPr>
                <w:rFonts w:ascii="Times New Roman" w:hAnsi="Times New Roman"/>
              </w:rPr>
              <w:t xml:space="preserve"> навчання, самонавчання, проблемно-орієнтоване навчання, тощо.</w:t>
            </w:r>
          </w:p>
          <w:p w14:paraId="729C253C" w14:textId="77777777" w:rsidR="00F2601A" w:rsidRPr="00C25D86" w:rsidRDefault="00F2601A" w:rsidP="00533D7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25D86">
              <w:rPr>
                <w:rFonts w:ascii="Times New Roman" w:hAnsi="Times New Roman"/>
              </w:rPr>
              <w:t xml:space="preserve">Система методів навчання базується на принципах цілеспрямованості, </w:t>
            </w:r>
            <w:proofErr w:type="spellStart"/>
            <w:r w:rsidRPr="00C25D86">
              <w:rPr>
                <w:rFonts w:ascii="Times New Roman" w:hAnsi="Times New Roman"/>
              </w:rPr>
              <w:t>бінарності</w:t>
            </w:r>
            <w:proofErr w:type="spellEnd"/>
            <w:r w:rsidRPr="00C25D86">
              <w:rPr>
                <w:rFonts w:ascii="Times New Roman" w:hAnsi="Times New Roman"/>
              </w:rPr>
              <w:t xml:space="preserve"> – активної безпосередньої участі викладача і студента. Основними підходами при викладанні та  навчанні є </w:t>
            </w:r>
            <w:proofErr w:type="spellStart"/>
            <w:r w:rsidRPr="00C25D86">
              <w:rPr>
                <w:rFonts w:ascii="Times New Roman" w:hAnsi="Times New Roman"/>
              </w:rPr>
              <w:t>гуманістичність</w:t>
            </w:r>
            <w:proofErr w:type="spellEnd"/>
            <w:r w:rsidRPr="00C25D86">
              <w:rPr>
                <w:rFonts w:ascii="Times New Roman" w:hAnsi="Times New Roman"/>
              </w:rPr>
              <w:t xml:space="preserve">, </w:t>
            </w:r>
            <w:proofErr w:type="spellStart"/>
            <w:r w:rsidRPr="00C25D86">
              <w:rPr>
                <w:rFonts w:ascii="Times New Roman" w:hAnsi="Times New Roman"/>
              </w:rPr>
              <w:t>студентоцентризм</w:t>
            </w:r>
            <w:proofErr w:type="spellEnd"/>
            <w:r w:rsidRPr="00C25D86">
              <w:rPr>
                <w:rFonts w:ascii="Times New Roman" w:hAnsi="Times New Roman"/>
              </w:rPr>
              <w:t>, системність тощо.</w:t>
            </w:r>
          </w:p>
          <w:p w14:paraId="6B4D60D6" w14:textId="3AD2A42E" w:rsidR="00EC1B8F" w:rsidRPr="00C25D86" w:rsidRDefault="00111298" w:rsidP="00533D7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pacing w:val="-6"/>
                <w:lang w:bidi="uk-UA"/>
              </w:rPr>
            </w:pPr>
            <w:r>
              <w:rPr>
                <w:rFonts w:ascii="Times New Roman" w:hAnsi="Times New Roman"/>
              </w:rPr>
              <w:lastRenderedPageBreak/>
              <w:t>Поєднання</w:t>
            </w:r>
            <w:r w:rsidR="00F2601A" w:rsidRPr="00C25D86">
              <w:rPr>
                <w:rFonts w:ascii="Times New Roman" w:hAnsi="Times New Roman"/>
              </w:rPr>
              <w:t xml:space="preserve"> лекцій, практичних занять із розв’язанням ситуаційних завдань та використанням ділових ігор, тренінгів, що розвивають лідерські навички та уміння працювати в команді, консультації з викладачами, написання наукових статей.</w:t>
            </w:r>
          </w:p>
        </w:tc>
      </w:tr>
      <w:tr w:rsidR="00EC1B8F" w:rsidRPr="00C25D86" w14:paraId="60886127" w14:textId="77777777" w:rsidTr="00C32964">
        <w:tc>
          <w:tcPr>
            <w:tcW w:w="2792" w:type="dxa"/>
          </w:tcPr>
          <w:p w14:paraId="279D465B" w14:textId="77777777" w:rsidR="00EC1B8F" w:rsidRPr="00C25D86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Оцінювання</w:t>
            </w:r>
          </w:p>
        </w:tc>
        <w:tc>
          <w:tcPr>
            <w:tcW w:w="6900" w:type="dxa"/>
          </w:tcPr>
          <w:p w14:paraId="57A0E3EE" w14:textId="77777777" w:rsidR="00F2601A" w:rsidRPr="00C25D86" w:rsidRDefault="00F2601A" w:rsidP="00533D7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25D86">
              <w:rPr>
                <w:rFonts w:ascii="Times New Roman" w:hAnsi="Times New Roman"/>
              </w:rPr>
              <w:t>Поточне опитування, тестовий контроль, презентація індивідуальних завдань, звіти з практики, захист курсових робіт.</w:t>
            </w:r>
          </w:p>
          <w:p w14:paraId="5254F741" w14:textId="77777777" w:rsidR="00F2601A" w:rsidRPr="00C25D86" w:rsidRDefault="00F2601A" w:rsidP="00533D7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25D86">
              <w:rPr>
                <w:rFonts w:ascii="Times New Roman" w:hAnsi="Times New Roman"/>
              </w:rPr>
              <w:t>Підсумковий контроль – екзамени та заліки з урахуванням накопичених балів поточного контролю.</w:t>
            </w:r>
          </w:p>
          <w:p w14:paraId="74AE5F3B" w14:textId="0E0CD417" w:rsidR="00EC1B8F" w:rsidRPr="00C25D86" w:rsidRDefault="000C5ABE" w:rsidP="00D5080A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pacing w:val="-6"/>
                <w:lang w:bidi="uk-UA"/>
              </w:rPr>
            </w:pPr>
            <w:r>
              <w:rPr>
                <w:rFonts w:ascii="Times New Roman" w:hAnsi="Times New Roman"/>
              </w:rPr>
              <w:t>А</w:t>
            </w:r>
            <w:r w:rsidR="00F2601A" w:rsidRPr="00C25D86">
              <w:rPr>
                <w:rFonts w:ascii="Times New Roman" w:hAnsi="Times New Roman"/>
              </w:rPr>
              <w:t xml:space="preserve">тестація – підготовка та захист </w:t>
            </w:r>
            <w:r>
              <w:rPr>
                <w:rFonts w:ascii="Times New Roman" w:hAnsi="Times New Roman"/>
              </w:rPr>
              <w:t>кваліфікаційної</w:t>
            </w:r>
            <w:r w:rsidR="00F2601A" w:rsidRPr="00C25D86">
              <w:rPr>
                <w:rFonts w:ascii="Times New Roman" w:hAnsi="Times New Roman"/>
              </w:rPr>
              <w:t xml:space="preserve"> роботи</w:t>
            </w:r>
            <w:r w:rsidR="00D5080A">
              <w:rPr>
                <w:rFonts w:ascii="Times New Roman" w:hAnsi="Times New Roman"/>
              </w:rPr>
              <w:t>.</w:t>
            </w:r>
          </w:p>
        </w:tc>
      </w:tr>
      <w:tr w:rsidR="00EC1B8F" w:rsidRPr="00C25D86" w14:paraId="145ECA16" w14:textId="77777777" w:rsidTr="00C32964">
        <w:tc>
          <w:tcPr>
            <w:tcW w:w="9692" w:type="dxa"/>
            <w:gridSpan w:val="2"/>
            <w:shd w:val="clear" w:color="auto" w:fill="E0E0E0"/>
          </w:tcPr>
          <w:p w14:paraId="6B0405C8" w14:textId="77777777" w:rsidR="00EC1B8F" w:rsidRPr="00C25D86" w:rsidRDefault="00EC1B8F" w:rsidP="00533D79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bCs/>
                <w:lang w:bidi="uk-UA"/>
              </w:rPr>
              <w:t>6 – Програмні компетентності</w:t>
            </w:r>
          </w:p>
        </w:tc>
      </w:tr>
      <w:tr w:rsidR="00EC1B8F" w:rsidRPr="00C25D86" w14:paraId="6080D149" w14:textId="77777777" w:rsidTr="00C32964">
        <w:tc>
          <w:tcPr>
            <w:tcW w:w="2792" w:type="dxa"/>
          </w:tcPr>
          <w:p w14:paraId="137B6E5C" w14:textId="77777777" w:rsidR="00EC1B8F" w:rsidRPr="00C25D86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Інтегральна компетентність</w:t>
            </w:r>
          </w:p>
        </w:tc>
        <w:tc>
          <w:tcPr>
            <w:tcW w:w="6900" w:type="dxa"/>
          </w:tcPr>
          <w:p w14:paraId="01457407" w14:textId="021C1295" w:rsidR="00793DD0" w:rsidRPr="00793DD0" w:rsidRDefault="00BB16FA" w:rsidP="00B35E0A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BB16FA">
              <w:rPr>
                <w:rFonts w:ascii="Times New Roman" w:eastAsia="Arial Unicode MS" w:hAnsi="Times New Roman" w:cs="Times New Roman"/>
                <w:lang w:bidi="uk-UA"/>
              </w:rPr>
              <w:t>Здатність розв'язувати складні задачі та прикладні проблеми, приймати відповідні аналітичні та управлінські рішення у сфері географії, природокористування, міського та регіонального розвитку, що передбачає проведення досліджень та/або здійснення інновацій за невизначених умов і вимог.</w:t>
            </w:r>
          </w:p>
        </w:tc>
      </w:tr>
      <w:tr w:rsidR="00EC1B8F" w:rsidRPr="00C25D86" w14:paraId="4D06F193" w14:textId="77777777" w:rsidTr="00131B52">
        <w:trPr>
          <w:trHeight w:val="426"/>
        </w:trPr>
        <w:tc>
          <w:tcPr>
            <w:tcW w:w="2792" w:type="dxa"/>
          </w:tcPr>
          <w:p w14:paraId="48E9C5D2" w14:textId="77777777" w:rsidR="00EC1B8F" w:rsidRPr="00C25D86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Загальні компетентності (ЗК)</w:t>
            </w:r>
          </w:p>
        </w:tc>
        <w:tc>
          <w:tcPr>
            <w:tcW w:w="6900" w:type="dxa"/>
          </w:tcPr>
          <w:p w14:paraId="53B315B6" w14:textId="77777777" w:rsidR="00D466C1" w:rsidRPr="00D466C1" w:rsidRDefault="00D466C1" w:rsidP="00D466C1">
            <w:pPr>
              <w:keepNext/>
              <w:keepLines/>
              <w:suppressAutoHyphens/>
              <w:jc w:val="both"/>
              <w:rPr>
                <w:rFonts w:ascii="Calibri" w:eastAsia="Times New Roman" w:hAnsi="Calibri" w:cs="Times New Roman"/>
                <w:color w:val="auto"/>
                <w:lang w:val="ru-RU" w:eastAsia="en-US"/>
              </w:rPr>
            </w:pPr>
            <w:r w:rsidRPr="00D466C1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ЗК 1. Здатність до пошуку, оброблення та аналізу інформації з різних джерел.</w:t>
            </w:r>
          </w:p>
          <w:p w14:paraId="1854D317" w14:textId="77777777" w:rsidR="00D466C1" w:rsidRPr="00D466C1" w:rsidRDefault="00D466C1" w:rsidP="00D466C1">
            <w:pPr>
              <w:keepNext/>
              <w:keepLines/>
              <w:suppressAutoHyphens/>
              <w:jc w:val="both"/>
              <w:rPr>
                <w:rFonts w:ascii="Calibri" w:eastAsia="Times New Roman" w:hAnsi="Calibri" w:cs="Times New Roman"/>
                <w:color w:val="auto"/>
                <w:lang w:val="ru-RU" w:eastAsia="en-US"/>
              </w:rPr>
            </w:pPr>
            <w:r w:rsidRPr="00D466C1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ЗК 2. Здатність вчитися і оволодівати сучасними знаннями. </w:t>
            </w:r>
          </w:p>
          <w:p w14:paraId="0932E962" w14:textId="77777777" w:rsidR="00D466C1" w:rsidRPr="00D466C1" w:rsidRDefault="00D466C1" w:rsidP="00D466C1">
            <w:pPr>
              <w:keepNext/>
              <w:keepLines/>
              <w:suppressAutoHyphens/>
              <w:jc w:val="both"/>
              <w:rPr>
                <w:rFonts w:ascii="Calibri" w:eastAsia="Times New Roman" w:hAnsi="Calibri" w:cs="Times New Roman"/>
                <w:color w:val="auto"/>
                <w:lang w:val="ru-RU" w:eastAsia="en-US"/>
              </w:rPr>
            </w:pPr>
            <w:r w:rsidRPr="00D466C1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ЗК 3. Здатність виявляти, ставити та вирішувати проблеми.</w:t>
            </w:r>
          </w:p>
          <w:p w14:paraId="013007C8" w14:textId="77777777" w:rsidR="00D466C1" w:rsidRPr="00D466C1" w:rsidRDefault="00D466C1" w:rsidP="00D466C1">
            <w:pPr>
              <w:keepNext/>
              <w:keepLines/>
              <w:suppressAutoHyphens/>
              <w:jc w:val="both"/>
              <w:rPr>
                <w:rFonts w:ascii="Calibri" w:eastAsia="Times New Roman" w:hAnsi="Calibri" w:cs="Times New Roman"/>
                <w:color w:val="auto"/>
                <w:lang w:val="ru-RU" w:eastAsia="en-US"/>
              </w:rPr>
            </w:pPr>
            <w:r w:rsidRPr="00D466C1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ЗК 4. Здатність приймати обґрунтовані рішення.</w:t>
            </w:r>
          </w:p>
          <w:p w14:paraId="2AA73975" w14:textId="77777777" w:rsidR="00D466C1" w:rsidRPr="00D466C1" w:rsidRDefault="00D466C1" w:rsidP="00D466C1">
            <w:pPr>
              <w:keepNext/>
              <w:keepLines/>
              <w:suppressAutoHyphens/>
              <w:jc w:val="both"/>
              <w:rPr>
                <w:rFonts w:ascii="Calibri" w:eastAsia="Times New Roman" w:hAnsi="Calibri" w:cs="Times New Roman"/>
                <w:color w:val="auto"/>
                <w:lang w:val="ru-RU" w:eastAsia="en-US"/>
              </w:rPr>
            </w:pPr>
            <w:r w:rsidRPr="00D466C1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ЗК 5. Здатність працювати в команді.</w:t>
            </w:r>
          </w:p>
          <w:p w14:paraId="75D37A47" w14:textId="6C540103" w:rsidR="00CE2B08" w:rsidRPr="00C25D86" w:rsidRDefault="00D466C1" w:rsidP="00D466C1">
            <w:pPr>
              <w:pStyle w:val="af2"/>
              <w:spacing w:line="276" w:lineRule="auto"/>
              <w:ind w:left="0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D466C1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ЗК 6. Здатність спілкуватися іноземною мовою.</w:t>
            </w:r>
          </w:p>
        </w:tc>
      </w:tr>
      <w:tr w:rsidR="00EC1B8F" w:rsidRPr="006E626A" w14:paraId="7FE32E67" w14:textId="77777777" w:rsidTr="00C32964">
        <w:trPr>
          <w:trHeight w:val="3956"/>
        </w:trPr>
        <w:tc>
          <w:tcPr>
            <w:tcW w:w="2792" w:type="dxa"/>
          </w:tcPr>
          <w:p w14:paraId="1E6E70F1" w14:textId="56F86847" w:rsidR="00EC1B8F" w:rsidRPr="006E626A" w:rsidRDefault="00CE2B08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</w:pPr>
            <w:r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 xml:space="preserve"> </w:t>
            </w:r>
            <w:r w:rsidR="00D466C1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Спеціальні (ф</w:t>
            </w:r>
            <w:r w:rsidR="00EC1B8F" w:rsidRPr="006E626A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ахові</w:t>
            </w:r>
            <w:r w:rsidR="00D466C1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 xml:space="preserve">) </w:t>
            </w:r>
            <w:r w:rsidR="00EC1B8F" w:rsidRPr="006E626A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компетентності (</w:t>
            </w:r>
            <w:r w:rsidR="00D466C1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С</w:t>
            </w:r>
            <w:r w:rsidR="00EC1B8F" w:rsidRPr="006E626A"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  <w:t>К)</w:t>
            </w:r>
          </w:p>
          <w:p w14:paraId="0DEF8D8B" w14:textId="77777777" w:rsidR="00EC1B8F" w:rsidRPr="006E626A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</w:pPr>
          </w:p>
          <w:p w14:paraId="3A15C59E" w14:textId="77777777" w:rsidR="00EC1B8F" w:rsidRPr="006E626A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</w:pPr>
          </w:p>
          <w:p w14:paraId="704B1A1C" w14:textId="77777777" w:rsidR="00EC1B8F" w:rsidRPr="006E626A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</w:pPr>
          </w:p>
          <w:p w14:paraId="0C358A9A" w14:textId="77777777" w:rsidR="00EC1B8F" w:rsidRPr="006E626A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</w:pPr>
          </w:p>
          <w:p w14:paraId="7D12F51B" w14:textId="77777777" w:rsidR="00EC1B8F" w:rsidRPr="006E626A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</w:pPr>
          </w:p>
          <w:p w14:paraId="5B5211BB" w14:textId="77777777" w:rsidR="00EC1B8F" w:rsidRPr="006E626A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</w:pPr>
          </w:p>
          <w:p w14:paraId="767F15C3" w14:textId="77777777" w:rsidR="00EC1B8F" w:rsidRPr="006E626A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</w:pPr>
          </w:p>
          <w:p w14:paraId="0472CA16" w14:textId="77777777" w:rsidR="00EC1B8F" w:rsidRPr="006E626A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</w:pPr>
          </w:p>
          <w:p w14:paraId="42BF655D" w14:textId="77777777" w:rsidR="00EC1B8F" w:rsidRPr="006E626A" w:rsidRDefault="00EC1B8F" w:rsidP="00533D79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</w:pPr>
          </w:p>
        </w:tc>
        <w:tc>
          <w:tcPr>
            <w:tcW w:w="6900" w:type="dxa"/>
          </w:tcPr>
          <w:p w14:paraId="03A51764" w14:textId="77777777" w:rsidR="00D466C1" w:rsidRPr="00D466C1" w:rsidRDefault="00D466C1" w:rsidP="00D466C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D466C1">
              <w:rPr>
                <w:rFonts w:ascii="Times New Roman" w:eastAsia="Arial Unicode MS" w:hAnsi="Times New Roman" w:cs="Times New Roman"/>
                <w:lang w:bidi="uk-UA"/>
              </w:rPr>
              <w:t>СК 1. Здатність до використання законів, теорій, концепцій і парадигм сучасної географії, історії розвитку географічних досліджень  та ідей для дослідження природно- і суспільно-територіальних систем на різних рівнях просторової організації.</w:t>
            </w:r>
          </w:p>
          <w:p w14:paraId="6F7F003D" w14:textId="77777777" w:rsidR="00D466C1" w:rsidRPr="00D466C1" w:rsidRDefault="00D466C1" w:rsidP="00D466C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D466C1">
              <w:rPr>
                <w:rFonts w:ascii="Times New Roman" w:eastAsia="Arial Unicode MS" w:hAnsi="Times New Roman" w:cs="Times New Roman"/>
                <w:lang w:bidi="uk-UA"/>
              </w:rPr>
              <w:t>СК 2. Здатність до наукового аналізу сучасних проблем та особливостей взаємодії природи й суспільства із застосуванням принципів раціонального використання територіальних ресурсів, основ законодавства у сфері природокористування, міського та регіонального розвитку і планування територій для розроблення пропозицій з оптимізації природокористування та забезпечення сталого розвитку регіонів.</w:t>
            </w:r>
          </w:p>
          <w:p w14:paraId="763904BD" w14:textId="77777777" w:rsidR="00D466C1" w:rsidRPr="00D466C1" w:rsidRDefault="00D466C1" w:rsidP="00D466C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D466C1">
              <w:rPr>
                <w:rFonts w:ascii="Times New Roman" w:eastAsia="Arial Unicode MS" w:hAnsi="Times New Roman" w:cs="Times New Roman"/>
                <w:lang w:bidi="uk-UA"/>
              </w:rPr>
              <w:t>СК 3. Здатність використовувати спеціальні географічні методи й підходи, геоінформаційні технології для розв’язання конкретних науково-прикладних проблем у сфері географії, природокористування, міського та регіонального розвитку.</w:t>
            </w:r>
          </w:p>
          <w:p w14:paraId="0477CC1D" w14:textId="77777777" w:rsidR="00D466C1" w:rsidRPr="00D466C1" w:rsidRDefault="00D466C1" w:rsidP="00D466C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D466C1">
              <w:rPr>
                <w:rFonts w:ascii="Times New Roman" w:eastAsia="Arial Unicode MS" w:hAnsi="Times New Roman" w:cs="Times New Roman"/>
                <w:lang w:bidi="uk-UA"/>
              </w:rPr>
              <w:t xml:space="preserve">СК 4. Здатність розробляти та сприяти впровадженню  регіональних програм сталого розвитку територій, здійснювати </w:t>
            </w:r>
            <w:proofErr w:type="spellStart"/>
            <w:r w:rsidRPr="00D466C1">
              <w:rPr>
                <w:rFonts w:ascii="Times New Roman" w:eastAsia="Arial Unicode MS" w:hAnsi="Times New Roman" w:cs="Times New Roman"/>
                <w:lang w:bidi="uk-UA"/>
              </w:rPr>
              <w:t>геопланування</w:t>
            </w:r>
            <w:proofErr w:type="spellEnd"/>
            <w:r w:rsidRPr="00D466C1">
              <w:rPr>
                <w:rFonts w:ascii="Times New Roman" w:eastAsia="Arial Unicode MS" w:hAnsi="Times New Roman" w:cs="Times New Roman"/>
                <w:lang w:bidi="uk-UA"/>
              </w:rPr>
              <w:t xml:space="preserve"> територій різного ієрархічного рівня.</w:t>
            </w:r>
          </w:p>
          <w:p w14:paraId="02DE14FC" w14:textId="77777777" w:rsidR="00D466C1" w:rsidRPr="00D466C1" w:rsidRDefault="00D466C1" w:rsidP="00D466C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D466C1">
              <w:rPr>
                <w:rFonts w:ascii="Times New Roman" w:eastAsia="Arial Unicode MS" w:hAnsi="Times New Roman" w:cs="Times New Roman"/>
                <w:lang w:bidi="uk-UA"/>
              </w:rPr>
              <w:t xml:space="preserve">СК 5. Здатність здійснювати фахову оцінку програм, стратегій і планів розвитку територій, процесів глобалізації, регіоналізації та урбанізації у світі, проводити їхню </w:t>
            </w:r>
            <w:proofErr w:type="spellStart"/>
            <w:r w:rsidRPr="00D466C1">
              <w:rPr>
                <w:rFonts w:ascii="Times New Roman" w:eastAsia="Arial Unicode MS" w:hAnsi="Times New Roman" w:cs="Times New Roman"/>
                <w:lang w:bidi="uk-UA"/>
              </w:rPr>
              <w:t>геоекологічну</w:t>
            </w:r>
            <w:proofErr w:type="spellEnd"/>
            <w:r w:rsidRPr="00D466C1">
              <w:rPr>
                <w:rFonts w:ascii="Times New Roman" w:eastAsia="Arial Unicode MS" w:hAnsi="Times New Roman" w:cs="Times New Roman"/>
                <w:lang w:bidi="uk-UA"/>
              </w:rPr>
              <w:t xml:space="preserve"> й </w:t>
            </w:r>
            <w:proofErr w:type="spellStart"/>
            <w:r w:rsidRPr="00D466C1">
              <w:rPr>
                <w:rFonts w:ascii="Times New Roman" w:eastAsia="Arial Unicode MS" w:hAnsi="Times New Roman" w:cs="Times New Roman"/>
                <w:lang w:bidi="uk-UA"/>
              </w:rPr>
              <w:t>супільно</w:t>
            </w:r>
            <w:proofErr w:type="spellEnd"/>
            <w:r w:rsidRPr="00D466C1">
              <w:rPr>
                <w:rFonts w:ascii="Times New Roman" w:eastAsia="Arial Unicode MS" w:hAnsi="Times New Roman" w:cs="Times New Roman"/>
                <w:lang w:bidi="uk-UA"/>
              </w:rPr>
              <w:t xml:space="preserve">-географічну експертизу та моніторинг. </w:t>
            </w:r>
          </w:p>
          <w:p w14:paraId="1CD7AD9D" w14:textId="77777777" w:rsidR="00D466C1" w:rsidRPr="00D466C1" w:rsidRDefault="00D466C1" w:rsidP="00D466C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D466C1">
              <w:rPr>
                <w:rFonts w:ascii="Times New Roman" w:eastAsia="Arial Unicode MS" w:hAnsi="Times New Roman" w:cs="Times New Roman"/>
                <w:lang w:bidi="uk-UA"/>
              </w:rPr>
              <w:t xml:space="preserve">СК 6. Здатність застосовувати у професійній діяльності </w:t>
            </w:r>
            <w:r w:rsidRPr="00D466C1">
              <w:rPr>
                <w:rFonts w:ascii="Times New Roman" w:eastAsia="Arial Unicode MS" w:hAnsi="Times New Roman" w:cs="Times New Roman"/>
                <w:lang w:bidi="uk-UA"/>
              </w:rPr>
              <w:lastRenderedPageBreak/>
              <w:t>теоретичні знання і практичні навички системного аналізу і синтезу, географічного моделювання та прогнозування.</w:t>
            </w:r>
          </w:p>
          <w:p w14:paraId="192C1E02" w14:textId="77777777" w:rsidR="00D466C1" w:rsidRPr="00D466C1" w:rsidRDefault="00D466C1" w:rsidP="00D466C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D466C1">
              <w:rPr>
                <w:rFonts w:ascii="Times New Roman" w:eastAsia="Arial Unicode MS" w:hAnsi="Times New Roman" w:cs="Times New Roman"/>
                <w:lang w:bidi="uk-UA"/>
              </w:rPr>
              <w:t xml:space="preserve">СК 7. Здатність застосовувати міждисциплінарні підходи при критичному осмисленні проблем природокористування, </w:t>
            </w:r>
            <w:proofErr w:type="spellStart"/>
            <w:r w:rsidRPr="00D466C1">
              <w:rPr>
                <w:rFonts w:ascii="Times New Roman" w:eastAsia="Arial Unicode MS" w:hAnsi="Times New Roman" w:cs="Times New Roman"/>
                <w:lang w:bidi="uk-UA"/>
              </w:rPr>
              <w:t>геопланування</w:t>
            </w:r>
            <w:proofErr w:type="spellEnd"/>
            <w:r w:rsidRPr="00D466C1">
              <w:rPr>
                <w:rFonts w:ascii="Times New Roman" w:eastAsia="Arial Unicode MS" w:hAnsi="Times New Roman" w:cs="Times New Roman"/>
                <w:lang w:bidi="uk-UA"/>
              </w:rPr>
              <w:t>, міського та  регіонального розвитку, рекреації та туризму оцінювати можливі ризики, соціально-економічні та екологічні наслідки управлінських рішень у сфері природокористування, міського та  регіонального розвитку.</w:t>
            </w:r>
          </w:p>
          <w:p w14:paraId="4C87DF29" w14:textId="77777777" w:rsidR="00D466C1" w:rsidRPr="00D466C1" w:rsidRDefault="00D466C1" w:rsidP="00D466C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D466C1">
              <w:rPr>
                <w:rFonts w:ascii="Times New Roman" w:eastAsia="Arial Unicode MS" w:hAnsi="Times New Roman" w:cs="Times New Roman"/>
                <w:lang w:bidi="uk-UA"/>
              </w:rPr>
              <w:t xml:space="preserve">СК 8. Здатність планувати, проводити та публічно презентувати результати наукових досліджень, забезпечити зрозуміле донесення власних знань, висновків та аргументацій до фахівців і нефахівців. </w:t>
            </w:r>
          </w:p>
          <w:p w14:paraId="1388F6B9" w14:textId="77777777" w:rsidR="00D466C1" w:rsidRPr="00D466C1" w:rsidRDefault="00D466C1" w:rsidP="00D466C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D466C1">
              <w:rPr>
                <w:rFonts w:ascii="Times New Roman" w:eastAsia="Arial Unicode MS" w:hAnsi="Times New Roman" w:cs="Times New Roman"/>
                <w:lang w:bidi="uk-UA"/>
              </w:rPr>
              <w:t xml:space="preserve">СК 9. Здатність здійснювати науково-педагогічну діяльність у закладах вищої освіти на засадах </w:t>
            </w:r>
            <w:proofErr w:type="spellStart"/>
            <w:r w:rsidRPr="00D466C1">
              <w:rPr>
                <w:rFonts w:ascii="Times New Roman" w:eastAsia="Arial Unicode MS" w:hAnsi="Times New Roman" w:cs="Times New Roman"/>
                <w:lang w:bidi="uk-UA"/>
              </w:rPr>
              <w:t>компетентнісного</w:t>
            </w:r>
            <w:proofErr w:type="spellEnd"/>
            <w:r w:rsidRPr="00D466C1">
              <w:rPr>
                <w:rFonts w:ascii="Times New Roman" w:eastAsia="Arial Unicode MS" w:hAnsi="Times New Roman" w:cs="Times New Roman"/>
                <w:lang w:bidi="uk-UA"/>
              </w:rPr>
              <w:t xml:space="preserve"> підходу.</w:t>
            </w:r>
          </w:p>
          <w:p w14:paraId="086DCDFC" w14:textId="77777777" w:rsidR="00D466C1" w:rsidRPr="00832A61" w:rsidRDefault="00D466C1" w:rsidP="00832A61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lang w:bidi="uk-UA"/>
              </w:rPr>
            </w:pPr>
            <w:r w:rsidRPr="00832A61">
              <w:rPr>
                <w:rFonts w:ascii="Times New Roman" w:eastAsia="Arial Unicode MS" w:hAnsi="Times New Roman" w:cs="Times New Roman"/>
                <w:i/>
                <w:iCs/>
                <w:lang w:bidi="uk-UA"/>
              </w:rPr>
              <w:t>Визначені освітньою програмою:</w:t>
            </w:r>
          </w:p>
          <w:p w14:paraId="7783E78D" w14:textId="77777777" w:rsidR="00D466C1" w:rsidRPr="00D466C1" w:rsidRDefault="00D466C1" w:rsidP="00D466C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D466C1">
              <w:rPr>
                <w:rFonts w:ascii="Times New Roman" w:eastAsia="Arial Unicode MS" w:hAnsi="Times New Roman" w:cs="Times New Roman"/>
                <w:lang w:bidi="uk-UA"/>
              </w:rPr>
              <w:t>СК 10. Здатність застосовувати уміння роботи з картографічними та статистичними базами даних, збору, узагальнення та обробки статистичної інформації та її графічної візуалізації у регіональних географічних дослідженнях;</w:t>
            </w:r>
          </w:p>
          <w:p w14:paraId="43A0838A" w14:textId="1A571678" w:rsidR="008B25B5" w:rsidRPr="006E626A" w:rsidRDefault="00D466C1" w:rsidP="00D466C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highlight w:val="yellow"/>
                <w:lang w:bidi="uk-UA"/>
              </w:rPr>
            </w:pPr>
            <w:r w:rsidRPr="00D466C1">
              <w:rPr>
                <w:rFonts w:ascii="Times New Roman" w:eastAsia="Arial Unicode MS" w:hAnsi="Times New Roman" w:cs="Times New Roman"/>
                <w:lang w:bidi="uk-UA"/>
              </w:rPr>
              <w:t>СК 11. Здатність використовувати теоретичні знання і практичні навички системного аналізу, географічного моделювання та прогнозування трансформації територіальної організації та регіонального розвитку.</w:t>
            </w:r>
          </w:p>
        </w:tc>
      </w:tr>
      <w:tr w:rsidR="00EC1B8F" w:rsidRPr="006E626A" w14:paraId="2275E8DB" w14:textId="77777777" w:rsidTr="00C32964">
        <w:tc>
          <w:tcPr>
            <w:tcW w:w="9692" w:type="dxa"/>
            <w:gridSpan w:val="2"/>
            <w:shd w:val="clear" w:color="auto" w:fill="E0E0E0"/>
          </w:tcPr>
          <w:p w14:paraId="49782D7D" w14:textId="77777777" w:rsidR="00EC1B8F" w:rsidRPr="006E626A" w:rsidRDefault="00EC1B8F" w:rsidP="00533D79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highlight w:val="yellow"/>
                <w:lang w:bidi="uk-UA"/>
              </w:rPr>
            </w:pPr>
            <w:r w:rsidRPr="006E626A">
              <w:rPr>
                <w:rFonts w:ascii="Times New Roman" w:eastAsia="Arial Unicode MS" w:hAnsi="Times New Roman" w:cs="Times New Roman"/>
                <w:b/>
                <w:bCs/>
                <w:lang w:bidi="uk-UA"/>
              </w:rPr>
              <w:t>7 – Програмні результати навчання</w:t>
            </w:r>
          </w:p>
        </w:tc>
      </w:tr>
      <w:tr w:rsidR="00EC1B8F" w:rsidRPr="006E626A" w14:paraId="323DB4FE" w14:textId="77777777" w:rsidTr="00C32964">
        <w:tc>
          <w:tcPr>
            <w:tcW w:w="2792" w:type="dxa"/>
          </w:tcPr>
          <w:p w14:paraId="2072E83C" w14:textId="77777777" w:rsidR="00EC1B8F" w:rsidRPr="006E626A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</w:pPr>
          </w:p>
        </w:tc>
        <w:tc>
          <w:tcPr>
            <w:tcW w:w="6900" w:type="dxa"/>
          </w:tcPr>
          <w:p w14:paraId="5D0D96DF" w14:textId="77777777" w:rsidR="00D466C1" w:rsidRPr="00D466C1" w:rsidRDefault="00D466C1" w:rsidP="00D466C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D466C1">
              <w:rPr>
                <w:rFonts w:ascii="Times New Roman" w:eastAsia="Arial Unicode MS" w:hAnsi="Times New Roman" w:cs="Times New Roman"/>
                <w:lang w:bidi="uk-UA"/>
              </w:rPr>
              <w:t>ПР01. Застосовувати набуті теоретичні знання та практичні навички для дослідження природно- і суспільно-територіальних систем на різних рівнях просторової організації.</w:t>
            </w:r>
          </w:p>
          <w:p w14:paraId="6D61E3AB" w14:textId="77777777" w:rsidR="00D466C1" w:rsidRPr="00D466C1" w:rsidRDefault="00D466C1" w:rsidP="00D466C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D466C1">
              <w:rPr>
                <w:rFonts w:ascii="Times New Roman" w:eastAsia="Arial Unicode MS" w:hAnsi="Times New Roman" w:cs="Times New Roman"/>
                <w:lang w:bidi="uk-UA"/>
              </w:rPr>
              <w:t>ПР02. Оцінювати результати власної роботи, демонструвати уміння працювати в команді.</w:t>
            </w:r>
          </w:p>
          <w:p w14:paraId="5F67FE39" w14:textId="77777777" w:rsidR="00D466C1" w:rsidRPr="00D466C1" w:rsidRDefault="00D466C1" w:rsidP="00D466C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D466C1">
              <w:rPr>
                <w:rFonts w:ascii="Times New Roman" w:eastAsia="Arial Unicode MS" w:hAnsi="Times New Roman" w:cs="Times New Roman"/>
                <w:lang w:bidi="uk-UA"/>
              </w:rPr>
              <w:t>ПР03. Вільно спілкуватися із професійних і наукових питань іноземною мовою.</w:t>
            </w:r>
          </w:p>
          <w:p w14:paraId="3390A826" w14:textId="77777777" w:rsidR="00D466C1" w:rsidRPr="00D466C1" w:rsidRDefault="00D466C1" w:rsidP="00D466C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D466C1">
              <w:rPr>
                <w:rFonts w:ascii="Times New Roman" w:eastAsia="Arial Unicode MS" w:hAnsi="Times New Roman" w:cs="Times New Roman"/>
                <w:lang w:bidi="uk-UA"/>
              </w:rPr>
              <w:t>ПР04. Здійснювати дослідження та/або провадити інноваційну діяльність з метою отримання нових знань, розроблення нових методів і процедур в географії та міждисциплінарних контекстах.</w:t>
            </w:r>
          </w:p>
          <w:p w14:paraId="4F8F92AB" w14:textId="77777777" w:rsidR="00D466C1" w:rsidRPr="00D466C1" w:rsidRDefault="00D466C1" w:rsidP="00D466C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D466C1">
              <w:rPr>
                <w:rFonts w:ascii="Times New Roman" w:eastAsia="Arial Unicode MS" w:hAnsi="Times New Roman" w:cs="Times New Roman"/>
                <w:lang w:bidi="uk-UA"/>
              </w:rPr>
              <w:t xml:space="preserve">ПР05. Вміти виявляти, ставити та розв’язувати науково-прикладні проблеми, здійснювати критичну оцінку прийнятих рішень. </w:t>
            </w:r>
          </w:p>
          <w:p w14:paraId="51FA944B" w14:textId="77777777" w:rsidR="00D466C1" w:rsidRPr="00D466C1" w:rsidRDefault="00D466C1" w:rsidP="00D466C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D466C1">
              <w:rPr>
                <w:rFonts w:ascii="Times New Roman" w:eastAsia="Arial Unicode MS" w:hAnsi="Times New Roman" w:cs="Times New Roman"/>
                <w:lang w:bidi="uk-UA"/>
              </w:rPr>
              <w:t xml:space="preserve">ПР06. Застосовувати сучасні моделі та інформаційні технології для проведення досліджень і розробок у сфері географії, природокористування, міського та  регіонального розвитку. </w:t>
            </w:r>
          </w:p>
          <w:p w14:paraId="388E9503" w14:textId="77777777" w:rsidR="00D466C1" w:rsidRDefault="00D466C1" w:rsidP="00D466C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D466C1">
              <w:rPr>
                <w:rFonts w:ascii="Times New Roman" w:eastAsia="Arial Unicode MS" w:hAnsi="Times New Roman" w:cs="Times New Roman"/>
                <w:lang w:bidi="uk-UA"/>
              </w:rPr>
              <w:t>ПР07. Брати участь у розробленні програм та стратегій міського та  регіонального розвитку, плануванні територій різного ієрархічного рівня</w:t>
            </w:r>
            <w:r>
              <w:rPr>
                <w:rFonts w:ascii="Times New Roman" w:eastAsia="Arial Unicode MS" w:hAnsi="Times New Roman" w:cs="Times New Roman"/>
                <w:lang w:bidi="uk-UA"/>
              </w:rPr>
              <w:t>.</w:t>
            </w:r>
          </w:p>
          <w:p w14:paraId="1517E9D9" w14:textId="51800D64" w:rsidR="00D466C1" w:rsidRPr="00D466C1" w:rsidRDefault="00D466C1" w:rsidP="00D466C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D466C1">
              <w:rPr>
                <w:rFonts w:ascii="Times New Roman" w:eastAsia="Arial Unicode MS" w:hAnsi="Times New Roman" w:cs="Times New Roman"/>
                <w:lang w:bidi="uk-UA"/>
              </w:rPr>
              <w:t xml:space="preserve"> ПР08. Здійснювати дослідження природно- і суспільно-географічних проявів розвитку геосистем у складних і </w:t>
            </w:r>
            <w:r w:rsidRPr="00D466C1">
              <w:rPr>
                <w:rFonts w:ascii="Times New Roman" w:eastAsia="Arial Unicode MS" w:hAnsi="Times New Roman" w:cs="Times New Roman"/>
                <w:lang w:bidi="uk-UA"/>
              </w:rPr>
              <w:lastRenderedPageBreak/>
              <w:t xml:space="preserve">непередбачуваних умовах, прогнозувати їхній розвиток, аналізувати альтернативи, оцінювати ризики та ймовірні наслідки. </w:t>
            </w:r>
          </w:p>
          <w:p w14:paraId="5172F330" w14:textId="77777777" w:rsidR="00D466C1" w:rsidRPr="00895507" w:rsidRDefault="00D466C1" w:rsidP="00895507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895507">
              <w:rPr>
                <w:rFonts w:ascii="Times New Roman" w:eastAsia="Arial Unicode MS" w:hAnsi="Times New Roman" w:cs="Times New Roman"/>
                <w:lang w:bidi="uk-UA"/>
              </w:rPr>
              <w:t xml:space="preserve">ПР09. Проводити фахову оцінку програм, стратегій і планів розвитку територій, здійснювати їхню </w:t>
            </w:r>
            <w:proofErr w:type="spellStart"/>
            <w:r w:rsidRPr="00895507">
              <w:rPr>
                <w:rFonts w:ascii="Times New Roman" w:eastAsia="Arial Unicode MS" w:hAnsi="Times New Roman" w:cs="Times New Roman"/>
                <w:lang w:bidi="uk-UA"/>
              </w:rPr>
              <w:t>геоекологічну</w:t>
            </w:r>
            <w:proofErr w:type="spellEnd"/>
            <w:r w:rsidRPr="00895507">
              <w:rPr>
                <w:rFonts w:ascii="Times New Roman" w:eastAsia="Arial Unicode MS" w:hAnsi="Times New Roman" w:cs="Times New Roman"/>
                <w:lang w:bidi="uk-UA"/>
              </w:rPr>
              <w:t xml:space="preserve"> і соціально-економічну експертизу та моніторинг.</w:t>
            </w:r>
          </w:p>
          <w:p w14:paraId="41E84B9C" w14:textId="77777777" w:rsidR="00D466C1" w:rsidRPr="00895507" w:rsidRDefault="00D466C1" w:rsidP="00895507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895507">
              <w:rPr>
                <w:rFonts w:ascii="Times New Roman" w:eastAsia="Arial Unicode MS" w:hAnsi="Times New Roman" w:cs="Times New Roman"/>
                <w:lang w:bidi="uk-UA"/>
              </w:rPr>
              <w:t xml:space="preserve">ПР10. Застосовувати геоінформаційні технології, створювати та досліджувати моделі природно- і суспільно-географічних проявів розвитку геосистем, визначати можливості та межі їх застосування. </w:t>
            </w:r>
          </w:p>
          <w:p w14:paraId="07A96AFB" w14:textId="77777777" w:rsidR="00D466C1" w:rsidRPr="00895507" w:rsidRDefault="00D466C1" w:rsidP="00895507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895507">
              <w:rPr>
                <w:rFonts w:ascii="Times New Roman" w:eastAsia="Arial Unicode MS" w:hAnsi="Times New Roman" w:cs="Times New Roman"/>
                <w:lang w:bidi="uk-UA"/>
              </w:rPr>
              <w:t xml:space="preserve">ПР11. Оцінювати можливі ризики, соціально-економічні та </w:t>
            </w:r>
            <w:proofErr w:type="spellStart"/>
            <w:r w:rsidRPr="00895507">
              <w:rPr>
                <w:rFonts w:ascii="Times New Roman" w:eastAsia="Arial Unicode MS" w:hAnsi="Times New Roman" w:cs="Times New Roman"/>
                <w:lang w:bidi="uk-UA"/>
              </w:rPr>
              <w:t>геоекологічні</w:t>
            </w:r>
            <w:proofErr w:type="spellEnd"/>
            <w:r w:rsidRPr="00895507">
              <w:rPr>
                <w:rFonts w:ascii="Times New Roman" w:eastAsia="Arial Unicode MS" w:hAnsi="Times New Roman" w:cs="Times New Roman"/>
                <w:lang w:bidi="uk-UA"/>
              </w:rPr>
              <w:t xml:space="preserve"> наслідки реалізації управлінських рішень у сфері природокористування, міського та регіонального розвитку, рекреації та туризму. </w:t>
            </w:r>
          </w:p>
          <w:p w14:paraId="0979C15B" w14:textId="77777777" w:rsidR="00D466C1" w:rsidRPr="00895507" w:rsidRDefault="00D466C1" w:rsidP="00895507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895507">
              <w:rPr>
                <w:rFonts w:ascii="Times New Roman" w:eastAsia="Arial Unicode MS" w:hAnsi="Times New Roman" w:cs="Times New Roman"/>
                <w:lang w:bidi="uk-UA"/>
              </w:rPr>
              <w:t>ПР12. Планувати й виконувати теоретичні та прикладні дослідження, робити обґрунтовані висновки, аналізувати та презентувати результати досліджень.</w:t>
            </w:r>
          </w:p>
          <w:p w14:paraId="1EFB6CF1" w14:textId="77777777" w:rsidR="00D466C1" w:rsidRPr="00895507" w:rsidRDefault="00D466C1" w:rsidP="00895507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895507">
              <w:rPr>
                <w:rFonts w:ascii="Times New Roman" w:eastAsia="Arial Unicode MS" w:hAnsi="Times New Roman" w:cs="Times New Roman"/>
                <w:lang w:bidi="uk-UA"/>
              </w:rPr>
              <w:t>ПР13. Здійснювати науково-педагогічну діяльність у закладах вищої освіти, розробляти необхідне для цього навчально-методичне та інформаційне забезпечення.</w:t>
            </w:r>
          </w:p>
          <w:p w14:paraId="2E8F2BD3" w14:textId="77777777" w:rsidR="00D466C1" w:rsidRPr="00D466C1" w:rsidRDefault="00D466C1" w:rsidP="00D466C1">
            <w:pPr>
              <w:pStyle w:val="af2"/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D466C1">
              <w:rPr>
                <w:rFonts w:ascii="Times New Roman" w:eastAsia="Arial Unicode MS" w:hAnsi="Times New Roman" w:cs="Times New Roman"/>
                <w:lang w:bidi="uk-UA"/>
              </w:rPr>
              <w:t>Визначені освітньою програмою:</w:t>
            </w:r>
          </w:p>
          <w:p w14:paraId="45910210" w14:textId="77777777" w:rsidR="00D466C1" w:rsidRPr="00895507" w:rsidRDefault="00D466C1" w:rsidP="00895507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895507">
              <w:rPr>
                <w:rFonts w:ascii="Times New Roman" w:eastAsia="Arial Unicode MS" w:hAnsi="Times New Roman" w:cs="Times New Roman"/>
                <w:lang w:bidi="uk-UA"/>
              </w:rPr>
              <w:t>ПР14 Застосовувати уміння роботи з картографічними та статистичними базами даних, збору, узагальнення та обробки статистичної інформації та її графічної візуалізації у регіональних географічних дослідженнях;</w:t>
            </w:r>
          </w:p>
          <w:p w14:paraId="403AFE61" w14:textId="6708F36E" w:rsidR="00B95B3F" w:rsidRPr="006E626A" w:rsidRDefault="00D466C1" w:rsidP="00D466C1">
            <w:pPr>
              <w:pStyle w:val="af2"/>
              <w:spacing w:line="276" w:lineRule="auto"/>
              <w:ind w:left="0"/>
              <w:jc w:val="both"/>
              <w:rPr>
                <w:rFonts w:ascii="Times New Roman" w:eastAsia="Arial Unicode MS" w:hAnsi="Times New Roman" w:cs="Times New Roman"/>
                <w:highlight w:val="yellow"/>
                <w:lang w:bidi="uk-UA"/>
              </w:rPr>
            </w:pPr>
            <w:r w:rsidRPr="00D466C1">
              <w:rPr>
                <w:rFonts w:ascii="Times New Roman" w:eastAsia="Arial Unicode MS" w:hAnsi="Times New Roman" w:cs="Times New Roman"/>
                <w:lang w:bidi="uk-UA"/>
              </w:rPr>
              <w:t>ПР15 Використовувати теоретичні знання і практичні навички системного аналізу, географічного моделювання та прогнозування трансформації територіальної організації та регіонального розвитку.</w:t>
            </w:r>
          </w:p>
        </w:tc>
      </w:tr>
      <w:tr w:rsidR="00EC1B8F" w:rsidRPr="006E626A" w14:paraId="55B9D631" w14:textId="77777777" w:rsidTr="00C32964">
        <w:tc>
          <w:tcPr>
            <w:tcW w:w="9692" w:type="dxa"/>
            <w:gridSpan w:val="2"/>
            <w:shd w:val="clear" w:color="auto" w:fill="E0E0E0"/>
          </w:tcPr>
          <w:p w14:paraId="04554161" w14:textId="77777777" w:rsidR="00EC1B8F" w:rsidRPr="006E626A" w:rsidRDefault="00EC1B8F" w:rsidP="00533D79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lang w:bidi="uk-UA"/>
              </w:rPr>
            </w:pPr>
            <w:r w:rsidRPr="006E626A">
              <w:rPr>
                <w:rFonts w:ascii="Times New Roman" w:eastAsia="Arial Unicode MS" w:hAnsi="Times New Roman" w:cs="Times New Roman"/>
                <w:b/>
                <w:bCs/>
                <w:lang w:bidi="uk-UA"/>
              </w:rPr>
              <w:t>8 – Ресурсне забезпечення реалізації програми</w:t>
            </w:r>
          </w:p>
        </w:tc>
      </w:tr>
      <w:tr w:rsidR="00EC1B8F" w:rsidRPr="006E626A" w14:paraId="1FB7BAA6" w14:textId="77777777" w:rsidTr="00C32964">
        <w:tc>
          <w:tcPr>
            <w:tcW w:w="2792" w:type="dxa"/>
          </w:tcPr>
          <w:p w14:paraId="555AF93B" w14:textId="77777777" w:rsidR="00EC1B8F" w:rsidRPr="006E626A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lang w:bidi="uk-UA"/>
              </w:rPr>
            </w:pPr>
            <w:r w:rsidRPr="006E626A">
              <w:rPr>
                <w:rFonts w:ascii="Times New Roman" w:eastAsia="Arial Unicode MS" w:hAnsi="Times New Roman" w:cs="Times New Roman"/>
                <w:b/>
                <w:lang w:bidi="uk-UA"/>
              </w:rPr>
              <w:t>Кадрове забезпечення</w:t>
            </w:r>
          </w:p>
        </w:tc>
        <w:tc>
          <w:tcPr>
            <w:tcW w:w="6900" w:type="dxa"/>
          </w:tcPr>
          <w:p w14:paraId="1E1827B3" w14:textId="77777777" w:rsidR="00EC1B8F" w:rsidRPr="006E626A" w:rsidRDefault="00EC1B8F" w:rsidP="00533D7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lang w:bidi="uk-UA"/>
              </w:rPr>
            </w:pPr>
            <w:r w:rsidRPr="006E626A">
              <w:rPr>
                <w:rFonts w:ascii="Times New Roman" w:eastAsia="Arial Unicode MS" w:hAnsi="Times New Roman" w:cs="Times New Roman"/>
                <w:lang w:bidi="uk-UA"/>
              </w:rPr>
              <w:t xml:space="preserve"> </w:t>
            </w:r>
            <w:r w:rsidR="009A29EC" w:rsidRPr="006E626A">
              <w:rPr>
                <w:rFonts w:ascii="Times New Roman" w:hAnsi="Times New Roman" w:cs="Times New Roman"/>
              </w:rPr>
              <w:t>Усі викладачі мають науковий ступінь та/або вчене звання, що відповідає основному профілю дисципліни, що викладається. Усі викладачі раз на п’ять років проходять підвищення кваліфікації</w:t>
            </w:r>
          </w:p>
        </w:tc>
      </w:tr>
      <w:tr w:rsidR="00EC1B8F" w:rsidRPr="006E626A" w14:paraId="6321B3DB" w14:textId="77777777" w:rsidTr="00C32964">
        <w:tc>
          <w:tcPr>
            <w:tcW w:w="2792" w:type="dxa"/>
          </w:tcPr>
          <w:p w14:paraId="668023C1" w14:textId="77777777" w:rsidR="00EC1B8F" w:rsidRPr="006E626A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</w:pPr>
            <w:r w:rsidRPr="006E626A">
              <w:rPr>
                <w:rFonts w:ascii="Times New Roman" w:eastAsia="Arial Unicode MS" w:hAnsi="Times New Roman" w:cs="Times New Roman"/>
                <w:b/>
                <w:lang w:bidi="uk-UA"/>
              </w:rPr>
              <w:t>Матеріально-технічне забезпечення</w:t>
            </w:r>
          </w:p>
        </w:tc>
        <w:tc>
          <w:tcPr>
            <w:tcW w:w="6900" w:type="dxa"/>
          </w:tcPr>
          <w:p w14:paraId="5CE89ED2" w14:textId="11466021" w:rsidR="00EC1B8F" w:rsidRPr="006E626A" w:rsidRDefault="009A29EC" w:rsidP="00533D7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highlight w:val="yellow"/>
                <w:lang w:bidi="uk-UA"/>
              </w:rPr>
            </w:pPr>
            <w:r w:rsidRPr="006E626A">
              <w:rPr>
                <w:rFonts w:ascii="Times New Roman" w:hAnsi="Times New Roman" w:cs="Times New Roman"/>
              </w:rPr>
              <w:t>Обладнання та устаткування, необхідне для польових і камеральних досліджень суспільно-географічних об'єктів і систем, технічні засоби навчання (дошки-екрани; мультимедійні проектори, ноутбуки, принтери, сканери,</w:t>
            </w:r>
            <w:r w:rsidR="0089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5507">
              <w:rPr>
                <w:rFonts w:ascii="Times New Roman" w:hAnsi="Times New Roman" w:cs="Times New Roman"/>
              </w:rPr>
              <w:t>дрони</w:t>
            </w:r>
            <w:proofErr w:type="spellEnd"/>
            <w:r w:rsidRPr="006E626A">
              <w:rPr>
                <w:rFonts w:ascii="Times New Roman" w:hAnsi="Times New Roman" w:cs="Times New Roman"/>
              </w:rPr>
              <w:t xml:space="preserve"> персональні комп’ютери з програмним забезпеченням) для формування предметних </w:t>
            </w:r>
            <w:proofErr w:type="spellStart"/>
            <w:r w:rsidRPr="006E626A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6E626A">
              <w:rPr>
                <w:rFonts w:ascii="Times New Roman" w:hAnsi="Times New Roman" w:cs="Times New Roman"/>
              </w:rPr>
              <w:t xml:space="preserve"> з географії у процесі навчання здобувача. Є навчальні аудиторії, лабораторії, комп’ютерні класи, гуртожиток</w:t>
            </w:r>
            <w:r w:rsidRPr="006E626A">
              <w:rPr>
                <w:rFonts w:ascii="Times New Roman" w:hAnsi="Times New Roman" w:cs="Times New Roman"/>
                <w:color w:val="auto"/>
              </w:rPr>
              <w:t>, пункти</w:t>
            </w:r>
            <w:r w:rsidR="008B25B5" w:rsidRPr="006E626A">
              <w:rPr>
                <w:rFonts w:ascii="Times New Roman" w:hAnsi="Times New Roman" w:cs="Times New Roman"/>
                <w:color w:val="auto"/>
              </w:rPr>
              <w:t xml:space="preserve"> харчування.</w:t>
            </w:r>
            <w:r w:rsidR="008B25B5" w:rsidRPr="006E626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EC1B8F" w:rsidRPr="006E626A" w14:paraId="30E4C0B0" w14:textId="77777777" w:rsidTr="00C32964">
        <w:tc>
          <w:tcPr>
            <w:tcW w:w="2792" w:type="dxa"/>
          </w:tcPr>
          <w:p w14:paraId="1EFDC309" w14:textId="77777777" w:rsidR="00EC1B8F" w:rsidRPr="006E626A" w:rsidRDefault="00EC1B8F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iCs/>
                <w:lang w:bidi="uk-UA"/>
              </w:rPr>
            </w:pPr>
            <w:r w:rsidRPr="006E626A">
              <w:rPr>
                <w:rFonts w:ascii="Times New Roman" w:eastAsia="Arial Unicode MS" w:hAnsi="Times New Roman" w:cs="Times New Roman"/>
                <w:b/>
                <w:lang w:bidi="uk-UA"/>
              </w:rPr>
              <w:t>Інформаційне та навчально-методичне забезпечення</w:t>
            </w:r>
          </w:p>
        </w:tc>
        <w:tc>
          <w:tcPr>
            <w:tcW w:w="6900" w:type="dxa"/>
          </w:tcPr>
          <w:p w14:paraId="082FE805" w14:textId="68EE8A7E" w:rsidR="00EC1B8F" w:rsidRPr="006E626A" w:rsidRDefault="009A29EC" w:rsidP="00533D7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highlight w:val="yellow"/>
                <w:lang w:bidi="uk-UA"/>
              </w:rPr>
            </w:pPr>
            <w:r w:rsidRPr="006E626A">
              <w:rPr>
                <w:rFonts w:ascii="Times New Roman" w:hAnsi="Times New Roman" w:cs="Times New Roman"/>
              </w:rPr>
              <w:t xml:space="preserve">Офіційний сайт ЧНУ ім. Ю. Федьковича, сайт факультету, сайт кафедри географії України та </w:t>
            </w:r>
            <w:proofErr w:type="spellStart"/>
            <w:r w:rsidRPr="006E626A">
              <w:rPr>
                <w:rFonts w:ascii="Times New Roman" w:hAnsi="Times New Roman" w:cs="Times New Roman"/>
              </w:rPr>
              <w:t>регіоналістики</w:t>
            </w:r>
            <w:proofErr w:type="spellEnd"/>
            <w:r w:rsidRPr="006E626A">
              <w:rPr>
                <w:rFonts w:ascii="Times New Roman" w:hAnsi="Times New Roman" w:cs="Times New Roman"/>
              </w:rPr>
              <w:t>, необмежений доступ до Інтернет, друковані (фонди бібліоте</w:t>
            </w:r>
            <w:r w:rsidR="008045B8" w:rsidRPr="006E626A">
              <w:rPr>
                <w:rFonts w:ascii="Times New Roman" w:hAnsi="Times New Roman" w:cs="Times New Roman"/>
              </w:rPr>
              <w:t>к</w:t>
            </w:r>
            <w:r w:rsidRPr="006E626A">
              <w:rPr>
                <w:rFonts w:ascii="Times New Roman" w:hAnsi="Times New Roman" w:cs="Times New Roman"/>
              </w:rPr>
              <w:t xml:space="preserve">и університету, </w:t>
            </w:r>
            <w:proofErr w:type="spellStart"/>
            <w:r w:rsidRPr="006E626A">
              <w:rPr>
                <w:rFonts w:ascii="Times New Roman" w:hAnsi="Times New Roman" w:cs="Times New Roman"/>
              </w:rPr>
              <w:t>репозитарій</w:t>
            </w:r>
            <w:proofErr w:type="spellEnd"/>
            <w:r w:rsidRPr="006E626A">
              <w:rPr>
                <w:rFonts w:ascii="Times New Roman" w:hAnsi="Times New Roman" w:cs="Times New Roman"/>
              </w:rPr>
              <w:t xml:space="preserve">, </w:t>
            </w:r>
            <w:r w:rsidR="008045B8" w:rsidRPr="006E626A">
              <w:rPr>
                <w:rFonts w:ascii="Times New Roman" w:hAnsi="Times New Roman" w:cs="Times New Roman"/>
              </w:rPr>
              <w:t>фондовий матеріал кафедри та</w:t>
            </w:r>
            <w:r w:rsidRPr="006E626A"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Pr="006E626A">
              <w:rPr>
                <w:rFonts w:ascii="Times New Roman" w:hAnsi="Times New Roman" w:cs="Times New Roman"/>
              </w:rPr>
              <w:t xml:space="preserve">картографічні </w:t>
            </w:r>
            <w:r w:rsidRPr="006E626A">
              <w:rPr>
                <w:rFonts w:ascii="Times New Roman" w:hAnsi="Times New Roman" w:cs="Times New Roman"/>
              </w:rPr>
              <w:lastRenderedPageBreak/>
              <w:t xml:space="preserve">твори) та Інтернет-джерела (у </w:t>
            </w:r>
            <w:proofErr w:type="spellStart"/>
            <w:r w:rsidRPr="006E626A">
              <w:rPr>
                <w:rFonts w:ascii="Times New Roman" w:hAnsi="Times New Roman" w:cs="Times New Roman"/>
              </w:rPr>
              <w:t>т.ч</w:t>
            </w:r>
            <w:proofErr w:type="spellEnd"/>
            <w:r w:rsidRPr="006E626A">
              <w:rPr>
                <w:rFonts w:ascii="Times New Roman" w:hAnsi="Times New Roman" w:cs="Times New Roman"/>
              </w:rPr>
              <w:t>. електронного навчання ЧНУ) інформації; навчальні і робочі плани (з пояснювальними записками до них), робочі програми дисциплін і практик, навчально-методичні комплекси дисциплін, що включають лекційний матеріал, завдання практичних робіт, питання семінарських занять,</w:t>
            </w:r>
            <w:r w:rsidR="001F0304" w:rsidRPr="006E626A">
              <w:rPr>
                <w:rFonts w:ascii="Times New Roman" w:hAnsi="Times New Roman" w:cs="Times New Roman"/>
              </w:rPr>
              <w:t xml:space="preserve"> </w:t>
            </w:r>
            <w:r w:rsidR="00533D79" w:rsidRPr="006E626A">
              <w:rPr>
                <w:rFonts w:ascii="Times New Roman" w:hAnsi="Times New Roman" w:cs="Times New Roman"/>
              </w:rPr>
              <w:t xml:space="preserve">розроблені </w:t>
            </w:r>
            <w:proofErr w:type="spellStart"/>
            <w:r w:rsidR="00A900E3" w:rsidRPr="006E626A">
              <w:rPr>
                <w:rFonts w:ascii="Times New Roman" w:hAnsi="Times New Roman" w:cs="Times New Roman"/>
                <w:color w:val="auto"/>
              </w:rPr>
              <w:t>силабуси</w:t>
            </w:r>
            <w:proofErr w:type="spellEnd"/>
            <w:r w:rsidR="0094352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EC1B8F" w:rsidRPr="006E626A" w14:paraId="4F74C1E3" w14:textId="77777777" w:rsidTr="00C32964">
        <w:tc>
          <w:tcPr>
            <w:tcW w:w="9692" w:type="dxa"/>
            <w:gridSpan w:val="2"/>
            <w:shd w:val="clear" w:color="auto" w:fill="E0E0E0"/>
          </w:tcPr>
          <w:p w14:paraId="52C0F49B" w14:textId="77777777" w:rsidR="00EC1B8F" w:rsidRPr="006E626A" w:rsidRDefault="00EC1B8F" w:rsidP="00533D79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bidi="uk-UA"/>
              </w:rPr>
            </w:pPr>
            <w:r w:rsidRPr="006E626A">
              <w:rPr>
                <w:rFonts w:ascii="Times New Roman" w:eastAsia="Arial Unicode MS" w:hAnsi="Times New Roman" w:cs="Times New Roman"/>
                <w:b/>
                <w:bCs/>
                <w:lang w:bidi="uk-UA"/>
              </w:rPr>
              <w:t>9 – Академічна мобільність</w:t>
            </w:r>
          </w:p>
        </w:tc>
      </w:tr>
      <w:tr w:rsidR="00C32964" w:rsidRPr="006E626A" w14:paraId="4F653EB4" w14:textId="77777777" w:rsidTr="00C32964">
        <w:tc>
          <w:tcPr>
            <w:tcW w:w="2792" w:type="dxa"/>
          </w:tcPr>
          <w:p w14:paraId="4D3F0AAA" w14:textId="77777777" w:rsidR="00C32964" w:rsidRPr="006E626A" w:rsidRDefault="00C32964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lang w:bidi="uk-UA"/>
              </w:rPr>
            </w:pPr>
            <w:r w:rsidRPr="006E626A">
              <w:rPr>
                <w:rFonts w:ascii="Times New Roman" w:eastAsia="Arial Unicode MS" w:hAnsi="Times New Roman" w:cs="Times New Roman"/>
                <w:b/>
                <w:lang w:bidi="uk-UA"/>
              </w:rPr>
              <w:t>Національна кредитна мобільність</w:t>
            </w:r>
          </w:p>
        </w:tc>
        <w:tc>
          <w:tcPr>
            <w:tcW w:w="6900" w:type="dxa"/>
          </w:tcPr>
          <w:p w14:paraId="0688F680" w14:textId="47E46D82" w:rsidR="00C32964" w:rsidRPr="006E626A" w:rsidRDefault="00C32964" w:rsidP="00533D7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E626A">
              <w:rPr>
                <w:rFonts w:ascii="Times New Roman" w:hAnsi="Times New Roman" w:cs="Times New Roman"/>
              </w:rPr>
              <w:t>Укладені угоди про академічну мобільність на основі двосторонніх договорів між Чернівецьким національним університе</w:t>
            </w:r>
            <w:r w:rsidR="00180C62">
              <w:rPr>
                <w:rFonts w:ascii="Times New Roman" w:hAnsi="Times New Roman" w:cs="Times New Roman"/>
              </w:rPr>
              <w:t>том імені Юрія Федьковича та ЗВО</w:t>
            </w:r>
            <w:r w:rsidRPr="006E626A">
              <w:rPr>
                <w:rFonts w:ascii="Times New Roman" w:hAnsi="Times New Roman" w:cs="Times New Roman"/>
              </w:rPr>
              <w:t>.</w:t>
            </w:r>
          </w:p>
        </w:tc>
      </w:tr>
      <w:tr w:rsidR="00C32964" w:rsidRPr="006E626A" w14:paraId="381F7809" w14:textId="77777777" w:rsidTr="00C32964">
        <w:tc>
          <w:tcPr>
            <w:tcW w:w="2792" w:type="dxa"/>
          </w:tcPr>
          <w:p w14:paraId="7A234DB0" w14:textId="77777777" w:rsidR="00C32964" w:rsidRPr="006E626A" w:rsidRDefault="00C32964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lang w:bidi="uk-UA"/>
              </w:rPr>
            </w:pPr>
            <w:r w:rsidRPr="006E626A">
              <w:rPr>
                <w:rFonts w:ascii="Times New Roman" w:eastAsia="Arial Unicode MS" w:hAnsi="Times New Roman" w:cs="Times New Roman"/>
                <w:b/>
                <w:lang w:bidi="uk-UA"/>
              </w:rPr>
              <w:t>Міжнародна кредитна мобільність</w:t>
            </w:r>
          </w:p>
        </w:tc>
        <w:tc>
          <w:tcPr>
            <w:tcW w:w="6900" w:type="dxa"/>
          </w:tcPr>
          <w:p w14:paraId="37685206" w14:textId="625CF3CE" w:rsidR="00C32964" w:rsidRPr="00631EDC" w:rsidRDefault="00C32964" w:rsidP="00533D7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631EDC">
              <w:rPr>
                <w:rFonts w:ascii="Times New Roman" w:eastAsia="Calibri" w:hAnsi="Times New Roman" w:cs="Times New Roman"/>
                <w:color w:val="auto"/>
              </w:rPr>
              <w:t>Угоди про міжнародну академічну мобільність (Еразмус+ К1) на основі двосторонніх договорів між Чернівецьким національним університ</w:t>
            </w:r>
            <w:r w:rsidR="00180C62" w:rsidRPr="00631EDC">
              <w:rPr>
                <w:rFonts w:ascii="Times New Roman" w:eastAsia="Calibri" w:hAnsi="Times New Roman" w:cs="Times New Roman"/>
                <w:color w:val="auto"/>
              </w:rPr>
              <w:t xml:space="preserve">етом імені Юрія Федьковича та </w:t>
            </w:r>
            <w:r w:rsidRPr="00631EDC">
              <w:rPr>
                <w:rFonts w:ascii="Times New Roman" w:eastAsia="Calibri" w:hAnsi="Times New Roman" w:cs="Times New Roman"/>
                <w:color w:val="auto"/>
              </w:rPr>
              <w:t>З</w:t>
            </w:r>
            <w:r w:rsidR="00180C62" w:rsidRPr="00631EDC">
              <w:rPr>
                <w:rFonts w:ascii="Times New Roman" w:eastAsia="Calibri" w:hAnsi="Times New Roman" w:cs="Times New Roman"/>
                <w:color w:val="auto"/>
              </w:rPr>
              <w:t>ВО</w:t>
            </w:r>
            <w:r w:rsidRPr="00631EDC">
              <w:rPr>
                <w:rFonts w:ascii="Times New Roman" w:eastAsia="Calibri" w:hAnsi="Times New Roman" w:cs="Times New Roman"/>
                <w:color w:val="auto"/>
              </w:rPr>
              <w:t xml:space="preserve"> країн-партнерів</w:t>
            </w:r>
            <w:r w:rsidR="00180C62" w:rsidRPr="00631EDC">
              <w:rPr>
                <w:rFonts w:ascii="Times New Roman" w:eastAsia="Calibri" w:hAnsi="Times New Roman" w:cs="Times New Roman"/>
                <w:color w:val="auto"/>
              </w:rPr>
              <w:t>.</w:t>
            </w:r>
          </w:p>
        </w:tc>
      </w:tr>
      <w:tr w:rsidR="00C32964" w:rsidRPr="006E626A" w14:paraId="7932A508" w14:textId="77777777" w:rsidTr="00C32964">
        <w:tc>
          <w:tcPr>
            <w:tcW w:w="2792" w:type="dxa"/>
          </w:tcPr>
          <w:p w14:paraId="2A4CD287" w14:textId="77777777" w:rsidR="00C32964" w:rsidRPr="006E626A" w:rsidRDefault="00C32964" w:rsidP="00533D79">
            <w:pPr>
              <w:spacing w:line="276" w:lineRule="auto"/>
              <w:rPr>
                <w:rFonts w:ascii="Times New Roman" w:eastAsia="Arial Unicode MS" w:hAnsi="Times New Roman" w:cs="Times New Roman"/>
                <w:b/>
                <w:lang w:bidi="uk-UA"/>
              </w:rPr>
            </w:pPr>
            <w:r w:rsidRPr="006E626A">
              <w:rPr>
                <w:rFonts w:ascii="Times New Roman" w:eastAsia="Arial Unicode MS" w:hAnsi="Times New Roman" w:cs="Times New Roman"/>
                <w:b/>
                <w:lang w:bidi="uk-UA"/>
              </w:rPr>
              <w:t>Навчання іноземних здобувачів вищої освіти</w:t>
            </w:r>
          </w:p>
        </w:tc>
        <w:tc>
          <w:tcPr>
            <w:tcW w:w="6900" w:type="dxa"/>
          </w:tcPr>
          <w:p w14:paraId="6035560A" w14:textId="1CD13CD8" w:rsidR="00C32964" w:rsidRPr="00631EDC" w:rsidRDefault="00631EDC" w:rsidP="00533D7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631EDC">
              <w:rPr>
                <w:rFonts w:ascii="Times New Roman" w:eastAsia="Calibri" w:hAnsi="Times New Roman" w:cs="Times New Roman"/>
                <w:color w:val="auto"/>
              </w:rPr>
              <w:t xml:space="preserve">Можливе навчання іноземних здобувачів вищої освіти </w:t>
            </w:r>
            <w:r>
              <w:rPr>
                <w:rFonts w:ascii="Times New Roman" w:eastAsia="Calibri" w:hAnsi="Times New Roman" w:cs="Times New Roman"/>
                <w:color w:val="auto"/>
              </w:rPr>
              <w:t xml:space="preserve">державною мовою </w:t>
            </w:r>
            <w:r w:rsidRPr="00631EDC">
              <w:rPr>
                <w:rFonts w:ascii="Times New Roman" w:eastAsia="Calibri" w:hAnsi="Times New Roman" w:cs="Times New Roman"/>
                <w:color w:val="auto"/>
              </w:rPr>
              <w:t xml:space="preserve">у межах ліцензованого обсягу спеціальності та попередньої </w:t>
            </w:r>
            <w:proofErr w:type="spellStart"/>
            <w:r w:rsidRPr="00631EDC">
              <w:rPr>
                <w:rFonts w:ascii="Times New Roman" w:eastAsia="Calibri" w:hAnsi="Times New Roman" w:cs="Times New Roman"/>
                <w:color w:val="auto"/>
              </w:rPr>
              <w:t>мовної</w:t>
            </w:r>
            <w:proofErr w:type="spellEnd"/>
            <w:r w:rsidRPr="00631EDC">
              <w:rPr>
                <w:rFonts w:ascii="Times New Roman" w:eastAsia="Calibri" w:hAnsi="Times New Roman" w:cs="Times New Roman"/>
                <w:color w:val="auto"/>
              </w:rPr>
              <w:t xml:space="preserve"> підготовки.</w:t>
            </w:r>
          </w:p>
        </w:tc>
      </w:tr>
    </w:tbl>
    <w:p w14:paraId="26F21739" w14:textId="77777777" w:rsidR="00C32964" w:rsidRPr="006E626A" w:rsidRDefault="00C32964" w:rsidP="00C25D86">
      <w:pPr>
        <w:widowControl/>
        <w:suppressAutoHyphens/>
        <w:spacing w:line="276" w:lineRule="auto"/>
        <w:ind w:firstLine="426"/>
        <w:jc w:val="center"/>
        <w:rPr>
          <w:rFonts w:ascii="Times New Roman" w:eastAsia="Arial Unicode MS" w:hAnsi="Times New Roman" w:cs="Times New Roman"/>
          <w:b/>
          <w:bCs/>
          <w:lang w:bidi="uk-UA"/>
        </w:rPr>
      </w:pPr>
    </w:p>
    <w:p w14:paraId="3071AE2A" w14:textId="77777777" w:rsidR="00C32964" w:rsidRPr="006E626A" w:rsidRDefault="00C32964" w:rsidP="00C25D86">
      <w:pPr>
        <w:widowControl/>
        <w:suppressAutoHyphens/>
        <w:spacing w:line="276" w:lineRule="auto"/>
        <w:ind w:firstLine="426"/>
        <w:jc w:val="center"/>
        <w:rPr>
          <w:rFonts w:ascii="Times New Roman" w:eastAsia="Arial Unicode MS" w:hAnsi="Times New Roman" w:cs="Times New Roman"/>
          <w:b/>
          <w:bCs/>
          <w:lang w:bidi="uk-UA"/>
        </w:rPr>
      </w:pPr>
    </w:p>
    <w:p w14:paraId="14334D8A" w14:textId="1DB72B0F" w:rsidR="00C32964" w:rsidRPr="006E626A" w:rsidRDefault="00C32964" w:rsidP="00C25D86">
      <w:pPr>
        <w:spacing w:line="276" w:lineRule="auto"/>
        <w:ind w:firstLine="426"/>
        <w:rPr>
          <w:rFonts w:ascii="Times New Roman" w:eastAsia="Arial Unicode MS" w:hAnsi="Times New Roman" w:cs="Times New Roman"/>
          <w:b/>
          <w:bCs/>
          <w:lang w:bidi="uk-UA"/>
        </w:rPr>
      </w:pPr>
      <w:r w:rsidRPr="006E626A">
        <w:rPr>
          <w:rFonts w:ascii="Times New Roman" w:eastAsia="Arial Unicode MS" w:hAnsi="Times New Roman" w:cs="Times New Roman"/>
          <w:b/>
          <w:bCs/>
          <w:lang w:bidi="uk-UA"/>
        </w:rPr>
        <w:br w:type="page"/>
      </w:r>
    </w:p>
    <w:p w14:paraId="5FD07751" w14:textId="0847E784" w:rsidR="00EC1B8F" w:rsidRPr="00C25D86" w:rsidRDefault="00EC1B8F" w:rsidP="00214A07">
      <w:pPr>
        <w:widowControl/>
        <w:suppressAutoHyphens/>
        <w:spacing w:line="276" w:lineRule="auto"/>
        <w:ind w:firstLine="426"/>
        <w:jc w:val="center"/>
        <w:rPr>
          <w:rFonts w:ascii="Times New Roman" w:eastAsia="Arial Unicode MS" w:hAnsi="Times New Roman" w:cs="Times New Roman"/>
          <w:b/>
          <w:bCs/>
          <w:lang w:bidi="uk-UA"/>
        </w:rPr>
      </w:pPr>
      <w:r w:rsidRPr="00C25D86">
        <w:rPr>
          <w:rFonts w:ascii="Times New Roman" w:eastAsia="Arial Unicode MS" w:hAnsi="Times New Roman" w:cs="Times New Roman"/>
          <w:b/>
          <w:bCs/>
          <w:lang w:bidi="uk-UA"/>
        </w:rPr>
        <w:lastRenderedPageBreak/>
        <w:t>Перелік</w:t>
      </w:r>
      <w:r w:rsidR="009A1297" w:rsidRPr="00C25D86">
        <w:rPr>
          <w:rFonts w:ascii="Times New Roman" w:eastAsia="Arial Unicode MS" w:hAnsi="Times New Roman" w:cs="Times New Roman"/>
          <w:b/>
          <w:bCs/>
          <w:lang w:bidi="uk-UA"/>
        </w:rPr>
        <w:t xml:space="preserve"> компонент освітньо-професійної </w:t>
      </w:r>
      <w:r w:rsidRPr="00C25D86">
        <w:rPr>
          <w:rFonts w:ascii="Times New Roman" w:eastAsia="Arial Unicode MS" w:hAnsi="Times New Roman" w:cs="Times New Roman"/>
          <w:b/>
          <w:bCs/>
          <w:lang w:bidi="uk-UA"/>
        </w:rPr>
        <w:t xml:space="preserve"> програми </w:t>
      </w:r>
      <w:r w:rsidR="00B54114" w:rsidRPr="00B54114">
        <w:rPr>
          <w:rFonts w:ascii="Times New Roman" w:eastAsia="Arial Unicode MS" w:hAnsi="Times New Roman" w:cs="Times New Roman"/>
          <w:b/>
          <w:color w:val="auto"/>
          <w:lang w:bidi="uk-UA"/>
        </w:rPr>
        <w:t>«</w:t>
      </w:r>
      <w:r w:rsidR="00B54114" w:rsidRPr="00B54114">
        <w:rPr>
          <w:rFonts w:ascii="Times New Roman" w:eastAsia="Arial Unicode MS" w:hAnsi="Times New Roman" w:cs="Times New Roman"/>
          <w:b/>
          <w:lang w:bidi="uk-UA"/>
        </w:rPr>
        <w:t>Регіональний розвиток і просторове планування</w:t>
      </w:r>
      <w:r w:rsidR="00B54114" w:rsidRPr="00B54114">
        <w:rPr>
          <w:rFonts w:ascii="Times New Roman" w:eastAsia="Arial Unicode MS" w:hAnsi="Times New Roman" w:cs="Times New Roman"/>
          <w:b/>
          <w:bCs/>
          <w:lang w:bidi="uk-UA"/>
        </w:rPr>
        <w:t>»</w:t>
      </w:r>
      <w:r w:rsidR="008C47C0">
        <w:rPr>
          <w:rFonts w:ascii="Times New Roman" w:eastAsia="Arial Unicode MS" w:hAnsi="Times New Roman" w:cs="Times New Roman"/>
          <w:b/>
          <w:bCs/>
          <w:lang w:bidi="uk-UA"/>
        </w:rPr>
        <w:t xml:space="preserve"> </w:t>
      </w:r>
      <w:r w:rsidRPr="00C25D86">
        <w:rPr>
          <w:rFonts w:ascii="Times New Roman" w:eastAsia="Arial Unicode MS" w:hAnsi="Times New Roman" w:cs="Times New Roman"/>
          <w:b/>
          <w:bCs/>
          <w:lang w:bidi="uk-UA"/>
        </w:rPr>
        <w:t>та їх логічна послідовність</w:t>
      </w:r>
    </w:p>
    <w:p w14:paraId="5B7E5915" w14:textId="77777777" w:rsidR="00C32964" w:rsidRPr="00214A07" w:rsidRDefault="00C32964" w:rsidP="00C25D86">
      <w:pPr>
        <w:pStyle w:val="af2"/>
        <w:spacing w:line="276" w:lineRule="auto"/>
        <w:ind w:left="0" w:firstLine="426"/>
        <w:jc w:val="center"/>
        <w:rPr>
          <w:rFonts w:ascii="Times New Roman" w:hAnsi="Times New Roman" w:cs="Times New Roman"/>
          <w:b/>
          <w:color w:val="auto"/>
        </w:rPr>
      </w:pPr>
      <w:r w:rsidRPr="00214A07">
        <w:rPr>
          <w:rFonts w:ascii="Times New Roman" w:hAnsi="Times New Roman" w:cs="Times New Roman"/>
          <w:b/>
          <w:color w:val="auto"/>
        </w:rPr>
        <w:t>Перелік компонент ОП</w:t>
      </w:r>
    </w:p>
    <w:tbl>
      <w:tblPr>
        <w:tblStyle w:val="af7"/>
        <w:tblW w:w="7763" w:type="dxa"/>
        <w:tblLayout w:type="fixed"/>
        <w:tblLook w:val="04A0" w:firstRow="1" w:lastRow="0" w:firstColumn="1" w:lastColumn="0" w:noHBand="0" w:noVBand="1"/>
      </w:tblPr>
      <w:tblGrid>
        <w:gridCol w:w="1109"/>
        <w:gridCol w:w="4811"/>
        <w:gridCol w:w="851"/>
        <w:gridCol w:w="992"/>
      </w:tblGrid>
      <w:tr w:rsidR="00DE4CBC" w:rsidRPr="00C25D86" w14:paraId="640D6CBB" w14:textId="77777777" w:rsidTr="00DE4CBC">
        <w:trPr>
          <w:cantSplit/>
          <w:trHeight w:val="1134"/>
          <w:tblHeader/>
        </w:trPr>
        <w:tc>
          <w:tcPr>
            <w:tcW w:w="1109" w:type="dxa"/>
            <w:vAlign w:val="center"/>
          </w:tcPr>
          <w:p w14:paraId="192C61BC" w14:textId="77777777" w:rsidR="00DE4CBC" w:rsidRPr="00C25D86" w:rsidRDefault="00DE4CBC" w:rsidP="00C25D86">
            <w:pPr>
              <w:pStyle w:val="af2"/>
              <w:spacing w:line="276" w:lineRule="auto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н/д</w:t>
            </w:r>
          </w:p>
        </w:tc>
        <w:tc>
          <w:tcPr>
            <w:tcW w:w="4811" w:type="dxa"/>
            <w:vAlign w:val="center"/>
          </w:tcPr>
          <w:p w14:paraId="56AE1A60" w14:textId="77777777" w:rsidR="00DE4CBC" w:rsidRPr="00C25D86" w:rsidRDefault="00DE4CBC" w:rsidP="00C25D86">
            <w:pPr>
              <w:pStyle w:val="af2"/>
              <w:spacing w:line="276" w:lineRule="auto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851" w:type="dxa"/>
            <w:vAlign w:val="center"/>
          </w:tcPr>
          <w:p w14:paraId="7036ADBD" w14:textId="77777777" w:rsidR="00DE4CBC" w:rsidRPr="00C25D86" w:rsidRDefault="00DE4CBC" w:rsidP="008C47C0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992" w:type="dxa"/>
            <w:vAlign w:val="center"/>
          </w:tcPr>
          <w:p w14:paraId="7CB415D5" w14:textId="77777777" w:rsidR="00DE4CBC" w:rsidRPr="00C25D86" w:rsidRDefault="00DE4CBC" w:rsidP="008C47C0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контролю</w:t>
            </w:r>
          </w:p>
        </w:tc>
      </w:tr>
      <w:tr w:rsidR="00DE4CBC" w:rsidRPr="00C25D86" w14:paraId="2CA8206E" w14:textId="77777777" w:rsidTr="00DE4CBC">
        <w:tc>
          <w:tcPr>
            <w:tcW w:w="7763" w:type="dxa"/>
            <w:gridSpan w:val="4"/>
          </w:tcPr>
          <w:p w14:paraId="72112DAE" w14:textId="77777777" w:rsidR="00DE4CBC" w:rsidRPr="00C25D86" w:rsidRDefault="00DE4CBC" w:rsidP="008C47C0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Обов’язкові компоненти ОП</w:t>
            </w:r>
          </w:p>
        </w:tc>
      </w:tr>
      <w:tr w:rsidR="00DE4CBC" w:rsidRPr="00C25D86" w14:paraId="2D0913B1" w14:textId="77777777" w:rsidTr="00DE4CBC">
        <w:tc>
          <w:tcPr>
            <w:tcW w:w="1109" w:type="dxa"/>
          </w:tcPr>
          <w:p w14:paraId="48F0DA27" w14:textId="7A4F33A9" w:rsidR="00DE4CBC" w:rsidRPr="00C25D86" w:rsidRDefault="00DE4CBC" w:rsidP="008C47C0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D4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4811" w:type="dxa"/>
          </w:tcPr>
          <w:p w14:paraId="5AEDDADD" w14:textId="77777777" w:rsidR="00DE4CBC" w:rsidRPr="00C25D86" w:rsidRDefault="00DE4CBC" w:rsidP="00D41867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і психологія вищої школи</w:t>
            </w:r>
          </w:p>
        </w:tc>
        <w:tc>
          <w:tcPr>
            <w:tcW w:w="851" w:type="dxa"/>
            <w:vAlign w:val="center"/>
          </w:tcPr>
          <w:p w14:paraId="71F2422C" w14:textId="77777777" w:rsidR="00DE4CBC" w:rsidRPr="00C25D86" w:rsidRDefault="00DE4CBC" w:rsidP="00AF7A42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14:paraId="75E195C8" w14:textId="77777777" w:rsidR="00DE4CBC" w:rsidRPr="00C25D86" w:rsidRDefault="00DE4CBC" w:rsidP="008C47C0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DE4CBC" w:rsidRPr="00C25D86" w14:paraId="6E887133" w14:textId="77777777" w:rsidTr="00DE4CBC">
        <w:tc>
          <w:tcPr>
            <w:tcW w:w="1109" w:type="dxa"/>
          </w:tcPr>
          <w:p w14:paraId="50453E86" w14:textId="46BD34C6" w:rsidR="00DE4CBC" w:rsidRPr="00C25D86" w:rsidRDefault="00DE4CBC" w:rsidP="008C47C0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D4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4811" w:type="dxa"/>
          </w:tcPr>
          <w:p w14:paraId="0B7C70A0" w14:textId="77777777" w:rsidR="00DE4CBC" w:rsidRPr="00C25D86" w:rsidRDefault="00DE4CBC" w:rsidP="00D41867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географії у вищій школі</w:t>
            </w:r>
          </w:p>
        </w:tc>
        <w:tc>
          <w:tcPr>
            <w:tcW w:w="851" w:type="dxa"/>
            <w:vAlign w:val="center"/>
          </w:tcPr>
          <w:p w14:paraId="3FF96AB7" w14:textId="77777777" w:rsidR="00DE4CBC" w:rsidRPr="00C25D86" w:rsidRDefault="00DE4CBC" w:rsidP="00AF7A42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14:paraId="5E7FB7FC" w14:textId="77777777" w:rsidR="00DE4CBC" w:rsidRPr="00C25D86" w:rsidRDefault="00DE4CBC" w:rsidP="008C47C0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DE4CBC" w:rsidRPr="00C25D86" w14:paraId="6E535EA5" w14:textId="77777777" w:rsidTr="00DE4CBC">
        <w:tc>
          <w:tcPr>
            <w:tcW w:w="1109" w:type="dxa"/>
          </w:tcPr>
          <w:p w14:paraId="036BA752" w14:textId="11135E30" w:rsidR="00DE4CBC" w:rsidRPr="00C25D86" w:rsidRDefault="00DE4CBC" w:rsidP="008C47C0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D4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11" w:type="dxa"/>
          </w:tcPr>
          <w:p w14:paraId="53FE9695" w14:textId="506B57B4" w:rsidR="00DE4CBC" w:rsidRPr="00C25D86" w:rsidRDefault="00A24EC6" w:rsidP="00D41867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E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для управлінців</w:t>
            </w:r>
          </w:p>
        </w:tc>
        <w:tc>
          <w:tcPr>
            <w:tcW w:w="851" w:type="dxa"/>
            <w:vAlign w:val="center"/>
          </w:tcPr>
          <w:p w14:paraId="68E3A8E5" w14:textId="40BEB50D" w:rsidR="00DE4CBC" w:rsidRPr="00C25D86" w:rsidRDefault="00180C62" w:rsidP="00AF7A42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14:paraId="00D34012" w14:textId="70ADBA9D" w:rsidR="00DE4CBC" w:rsidRPr="00C25D86" w:rsidRDefault="00A24EC6" w:rsidP="008C47C0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DE4CBC" w:rsidRPr="00C25D86" w14:paraId="7CD6EB97" w14:textId="77777777" w:rsidTr="00DE4CBC">
        <w:tc>
          <w:tcPr>
            <w:tcW w:w="1109" w:type="dxa"/>
          </w:tcPr>
          <w:p w14:paraId="0F62D668" w14:textId="0B7692F8" w:rsidR="00DE4CBC" w:rsidRPr="00C25D86" w:rsidRDefault="00DE4CBC" w:rsidP="008C47C0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D4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 4</w:t>
            </w:r>
          </w:p>
        </w:tc>
        <w:tc>
          <w:tcPr>
            <w:tcW w:w="4811" w:type="dxa"/>
          </w:tcPr>
          <w:p w14:paraId="5DC80E00" w14:textId="78C26E3B" w:rsidR="00DE4CBC" w:rsidRPr="00C25D86" w:rsidRDefault="00DE4CBC" w:rsidP="00D41867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Геоекологія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урбанізованих територій України та раціональне природокористування</w:t>
            </w:r>
          </w:p>
        </w:tc>
        <w:tc>
          <w:tcPr>
            <w:tcW w:w="851" w:type="dxa"/>
            <w:vAlign w:val="center"/>
          </w:tcPr>
          <w:p w14:paraId="5ECDF502" w14:textId="77777777" w:rsidR="00DE4CBC" w:rsidRPr="00C25D86" w:rsidRDefault="00DE4CBC" w:rsidP="00AF7A42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14:paraId="1E3D33DB" w14:textId="77777777" w:rsidR="00DE4CBC" w:rsidRPr="00C25D86" w:rsidRDefault="00DE4CBC" w:rsidP="008C47C0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DE4CBC" w:rsidRPr="00C25D86" w14:paraId="5EA5A08E" w14:textId="77777777" w:rsidTr="00DE4CBC">
        <w:trPr>
          <w:trHeight w:val="322"/>
        </w:trPr>
        <w:tc>
          <w:tcPr>
            <w:tcW w:w="1109" w:type="dxa"/>
          </w:tcPr>
          <w:p w14:paraId="5C18EEE6" w14:textId="2FB63423" w:rsidR="00DE4CBC" w:rsidRPr="00C25D86" w:rsidRDefault="00DE4CBC" w:rsidP="008C47C0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D4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811" w:type="dxa"/>
          </w:tcPr>
          <w:p w14:paraId="4391CEE3" w14:textId="4D07ADD1" w:rsidR="00DE4CBC" w:rsidRPr="00C25D86" w:rsidRDefault="00DE4CBC" w:rsidP="00D41867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концепції регіонального розвитку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раціонального природокористування</w:t>
            </w:r>
          </w:p>
        </w:tc>
        <w:tc>
          <w:tcPr>
            <w:tcW w:w="851" w:type="dxa"/>
            <w:vAlign w:val="center"/>
          </w:tcPr>
          <w:p w14:paraId="4BBAB26E" w14:textId="2CE34DC8" w:rsidR="00DE4CBC" w:rsidRPr="00C25D86" w:rsidRDefault="0091458E" w:rsidP="00AF7A42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vAlign w:val="center"/>
          </w:tcPr>
          <w:p w14:paraId="545C093D" w14:textId="77777777" w:rsidR="00DE4CBC" w:rsidRPr="00C25D86" w:rsidRDefault="00DE4CBC" w:rsidP="008C47C0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DE4CBC" w:rsidRPr="00C25D86" w14:paraId="6C3DDD19" w14:textId="77777777" w:rsidTr="00DE4CBC">
        <w:trPr>
          <w:trHeight w:val="260"/>
        </w:trPr>
        <w:tc>
          <w:tcPr>
            <w:tcW w:w="1109" w:type="dxa"/>
          </w:tcPr>
          <w:p w14:paraId="130D4014" w14:textId="14444F53" w:rsidR="00DE4CBC" w:rsidRPr="00C25D86" w:rsidRDefault="00DE4CBC" w:rsidP="008C47C0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D4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811" w:type="dxa"/>
          </w:tcPr>
          <w:p w14:paraId="7E600698" w14:textId="77777777" w:rsidR="00DE4CBC" w:rsidRPr="00C25D86" w:rsidRDefault="00DE4CBC" w:rsidP="00D41867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Суспільно-географічна </w:t>
            </w:r>
            <w:proofErr w:type="spellStart"/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районологія</w:t>
            </w:r>
            <w:proofErr w:type="spellEnd"/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основи регіональної політики</w:t>
            </w:r>
          </w:p>
        </w:tc>
        <w:tc>
          <w:tcPr>
            <w:tcW w:w="851" w:type="dxa"/>
            <w:vAlign w:val="center"/>
          </w:tcPr>
          <w:p w14:paraId="44E9F26D" w14:textId="77777777" w:rsidR="00DE4CBC" w:rsidRPr="00C25D86" w:rsidRDefault="00DE4CBC" w:rsidP="00AF7A42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14:paraId="5E060727" w14:textId="31F9A17A" w:rsidR="00DE4CBC" w:rsidRPr="00C25D86" w:rsidRDefault="00D41867" w:rsidP="008C47C0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DE4CBC" w:rsidRPr="00C25D86" w14:paraId="630F35B9" w14:textId="77777777" w:rsidTr="00DE4CBC">
        <w:trPr>
          <w:trHeight w:val="210"/>
        </w:trPr>
        <w:tc>
          <w:tcPr>
            <w:tcW w:w="1109" w:type="dxa"/>
          </w:tcPr>
          <w:p w14:paraId="4ADC332D" w14:textId="7959ACFE" w:rsidR="00DE4CBC" w:rsidRPr="00C25D86" w:rsidRDefault="00DE4CBC" w:rsidP="008C47C0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D4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811" w:type="dxa"/>
          </w:tcPr>
          <w:p w14:paraId="7CA433CA" w14:textId="51D985A0" w:rsidR="00DE4CBC" w:rsidRPr="00C25D86" w:rsidRDefault="00E1482D" w:rsidP="00D41867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4EC6" w:rsidRPr="00A24EC6">
              <w:rPr>
                <w:rFonts w:ascii="Times New Roman" w:hAnsi="Times New Roman" w:cs="Times New Roman"/>
                <w:sz w:val="24"/>
                <w:szCs w:val="24"/>
              </w:rPr>
              <w:t>росторов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A24EC6" w:rsidRPr="00A24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EC6" w:rsidRPr="00A24EC6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</w:p>
        </w:tc>
        <w:tc>
          <w:tcPr>
            <w:tcW w:w="851" w:type="dxa"/>
            <w:vAlign w:val="center"/>
          </w:tcPr>
          <w:p w14:paraId="4263C28B" w14:textId="39EF14BA" w:rsidR="00DE4CBC" w:rsidRPr="00C25D86" w:rsidRDefault="00D41867" w:rsidP="00AF7A42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14:paraId="082B3993" w14:textId="20A2A9F6" w:rsidR="00DE4CBC" w:rsidRPr="00C25D86" w:rsidRDefault="00DE4CBC" w:rsidP="008C47C0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DE4CBC" w:rsidRPr="00C25D86" w14:paraId="3991850A" w14:textId="77777777" w:rsidTr="00DE4CBC">
        <w:trPr>
          <w:trHeight w:val="210"/>
        </w:trPr>
        <w:tc>
          <w:tcPr>
            <w:tcW w:w="1109" w:type="dxa"/>
          </w:tcPr>
          <w:p w14:paraId="1C57FC87" w14:textId="3A3B5B4F" w:rsidR="00DE4CBC" w:rsidRPr="00C25D86" w:rsidRDefault="00DE4CBC" w:rsidP="008C47C0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D4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811" w:type="dxa"/>
          </w:tcPr>
          <w:p w14:paraId="767F7592" w14:textId="52B67D4D" w:rsidR="00DE4CBC" w:rsidRPr="00C25D86" w:rsidRDefault="00DE4CBC" w:rsidP="00D41867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Моделювання й прогнозування розвитку регіонів України </w:t>
            </w:r>
            <w:r w:rsidR="00A24E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ГІС</w:t>
            </w:r>
          </w:p>
        </w:tc>
        <w:tc>
          <w:tcPr>
            <w:tcW w:w="851" w:type="dxa"/>
            <w:vAlign w:val="center"/>
          </w:tcPr>
          <w:p w14:paraId="12CE5A87" w14:textId="12F13E76" w:rsidR="00DE4CBC" w:rsidRPr="00D41867" w:rsidRDefault="00180C62" w:rsidP="00AF7A42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4186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14:paraId="1173A385" w14:textId="5E8F73DD" w:rsidR="00DE4CBC" w:rsidRPr="00C25D86" w:rsidRDefault="00DE4CBC" w:rsidP="008C47C0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DE4CBC" w:rsidRPr="00C25D86" w14:paraId="443E0DD9" w14:textId="77777777" w:rsidTr="00DE4CBC">
        <w:trPr>
          <w:trHeight w:val="330"/>
        </w:trPr>
        <w:tc>
          <w:tcPr>
            <w:tcW w:w="1109" w:type="dxa"/>
          </w:tcPr>
          <w:p w14:paraId="72E9EB8F" w14:textId="56EECFC8" w:rsidR="00DE4CBC" w:rsidRPr="00C25D86" w:rsidRDefault="00D41867" w:rsidP="008C47C0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4811" w:type="dxa"/>
          </w:tcPr>
          <w:p w14:paraId="12FED1F3" w14:textId="794B6ED0" w:rsidR="00DE4CBC" w:rsidRPr="00C25D86" w:rsidRDefault="00DE4CBC" w:rsidP="00D41867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Асистентська практика</w:t>
            </w:r>
          </w:p>
        </w:tc>
        <w:tc>
          <w:tcPr>
            <w:tcW w:w="851" w:type="dxa"/>
            <w:vAlign w:val="center"/>
          </w:tcPr>
          <w:p w14:paraId="54C91AA3" w14:textId="118312AF" w:rsidR="00DE4CBC" w:rsidRPr="00D41867" w:rsidRDefault="00D41867" w:rsidP="00AF7A42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186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vAlign w:val="center"/>
          </w:tcPr>
          <w:p w14:paraId="420FC45E" w14:textId="6D69B90D" w:rsidR="00DE4CBC" w:rsidRPr="00C25D86" w:rsidRDefault="00DE4CBC" w:rsidP="008C47C0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Захист </w:t>
            </w:r>
          </w:p>
        </w:tc>
      </w:tr>
      <w:tr w:rsidR="00DE4CBC" w:rsidRPr="00C25D86" w14:paraId="00CCDD43" w14:textId="77777777" w:rsidTr="00DE4CBC">
        <w:tc>
          <w:tcPr>
            <w:tcW w:w="1109" w:type="dxa"/>
          </w:tcPr>
          <w:p w14:paraId="1EA9B065" w14:textId="452063BE" w:rsidR="00DE4CBC" w:rsidRPr="00C25D86" w:rsidRDefault="00D41867" w:rsidP="008C47C0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4811" w:type="dxa"/>
          </w:tcPr>
          <w:p w14:paraId="6EE0CB69" w14:textId="77777777" w:rsidR="00DE4CBC" w:rsidRPr="00C25D86" w:rsidRDefault="00DE4CBC" w:rsidP="00D41867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</w:t>
            </w:r>
          </w:p>
        </w:tc>
        <w:tc>
          <w:tcPr>
            <w:tcW w:w="851" w:type="dxa"/>
            <w:vAlign w:val="center"/>
          </w:tcPr>
          <w:p w14:paraId="40E8683E" w14:textId="36C972CF" w:rsidR="00DE4CBC" w:rsidRPr="00D41867" w:rsidRDefault="00D41867" w:rsidP="00AF7A42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4186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14:paraId="2EF3D7FC" w14:textId="77777777" w:rsidR="00DE4CBC" w:rsidRPr="00C25D86" w:rsidRDefault="00DE4CBC" w:rsidP="008C47C0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</w:t>
            </w:r>
          </w:p>
        </w:tc>
      </w:tr>
      <w:tr w:rsidR="00DE4CBC" w:rsidRPr="00C25D86" w14:paraId="0DFA5AB2" w14:textId="77777777" w:rsidTr="00DE4CBC">
        <w:tc>
          <w:tcPr>
            <w:tcW w:w="1109" w:type="dxa"/>
          </w:tcPr>
          <w:p w14:paraId="4E50FCA0" w14:textId="2CCFC4EF" w:rsidR="00DE4CBC" w:rsidRPr="00C25D86" w:rsidRDefault="00D41867" w:rsidP="008C47C0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4811" w:type="dxa"/>
          </w:tcPr>
          <w:p w14:paraId="13F86331" w14:textId="77777777" w:rsidR="00DE4CBC" w:rsidRPr="00C25D86" w:rsidRDefault="00DE4CBC" w:rsidP="00D41867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Випускна кваліфікаційна робота</w:t>
            </w:r>
          </w:p>
        </w:tc>
        <w:tc>
          <w:tcPr>
            <w:tcW w:w="851" w:type="dxa"/>
            <w:vAlign w:val="center"/>
          </w:tcPr>
          <w:p w14:paraId="3B01FE4E" w14:textId="77777777" w:rsidR="00DE4CBC" w:rsidRPr="00D41867" w:rsidRDefault="00DE4CBC" w:rsidP="00AF7A42">
            <w:pPr>
              <w:pStyle w:val="af2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4186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  <w:vAlign w:val="center"/>
          </w:tcPr>
          <w:p w14:paraId="5685D651" w14:textId="77777777" w:rsidR="00DE4CBC" w:rsidRPr="00C25D86" w:rsidRDefault="00DE4CBC" w:rsidP="008C47C0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</w:t>
            </w:r>
          </w:p>
        </w:tc>
      </w:tr>
      <w:tr w:rsidR="00DE4CBC" w:rsidRPr="00C25D86" w14:paraId="324AE6CC" w14:textId="77777777" w:rsidTr="00DE4CBC">
        <w:tc>
          <w:tcPr>
            <w:tcW w:w="5920" w:type="dxa"/>
            <w:gridSpan w:val="2"/>
          </w:tcPr>
          <w:p w14:paraId="587628FE" w14:textId="77777777" w:rsidR="00DE4CBC" w:rsidRPr="00C25D86" w:rsidRDefault="00DE4CBC" w:rsidP="00C25D86">
            <w:pPr>
              <w:pStyle w:val="af2"/>
              <w:spacing w:line="276" w:lineRule="auto"/>
              <w:ind w:left="0" w:firstLine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обов’язкових компонент:</w:t>
            </w:r>
          </w:p>
        </w:tc>
        <w:tc>
          <w:tcPr>
            <w:tcW w:w="1843" w:type="dxa"/>
            <w:gridSpan w:val="2"/>
          </w:tcPr>
          <w:p w14:paraId="480F794E" w14:textId="46364FBF" w:rsidR="00DE4CBC" w:rsidRPr="00C25D86" w:rsidRDefault="00DE4CBC" w:rsidP="00C25D86">
            <w:pPr>
              <w:pStyle w:val="af2"/>
              <w:spacing w:line="276" w:lineRule="auto"/>
              <w:ind w:left="0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9145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C25D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  7</w:t>
            </w:r>
            <w:r w:rsidR="009145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C25D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9145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C25D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%</w:t>
            </w:r>
          </w:p>
        </w:tc>
      </w:tr>
      <w:tr w:rsidR="00DE4CBC" w:rsidRPr="00C25D86" w14:paraId="51039DA0" w14:textId="77777777" w:rsidTr="00DE4CBC">
        <w:trPr>
          <w:trHeight w:val="312"/>
        </w:trPr>
        <w:tc>
          <w:tcPr>
            <w:tcW w:w="7763" w:type="dxa"/>
            <w:gridSpan w:val="4"/>
          </w:tcPr>
          <w:p w14:paraId="7E84FCF1" w14:textId="09A03678" w:rsidR="00DE4CBC" w:rsidRPr="00214A07" w:rsidRDefault="006F00F7" w:rsidP="00C25D86">
            <w:pPr>
              <w:pStyle w:val="af2"/>
              <w:spacing w:line="276" w:lineRule="auto"/>
              <w:ind w:left="0" w:firstLine="426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214A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Каталог в</w:t>
            </w:r>
            <w:r w:rsidR="00DE4CBC" w:rsidRPr="00214A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ибірков</w:t>
            </w:r>
            <w:r w:rsidRPr="00214A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их</w:t>
            </w:r>
            <w:r w:rsidR="00DE4CBC" w:rsidRPr="00214A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компонент</w:t>
            </w:r>
            <w:r w:rsidRPr="00214A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ів</w:t>
            </w:r>
            <w:r w:rsidR="00DE4CBC" w:rsidRPr="00214A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ОП</w:t>
            </w:r>
          </w:p>
        </w:tc>
      </w:tr>
      <w:tr w:rsidR="00DE4CBC" w:rsidRPr="00C25D86" w14:paraId="2C5BF507" w14:textId="77777777" w:rsidTr="00DE4CBC">
        <w:trPr>
          <w:trHeight w:val="313"/>
        </w:trPr>
        <w:tc>
          <w:tcPr>
            <w:tcW w:w="1109" w:type="dxa"/>
          </w:tcPr>
          <w:p w14:paraId="12C2E3A3" w14:textId="08B8735B" w:rsidR="00DE4CBC" w:rsidRPr="00214A07" w:rsidRDefault="00D41867" w:rsidP="008C47C0">
            <w:pPr>
              <w:pStyle w:val="af2"/>
              <w:spacing w:line="276" w:lineRule="auto"/>
              <w:ind w:left="0" w:firstLine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214A0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ВК 1- 3</w:t>
            </w:r>
          </w:p>
        </w:tc>
        <w:tc>
          <w:tcPr>
            <w:tcW w:w="4811" w:type="dxa"/>
          </w:tcPr>
          <w:p w14:paraId="59A395E4" w14:textId="3A0D91D3" w:rsidR="00DE4CBC" w:rsidRPr="00214A07" w:rsidRDefault="00A55865" w:rsidP="00A47E56">
            <w:pPr>
              <w:pStyle w:val="af2"/>
              <w:spacing w:line="276" w:lineRule="auto"/>
              <w:ind w:left="0" w:firstLine="14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214A0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</w:t>
            </w:r>
            <w:r w:rsidR="00DE4CBC" w:rsidRPr="00214A0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бов’язковий вибір </w:t>
            </w:r>
            <w:r w:rsidR="00D41867" w:rsidRPr="00214A0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</w:t>
            </w:r>
            <w:r w:rsidR="00DE4CBC" w:rsidRPr="00214A0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кредитів, </w:t>
            </w:r>
            <w:r w:rsidR="00D41867" w:rsidRPr="00214A0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три</w:t>
            </w:r>
            <w:r w:rsidR="00DE4CBC" w:rsidRPr="00214A0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предмет</w:t>
            </w:r>
            <w:r w:rsidR="00D41867" w:rsidRPr="00214A0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и</w:t>
            </w:r>
            <w:r w:rsidR="00DE4CBC" w:rsidRPr="00214A0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)</w:t>
            </w:r>
          </w:p>
        </w:tc>
        <w:tc>
          <w:tcPr>
            <w:tcW w:w="851" w:type="dxa"/>
            <w:vAlign w:val="center"/>
          </w:tcPr>
          <w:p w14:paraId="73BA3613" w14:textId="34C0AE74" w:rsidR="00DE4CBC" w:rsidRPr="00EB2DFE" w:rsidRDefault="00DE4CBC" w:rsidP="00C25D86">
            <w:pPr>
              <w:pStyle w:val="af2"/>
              <w:spacing w:line="276" w:lineRule="auto"/>
              <w:ind w:left="0" w:firstLine="42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49B96678" w14:textId="07AC192B" w:rsidR="00DE4CBC" w:rsidRPr="00EB2DFE" w:rsidRDefault="00DE4CBC" w:rsidP="00AF7A42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91458E" w:rsidRPr="00C25D86" w14:paraId="7133E41A" w14:textId="77777777" w:rsidTr="00631EDC">
        <w:trPr>
          <w:trHeight w:val="5763"/>
        </w:trPr>
        <w:tc>
          <w:tcPr>
            <w:tcW w:w="1109" w:type="dxa"/>
          </w:tcPr>
          <w:p w14:paraId="39607BC6" w14:textId="77777777" w:rsidR="0091458E" w:rsidRPr="00EB2DFE" w:rsidRDefault="0091458E" w:rsidP="008C47C0">
            <w:pPr>
              <w:pStyle w:val="af2"/>
              <w:spacing w:line="276" w:lineRule="auto"/>
              <w:ind w:left="0" w:firstLine="14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14:paraId="45793DFC" w14:textId="77777777" w:rsidR="0091458E" w:rsidRPr="00EB2DFE" w:rsidRDefault="0091458E" w:rsidP="008C47C0">
            <w:pPr>
              <w:pStyle w:val="af2"/>
              <w:spacing w:line="276" w:lineRule="auto"/>
              <w:ind w:left="0" w:firstLine="14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14:paraId="251A79FF" w14:textId="616D2F69" w:rsidR="0091458E" w:rsidRPr="00EB2DFE" w:rsidRDefault="0091458E" w:rsidP="008C47C0">
            <w:pPr>
              <w:pStyle w:val="af2"/>
              <w:spacing w:line="276" w:lineRule="auto"/>
              <w:ind w:left="0" w:firstLine="142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11" w:type="dxa"/>
          </w:tcPr>
          <w:p w14:paraId="068144C0" w14:textId="5586CDB7" w:rsidR="0091458E" w:rsidRPr="003B7122" w:rsidRDefault="0091458E" w:rsidP="0091458E">
            <w:pPr>
              <w:pStyle w:val="af2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Географія транскордонних територій України </w:t>
            </w:r>
          </w:p>
          <w:p w14:paraId="0E159D2C" w14:textId="54F97945" w:rsidR="0091458E" w:rsidRPr="003B7122" w:rsidRDefault="0091458E" w:rsidP="0091458E">
            <w:pPr>
              <w:pStyle w:val="af2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Географія інтеграційних та </w:t>
            </w:r>
            <w:proofErr w:type="spellStart"/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дезінтеграфійних</w:t>
            </w:r>
            <w:proofErr w:type="spellEnd"/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процесів</w:t>
            </w:r>
          </w:p>
          <w:p w14:paraId="739D8C46" w14:textId="77777777" w:rsidR="0091458E" w:rsidRPr="003B7122" w:rsidRDefault="0091458E" w:rsidP="0091458E">
            <w:pPr>
              <w:pStyle w:val="af2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Сталий</w:t>
            </w:r>
            <w:proofErr w:type="spellEnd"/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збалансований</w:t>
            </w:r>
            <w:proofErr w:type="spellEnd"/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розвиток</w:t>
            </w:r>
            <w:proofErr w:type="spellEnd"/>
          </w:p>
          <w:p w14:paraId="7E1B4672" w14:textId="77777777" w:rsidR="0091458E" w:rsidRPr="003B7122" w:rsidRDefault="0091458E" w:rsidP="0091458E">
            <w:pPr>
              <w:pStyle w:val="af2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Міська аналітика та </w:t>
            </w:r>
            <w:proofErr w:type="spellStart"/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партисипативне</w:t>
            </w:r>
            <w:proofErr w:type="spellEnd"/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міське управляння  </w:t>
            </w:r>
          </w:p>
          <w:p w14:paraId="776A8EB4" w14:textId="77777777" w:rsidR="0091458E" w:rsidRPr="003B7122" w:rsidRDefault="0091458E" w:rsidP="0091458E">
            <w:pPr>
              <w:pStyle w:val="af2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Управління міським розвитком</w:t>
            </w:r>
          </w:p>
          <w:p w14:paraId="4DF18301" w14:textId="339D2CDE" w:rsidR="0091458E" w:rsidRPr="003B7122" w:rsidRDefault="0091458E" w:rsidP="0091458E">
            <w:pPr>
              <w:pStyle w:val="af2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Географічна децентралізація</w:t>
            </w:r>
          </w:p>
          <w:p w14:paraId="453BA1B1" w14:textId="77777777" w:rsidR="0091458E" w:rsidRPr="003B7122" w:rsidRDefault="0091458E" w:rsidP="0091458E">
            <w:pPr>
              <w:pStyle w:val="af2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Природнича географія </w:t>
            </w:r>
            <w:proofErr w:type="spellStart"/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Карпато</w:t>
            </w:r>
            <w:proofErr w:type="spellEnd"/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-Подільського регіону</w:t>
            </w:r>
          </w:p>
          <w:p w14:paraId="1BB6E576" w14:textId="77777777" w:rsidR="0091458E" w:rsidRPr="003B7122" w:rsidRDefault="0091458E" w:rsidP="0091458E">
            <w:pPr>
              <w:pStyle w:val="af2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Господарський потенціал </w:t>
            </w:r>
            <w:proofErr w:type="spellStart"/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Карпато</w:t>
            </w:r>
            <w:proofErr w:type="spellEnd"/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-Подільського регіону </w:t>
            </w:r>
          </w:p>
          <w:p w14:paraId="0425FC4A" w14:textId="77777777" w:rsidR="0091458E" w:rsidRPr="003B7122" w:rsidRDefault="0091458E" w:rsidP="0091458E">
            <w:pPr>
              <w:pStyle w:val="af2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3B712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B7122">
              <w:rPr>
                <w:rFonts w:ascii="Times New Roman" w:hAnsi="Times New Roman" w:cs="Times New Roman"/>
                <w:color w:val="auto"/>
              </w:rPr>
              <w:t>Суспільно-географічна</w:t>
            </w:r>
            <w:proofErr w:type="spellEnd"/>
            <w:r w:rsidRPr="003B712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B7122">
              <w:rPr>
                <w:rFonts w:ascii="Times New Roman" w:hAnsi="Times New Roman" w:cs="Times New Roman"/>
                <w:color w:val="auto"/>
              </w:rPr>
              <w:t>периферія</w:t>
            </w:r>
            <w:proofErr w:type="spellEnd"/>
          </w:p>
          <w:p w14:paraId="70DBD439" w14:textId="77777777" w:rsidR="0091458E" w:rsidRDefault="0091458E" w:rsidP="0091458E">
            <w:pPr>
              <w:pStyle w:val="af2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B7122">
              <w:rPr>
                <w:rFonts w:ascii="Times New Roman" w:hAnsi="Times New Roman" w:cs="Times New Roman"/>
                <w:color w:val="auto"/>
              </w:rPr>
              <w:t>Географія</w:t>
            </w:r>
            <w:proofErr w:type="spellEnd"/>
            <w:r w:rsidRPr="003B712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B7122">
              <w:rPr>
                <w:rFonts w:ascii="Times New Roman" w:hAnsi="Times New Roman" w:cs="Times New Roman"/>
                <w:color w:val="auto"/>
              </w:rPr>
              <w:t>України</w:t>
            </w:r>
            <w:proofErr w:type="spellEnd"/>
            <w:r w:rsidRPr="003B7122">
              <w:rPr>
                <w:rFonts w:ascii="Times New Roman" w:hAnsi="Times New Roman" w:cs="Times New Roman"/>
                <w:color w:val="auto"/>
              </w:rPr>
              <w:t xml:space="preserve"> в </w:t>
            </w:r>
            <w:proofErr w:type="spellStart"/>
            <w:r w:rsidRPr="003B7122">
              <w:rPr>
                <w:rFonts w:ascii="Times New Roman" w:hAnsi="Times New Roman" w:cs="Times New Roman"/>
                <w:color w:val="auto"/>
              </w:rPr>
              <w:t>міжнародному</w:t>
            </w:r>
            <w:proofErr w:type="spellEnd"/>
            <w:r w:rsidRPr="003B712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B7122">
              <w:rPr>
                <w:rFonts w:ascii="Times New Roman" w:hAnsi="Times New Roman" w:cs="Times New Roman"/>
                <w:color w:val="auto"/>
              </w:rPr>
              <w:t>просторі</w:t>
            </w:r>
            <w:proofErr w:type="spellEnd"/>
          </w:p>
          <w:p w14:paraId="03C6FF1C" w14:textId="3014D748" w:rsidR="003B7122" w:rsidRPr="003B7122" w:rsidRDefault="003B7122" w:rsidP="0091458E">
            <w:pPr>
              <w:pStyle w:val="af2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Стратегічне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просторове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планування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сучасних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умовах</w:t>
            </w:r>
            <w:proofErr w:type="spellEnd"/>
          </w:p>
        </w:tc>
        <w:tc>
          <w:tcPr>
            <w:tcW w:w="851" w:type="dxa"/>
            <w:vAlign w:val="center"/>
          </w:tcPr>
          <w:p w14:paraId="7BF05969" w14:textId="77777777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B7122">
              <w:rPr>
                <w:rFonts w:ascii="Times New Roman" w:hAnsi="Times New Roman" w:cs="Times New Roman"/>
                <w:color w:val="auto"/>
              </w:rPr>
              <w:t>5</w:t>
            </w:r>
          </w:p>
          <w:p w14:paraId="1515F077" w14:textId="77777777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5142A21C" w14:textId="77777777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56DA7CC6" w14:textId="16F1ADA5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B7122">
              <w:rPr>
                <w:rFonts w:ascii="Times New Roman" w:hAnsi="Times New Roman" w:cs="Times New Roman"/>
                <w:color w:val="auto"/>
              </w:rPr>
              <w:t>5</w:t>
            </w:r>
          </w:p>
          <w:p w14:paraId="69FFE663" w14:textId="77777777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B7122">
              <w:rPr>
                <w:rFonts w:ascii="Times New Roman" w:hAnsi="Times New Roman" w:cs="Times New Roman"/>
                <w:color w:val="auto"/>
              </w:rPr>
              <w:t>5</w:t>
            </w:r>
          </w:p>
          <w:p w14:paraId="0B6B50E1" w14:textId="77777777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69134FFB" w14:textId="77777777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B7122">
              <w:rPr>
                <w:rFonts w:ascii="Times New Roman" w:hAnsi="Times New Roman" w:cs="Times New Roman"/>
                <w:color w:val="auto"/>
              </w:rPr>
              <w:t>5</w:t>
            </w:r>
          </w:p>
          <w:p w14:paraId="4B19D456" w14:textId="77777777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B7122">
              <w:rPr>
                <w:rFonts w:ascii="Times New Roman" w:hAnsi="Times New Roman" w:cs="Times New Roman"/>
                <w:color w:val="auto"/>
              </w:rPr>
              <w:t>5</w:t>
            </w:r>
          </w:p>
          <w:p w14:paraId="17CFD012" w14:textId="77777777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B7122">
              <w:rPr>
                <w:rFonts w:ascii="Times New Roman" w:hAnsi="Times New Roman" w:cs="Times New Roman"/>
                <w:color w:val="auto"/>
              </w:rPr>
              <w:t>5</w:t>
            </w:r>
          </w:p>
          <w:p w14:paraId="10982C47" w14:textId="77777777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B7122">
              <w:rPr>
                <w:rFonts w:ascii="Times New Roman" w:hAnsi="Times New Roman" w:cs="Times New Roman"/>
                <w:color w:val="auto"/>
              </w:rPr>
              <w:t>5</w:t>
            </w:r>
          </w:p>
          <w:p w14:paraId="1F7A9855" w14:textId="2F0A87E1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B7122">
              <w:rPr>
                <w:rFonts w:ascii="Times New Roman" w:hAnsi="Times New Roman" w:cs="Times New Roman"/>
                <w:color w:val="auto"/>
              </w:rPr>
              <w:t>5</w:t>
            </w:r>
          </w:p>
          <w:p w14:paraId="4F8BCD94" w14:textId="77777777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4A0434F6" w14:textId="1E70961D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B7122">
              <w:rPr>
                <w:rFonts w:ascii="Times New Roman" w:hAnsi="Times New Roman" w:cs="Times New Roman"/>
                <w:color w:val="auto"/>
              </w:rPr>
              <w:t>5</w:t>
            </w:r>
          </w:p>
          <w:p w14:paraId="69AB69EB" w14:textId="77777777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7F1C22DF" w14:textId="7572CB81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B7122">
              <w:rPr>
                <w:rFonts w:ascii="Times New Roman" w:hAnsi="Times New Roman" w:cs="Times New Roman"/>
                <w:color w:val="auto"/>
              </w:rPr>
              <w:t>5</w:t>
            </w:r>
          </w:p>
          <w:p w14:paraId="5E9378A6" w14:textId="4421775F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B7122">
              <w:rPr>
                <w:rFonts w:ascii="Times New Roman" w:hAnsi="Times New Roman" w:cs="Times New Roman"/>
                <w:color w:val="auto"/>
              </w:rPr>
              <w:t>5</w:t>
            </w:r>
          </w:p>
          <w:p w14:paraId="3ADE05F3" w14:textId="77777777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29319026" w14:textId="2A93BF85" w:rsidR="0091458E" w:rsidRPr="003B7122" w:rsidRDefault="003B7122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  <w:p w14:paraId="0FA4674A" w14:textId="77777777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7ED1B9F3" w14:textId="77777777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3EEBDC01" w14:textId="77777777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06FF545F" w14:textId="77777777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1F70FCE5" w14:textId="77777777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043595FD" w14:textId="1A6E0A66" w:rsidR="0091458E" w:rsidRPr="003B7122" w:rsidRDefault="0091458E" w:rsidP="0091458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393E85EB" w14:textId="1BE37986" w:rsidR="0091458E" w:rsidRPr="003B7122" w:rsidRDefault="0091458E" w:rsidP="0091458E">
            <w:pPr>
              <w:pStyle w:val="af2"/>
              <w:spacing w:line="276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2EA453E6" w14:textId="77777777" w:rsidR="0091458E" w:rsidRPr="003B7122" w:rsidRDefault="0091458E" w:rsidP="00AF7A42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Іспит</w:t>
            </w:r>
          </w:p>
          <w:p w14:paraId="71337BFD" w14:textId="77777777" w:rsidR="0091458E" w:rsidRPr="003B7122" w:rsidRDefault="0091458E" w:rsidP="00AF7A42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5F288627" w14:textId="77777777" w:rsidR="0091458E" w:rsidRPr="003B7122" w:rsidRDefault="0091458E" w:rsidP="00AF7A42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Іспит</w:t>
            </w:r>
          </w:p>
          <w:p w14:paraId="09D7C26D" w14:textId="4B2795D8" w:rsidR="0091458E" w:rsidRPr="003B7122" w:rsidRDefault="0091458E" w:rsidP="0091458E">
            <w:pPr>
              <w:pStyle w:val="af2"/>
              <w:spacing w:line="276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Іспит</w:t>
            </w:r>
          </w:p>
          <w:p w14:paraId="354A9043" w14:textId="77777777" w:rsidR="0091458E" w:rsidRPr="003B7122" w:rsidRDefault="0091458E" w:rsidP="00AF7A42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088D2AD1" w14:textId="77777777" w:rsidR="0091458E" w:rsidRPr="003B7122" w:rsidRDefault="0091458E" w:rsidP="00AF7A42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Іспит</w:t>
            </w:r>
          </w:p>
          <w:p w14:paraId="729F1AA9" w14:textId="3D71A76E" w:rsidR="0091458E" w:rsidRPr="003B7122" w:rsidRDefault="0091458E" w:rsidP="00AF7A42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Іспит</w:t>
            </w:r>
          </w:p>
          <w:p w14:paraId="0F8563D0" w14:textId="42BC8AD4" w:rsidR="0091458E" w:rsidRPr="003B7122" w:rsidRDefault="0091458E" w:rsidP="00AF7A42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Іспит</w:t>
            </w:r>
          </w:p>
          <w:p w14:paraId="263D54B1" w14:textId="602378C7" w:rsidR="0091458E" w:rsidRPr="003B7122" w:rsidRDefault="0091458E" w:rsidP="00AF7A42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Іспит</w:t>
            </w:r>
          </w:p>
          <w:p w14:paraId="0748A774" w14:textId="3DA910BF" w:rsidR="0091458E" w:rsidRPr="003B7122" w:rsidRDefault="0091458E" w:rsidP="00AF7A42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Іспит</w:t>
            </w:r>
          </w:p>
          <w:p w14:paraId="0C51FFC5" w14:textId="43AFE11E" w:rsidR="0091458E" w:rsidRPr="003B7122" w:rsidRDefault="003B7122" w:rsidP="003B7122">
            <w:pPr>
              <w:pStyle w:val="af2"/>
              <w:spacing w:line="276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Іспит</w:t>
            </w:r>
          </w:p>
          <w:p w14:paraId="35F7F2BA" w14:textId="538A2A43" w:rsidR="0091458E" w:rsidRPr="003B7122" w:rsidRDefault="0091458E" w:rsidP="00AF7A42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7F392A60" w14:textId="23BCBC62" w:rsidR="0091458E" w:rsidRPr="003B7122" w:rsidRDefault="003B7122" w:rsidP="00AF7A42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Іспит</w:t>
            </w:r>
          </w:p>
          <w:p w14:paraId="7056FC14" w14:textId="34D04F40" w:rsidR="0091458E" w:rsidRPr="003B7122" w:rsidRDefault="003B7122" w:rsidP="00AF7A42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Іспит</w:t>
            </w:r>
          </w:p>
          <w:p w14:paraId="3FCCF02B" w14:textId="77777777" w:rsidR="0091458E" w:rsidRPr="003B7122" w:rsidRDefault="0091458E" w:rsidP="00AF7A42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404A72D8" w14:textId="553CABA3" w:rsidR="0091458E" w:rsidRPr="003B7122" w:rsidRDefault="003B7122" w:rsidP="00AF7A42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Іспит</w:t>
            </w:r>
          </w:p>
          <w:p w14:paraId="31424D8D" w14:textId="77777777" w:rsidR="0091458E" w:rsidRPr="003B7122" w:rsidRDefault="0091458E" w:rsidP="00AF7A42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12CDA6CB" w14:textId="77777777" w:rsidR="0091458E" w:rsidRPr="003B7122" w:rsidRDefault="0091458E" w:rsidP="00AF7A42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54EB4C83" w14:textId="77777777" w:rsidR="0091458E" w:rsidRPr="003B7122" w:rsidRDefault="0091458E" w:rsidP="00AF7A42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604BA587" w14:textId="77777777" w:rsidR="0091458E" w:rsidRPr="003B7122" w:rsidRDefault="0091458E" w:rsidP="00AF7A42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70BC259D" w14:textId="77777777" w:rsidR="0091458E" w:rsidRPr="003B7122" w:rsidRDefault="0091458E" w:rsidP="00AF7A42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16C7C2F6" w14:textId="4828C6A8" w:rsidR="0091458E" w:rsidRPr="003B7122" w:rsidRDefault="0091458E" w:rsidP="00AF7A42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E4CBC" w:rsidRPr="00C25D86" w14:paraId="3157BDFB" w14:textId="77777777" w:rsidTr="00DE4CBC">
        <w:trPr>
          <w:trHeight w:val="419"/>
        </w:trPr>
        <w:tc>
          <w:tcPr>
            <w:tcW w:w="1109" w:type="dxa"/>
          </w:tcPr>
          <w:p w14:paraId="41F65B1A" w14:textId="2F59C611" w:rsidR="00DE4CBC" w:rsidRPr="003B7122" w:rsidRDefault="00D41867" w:rsidP="008C47C0">
            <w:pPr>
              <w:pStyle w:val="af2"/>
              <w:spacing w:line="276" w:lineRule="auto"/>
              <w:ind w:left="0" w:firstLine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ВК 4-6 </w:t>
            </w:r>
          </w:p>
        </w:tc>
        <w:tc>
          <w:tcPr>
            <w:tcW w:w="4811" w:type="dxa"/>
          </w:tcPr>
          <w:p w14:paraId="2311C36C" w14:textId="1E28ECB3" w:rsidR="00DE4CBC" w:rsidRPr="003B7122" w:rsidRDefault="00D41867" w:rsidP="0013097F">
            <w:pPr>
              <w:pStyle w:val="af2"/>
              <w:spacing w:line="276" w:lineRule="auto"/>
              <w:ind w:left="0" w:firstLine="14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</w:t>
            </w:r>
            <w:r w:rsidR="00DE4CBC"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бов’язковий вибір </w:t>
            </w:r>
            <w:r w:rsidR="0091458E"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  <w:r w:rsidR="00DE4CBC"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кредит</w:t>
            </w:r>
            <w:r w:rsidR="0091458E"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ів</w:t>
            </w:r>
            <w:r w:rsidR="00DE4CBC"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, </w:t>
            </w:r>
            <w:r w:rsidR="0091458E"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три</w:t>
            </w:r>
            <w:r w:rsidR="00DE4CBC"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предмет</w:t>
            </w:r>
            <w:r w:rsidR="0091458E"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и</w:t>
            </w:r>
            <w:r w:rsidR="00DE4CBC"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)</w:t>
            </w:r>
          </w:p>
        </w:tc>
        <w:tc>
          <w:tcPr>
            <w:tcW w:w="851" w:type="dxa"/>
            <w:vAlign w:val="center"/>
          </w:tcPr>
          <w:p w14:paraId="7B82CAF1" w14:textId="087054FF" w:rsidR="00DE4CBC" w:rsidRPr="00EB2DFE" w:rsidRDefault="00DE4CBC" w:rsidP="00C25D86">
            <w:pPr>
              <w:pStyle w:val="af2"/>
              <w:spacing w:line="276" w:lineRule="auto"/>
              <w:ind w:left="0" w:firstLine="42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3B06F0B" w14:textId="15BE571A" w:rsidR="00DE4CBC" w:rsidRPr="00EB2DFE" w:rsidRDefault="00DE4CBC" w:rsidP="00AF7A42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B7122" w:rsidRPr="00C25D86" w14:paraId="088B4E27" w14:textId="77777777" w:rsidTr="00DF267B">
        <w:trPr>
          <w:trHeight w:val="2232"/>
        </w:trPr>
        <w:tc>
          <w:tcPr>
            <w:tcW w:w="1109" w:type="dxa"/>
          </w:tcPr>
          <w:p w14:paraId="0E2026D8" w14:textId="7C3F9B4F" w:rsidR="003B7122" w:rsidRPr="00EB2DFE" w:rsidRDefault="003B7122" w:rsidP="003B7122">
            <w:pPr>
              <w:pStyle w:val="af2"/>
              <w:spacing w:line="276" w:lineRule="auto"/>
              <w:ind w:left="0" w:firstLine="14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811" w:type="dxa"/>
          </w:tcPr>
          <w:p w14:paraId="347FC509" w14:textId="7C94DFC4" w:rsidR="003B7122" w:rsidRPr="003B7122" w:rsidRDefault="003B7122" w:rsidP="003B7122">
            <w:pPr>
              <w:pStyle w:val="af2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Соціогеографічний</w:t>
            </w:r>
            <w:proofErr w:type="spellEnd"/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потенціал</w:t>
            </w:r>
          </w:p>
          <w:p w14:paraId="5342FBE8" w14:textId="76596600" w:rsidR="003B7122" w:rsidRPr="003B7122" w:rsidRDefault="003B7122" w:rsidP="003B7122">
            <w:pPr>
              <w:pStyle w:val="af2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Географія культурної спадщини</w:t>
            </w:r>
          </w:p>
          <w:p w14:paraId="3B4FB855" w14:textId="77777777" w:rsidR="003B7122" w:rsidRPr="003B7122" w:rsidRDefault="003B7122" w:rsidP="003B7122">
            <w:pPr>
              <w:pStyle w:val="af2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Релігійний простір України</w:t>
            </w:r>
          </w:p>
          <w:p w14:paraId="7C5F6353" w14:textId="77777777" w:rsidR="003B7122" w:rsidRPr="003B7122" w:rsidRDefault="003B7122" w:rsidP="003B7122">
            <w:pPr>
              <w:pStyle w:val="af2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B71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Регіональна природнича географія України</w:t>
            </w:r>
          </w:p>
          <w:p w14:paraId="3C7658AD" w14:textId="77777777" w:rsidR="003B7122" w:rsidRPr="008F35F9" w:rsidRDefault="003B7122" w:rsidP="003B7122">
            <w:pPr>
              <w:pStyle w:val="af2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F35F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Суспільна географія </w:t>
            </w:r>
            <w:proofErr w:type="spellStart"/>
            <w:r w:rsidRPr="008F35F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Карпато</w:t>
            </w:r>
            <w:proofErr w:type="spellEnd"/>
            <w:r w:rsidRPr="008F35F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-Подільського регіону</w:t>
            </w:r>
          </w:p>
          <w:p w14:paraId="027EEC16" w14:textId="1FB0AC93" w:rsidR="003B7122" w:rsidRPr="008F35F9" w:rsidRDefault="003B7122" w:rsidP="008F35F9">
            <w:pPr>
              <w:pStyle w:val="af2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F35F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Дисципліна з </w:t>
            </w:r>
            <w:proofErr w:type="spellStart"/>
            <w:r w:rsidRPr="008F35F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="008F35F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/</w:t>
            </w:r>
            <w:r w:rsidRPr="008F35F9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8F35F9">
              <w:rPr>
                <w:rFonts w:ascii="Times New Roman" w:hAnsi="Times New Roman" w:cs="Times New Roman"/>
                <w:color w:val="auto"/>
                <w:lang w:val="uk-UA"/>
              </w:rPr>
              <w:t>загальнофакультетського</w:t>
            </w:r>
            <w:proofErr w:type="spellEnd"/>
            <w:r w:rsidRPr="008F35F9">
              <w:rPr>
                <w:rFonts w:ascii="Times New Roman" w:hAnsi="Times New Roman" w:cs="Times New Roman"/>
                <w:color w:val="auto"/>
                <w:lang w:val="uk-UA"/>
              </w:rPr>
              <w:t xml:space="preserve"> каталогу</w:t>
            </w:r>
          </w:p>
        </w:tc>
        <w:tc>
          <w:tcPr>
            <w:tcW w:w="851" w:type="dxa"/>
            <w:vAlign w:val="center"/>
          </w:tcPr>
          <w:p w14:paraId="512474B3" w14:textId="77777777" w:rsidR="003B7122" w:rsidRPr="008F35F9" w:rsidRDefault="003B7122" w:rsidP="003B712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F35F9">
              <w:rPr>
                <w:rFonts w:ascii="Times New Roman" w:hAnsi="Times New Roman" w:cs="Times New Roman"/>
                <w:color w:val="auto"/>
                <w:lang w:val="uk-UA"/>
              </w:rPr>
              <w:t>3</w:t>
            </w:r>
          </w:p>
          <w:p w14:paraId="5C3E4989" w14:textId="77777777" w:rsidR="003B7122" w:rsidRPr="008F35F9" w:rsidRDefault="003B7122" w:rsidP="003B712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F35F9">
              <w:rPr>
                <w:rFonts w:ascii="Times New Roman" w:hAnsi="Times New Roman" w:cs="Times New Roman"/>
                <w:color w:val="auto"/>
                <w:lang w:val="uk-UA"/>
              </w:rPr>
              <w:t>3</w:t>
            </w:r>
          </w:p>
          <w:p w14:paraId="01F68E08" w14:textId="77777777" w:rsidR="003B7122" w:rsidRPr="008F35F9" w:rsidRDefault="003B7122" w:rsidP="003B712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F35F9">
              <w:rPr>
                <w:rFonts w:ascii="Times New Roman" w:hAnsi="Times New Roman" w:cs="Times New Roman"/>
                <w:color w:val="auto"/>
                <w:lang w:val="uk-UA"/>
              </w:rPr>
              <w:t>3</w:t>
            </w:r>
          </w:p>
          <w:p w14:paraId="59447160" w14:textId="77777777" w:rsidR="003B7122" w:rsidRPr="008F35F9" w:rsidRDefault="003B7122" w:rsidP="003B712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14:paraId="3D012923" w14:textId="436D7593" w:rsidR="003B7122" w:rsidRPr="008F35F9" w:rsidRDefault="003B7122" w:rsidP="003B712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F35F9">
              <w:rPr>
                <w:rFonts w:ascii="Times New Roman" w:hAnsi="Times New Roman" w:cs="Times New Roman"/>
                <w:color w:val="auto"/>
                <w:lang w:val="uk-UA"/>
              </w:rPr>
              <w:t>3</w:t>
            </w:r>
          </w:p>
          <w:p w14:paraId="1716093F" w14:textId="77777777" w:rsidR="003B7122" w:rsidRPr="008F35F9" w:rsidRDefault="003B7122" w:rsidP="003B712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14:paraId="0E36517E" w14:textId="77777777" w:rsidR="003B7122" w:rsidRPr="008F35F9" w:rsidRDefault="003B7122" w:rsidP="003B712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F35F9">
              <w:rPr>
                <w:rFonts w:ascii="Times New Roman" w:hAnsi="Times New Roman" w:cs="Times New Roman"/>
                <w:color w:val="auto"/>
                <w:lang w:val="uk-UA"/>
              </w:rPr>
              <w:t>3</w:t>
            </w:r>
          </w:p>
          <w:p w14:paraId="32E4107E" w14:textId="1D9995CE" w:rsidR="003B7122" w:rsidRPr="008F35F9" w:rsidRDefault="003B7122" w:rsidP="003B712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14:paraId="74AD8C6B" w14:textId="77777777" w:rsidR="003B7122" w:rsidRPr="008F35F9" w:rsidRDefault="003B7122" w:rsidP="003B712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14:paraId="75A7AF07" w14:textId="4F2B330E" w:rsidR="003B7122" w:rsidRPr="008F35F9" w:rsidRDefault="008F35F9" w:rsidP="003B712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F35F9">
              <w:rPr>
                <w:rFonts w:ascii="Times New Roman" w:hAnsi="Times New Roman" w:cs="Times New Roman"/>
                <w:color w:val="auto"/>
                <w:lang w:val="uk-UA"/>
              </w:rPr>
              <w:t>3</w:t>
            </w:r>
          </w:p>
          <w:p w14:paraId="406BF0CA" w14:textId="77777777" w:rsidR="003B7122" w:rsidRPr="008F35F9" w:rsidRDefault="003B7122" w:rsidP="003B712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14:paraId="35D0294D" w14:textId="77777777" w:rsidR="003B7122" w:rsidRPr="008F35F9" w:rsidRDefault="003B7122" w:rsidP="003B712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14:paraId="5A33C3A2" w14:textId="76538C7D" w:rsidR="003B7122" w:rsidRPr="008F35F9" w:rsidRDefault="003B7122" w:rsidP="003B712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C9AC75F" w14:textId="77777777" w:rsidR="003B7122" w:rsidRPr="008F35F9" w:rsidRDefault="003B7122" w:rsidP="003B7122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F35F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Залік</w:t>
            </w:r>
          </w:p>
          <w:p w14:paraId="61487CCE" w14:textId="77777777" w:rsidR="003B7122" w:rsidRPr="008F35F9" w:rsidRDefault="003B7122" w:rsidP="003B7122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F35F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Залік</w:t>
            </w:r>
          </w:p>
          <w:p w14:paraId="21FC034E" w14:textId="5EAAFB52" w:rsidR="003B7122" w:rsidRPr="008F35F9" w:rsidRDefault="003B7122" w:rsidP="003B7122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F35F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Залік</w:t>
            </w:r>
          </w:p>
          <w:p w14:paraId="7CF2C693" w14:textId="6A5D198F" w:rsidR="003B7122" w:rsidRPr="008F35F9" w:rsidRDefault="003B7122" w:rsidP="003B7122">
            <w:pPr>
              <w:pStyle w:val="af2"/>
              <w:spacing w:line="276" w:lineRule="auto"/>
              <w:ind w:left="0" w:firstLine="3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031DBB21" w14:textId="687E0B50" w:rsidR="003B7122" w:rsidRPr="008F35F9" w:rsidRDefault="003B7122" w:rsidP="003B7122">
            <w:pPr>
              <w:pStyle w:val="af2"/>
              <w:spacing w:line="276" w:lineRule="auto"/>
              <w:ind w:left="0" w:firstLine="3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F35F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Залік</w:t>
            </w:r>
          </w:p>
          <w:p w14:paraId="7A2A225E" w14:textId="77777777" w:rsidR="003B7122" w:rsidRPr="008F35F9" w:rsidRDefault="003B7122" w:rsidP="003B7122">
            <w:pPr>
              <w:pStyle w:val="af2"/>
              <w:spacing w:line="276" w:lineRule="auto"/>
              <w:ind w:left="0" w:firstLine="3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5A813FC1" w14:textId="6D31EF2C" w:rsidR="003B7122" w:rsidRPr="008F35F9" w:rsidRDefault="008F35F9" w:rsidP="003B7122">
            <w:pPr>
              <w:pStyle w:val="af2"/>
              <w:spacing w:line="276" w:lineRule="auto"/>
              <w:ind w:left="0" w:firstLine="3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F35F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Залік</w:t>
            </w:r>
          </w:p>
          <w:p w14:paraId="175B941C" w14:textId="4813AB9D" w:rsidR="003B7122" w:rsidRPr="008F35F9" w:rsidRDefault="003B7122" w:rsidP="008F35F9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14:paraId="54AB11DC" w14:textId="77777777" w:rsidR="003B7122" w:rsidRPr="008F35F9" w:rsidRDefault="003B7122" w:rsidP="003B7122">
            <w:pPr>
              <w:pStyle w:val="af2"/>
              <w:spacing w:line="276" w:lineRule="auto"/>
              <w:ind w:left="0" w:firstLine="3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3D9B2609" w14:textId="096DE3EA" w:rsidR="003B7122" w:rsidRPr="008F35F9" w:rsidRDefault="008F35F9" w:rsidP="003B7122">
            <w:pPr>
              <w:pStyle w:val="af2"/>
              <w:spacing w:line="276" w:lineRule="auto"/>
              <w:ind w:left="0" w:firstLine="3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F35F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Залік</w:t>
            </w:r>
          </w:p>
          <w:p w14:paraId="5050EDD5" w14:textId="77777777" w:rsidR="003B7122" w:rsidRPr="008F35F9" w:rsidRDefault="003B7122" w:rsidP="003B7122">
            <w:pPr>
              <w:pStyle w:val="af2"/>
              <w:spacing w:line="276" w:lineRule="auto"/>
              <w:ind w:left="0" w:firstLine="3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423C2EF4" w14:textId="77777777" w:rsidR="003B7122" w:rsidRPr="008F35F9" w:rsidRDefault="003B7122" w:rsidP="003B7122">
            <w:pPr>
              <w:pStyle w:val="af2"/>
              <w:spacing w:line="276" w:lineRule="auto"/>
              <w:ind w:left="0" w:firstLine="3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0EE50E2D" w14:textId="636314C6" w:rsidR="003B7122" w:rsidRPr="008F35F9" w:rsidRDefault="003B7122" w:rsidP="003B7122">
            <w:pPr>
              <w:pStyle w:val="af2"/>
              <w:spacing w:line="276" w:lineRule="auto"/>
              <w:ind w:left="0" w:firstLine="3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E1482D" w:rsidRPr="00E1482D" w14:paraId="0A9E39D8" w14:textId="77777777" w:rsidTr="00DE4CBC">
        <w:tc>
          <w:tcPr>
            <w:tcW w:w="5920" w:type="dxa"/>
            <w:gridSpan w:val="2"/>
          </w:tcPr>
          <w:p w14:paraId="62CA7DB5" w14:textId="12CB6D8C" w:rsidR="00DE4CBC" w:rsidRPr="00C25D86" w:rsidRDefault="00DE4CBC" w:rsidP="00C25D86">
            <w:pPr>
              <w:pStyle w:val="af2"/>
              <w:spacing w:line="276" w:lineRule="auto"/>
              <w:ind w:left="0" w:firstLine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вибіркових компонент:</w:t>
            </w:r>
          </w:p>
        </w:tc>
        <w:tc>
          <w:tcPr>
            <w:tcW w:w="1843" w:type="dxa"/>
            <w:gridSpan w:val="2"/>
          </w:tcPr>
          <w:p w14:paraId="0D4561FF" w14:textId="16A6BBC5" w:rsidR="00DE4CBC" w:rsidRPr="003B7122" w:rsidRDefault="00DE4CBC" w:rsidP="00C25D86">
            <w:pPr>
              <w:pStyle w:val="af2"/>
              <w:spacing w:line="276" w:lineRule="auto"/>
              <w:ind w:left="0" w:firstLine="42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B712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24 / 26,7%</w:t>
            </w:r>
          </w:p>
        </w:tc>
      </w:tr>
      <w:tr w:rsidR="00DE4CBC" w:rsidRPr="00C25D86" w14:paraId="26A08B56" w14:textId="77777777" w:rsidTr="00DE4CBC">
        <w:tc>
          <w:tcPr>
            <w:tcW w:w="5920" w:type="dxa"/>
            <w:gridSpan w:val="2"/>
          </w:tcPr>
          <w:p w14:paraId="731DC478" w14:textId="77777777" w:rsidR="00DE4CBC" w:rsidRPr="00C25D86" w:rsidRDefault="00DE4CBC" w:rsidP="00C25D86">
            <w:pPr>
              <w:pStyle w:val="af2"/>
              <w:spacing w:line="276" w:lineRule="auto"/>
              <w:ind w:left="0" w:firstLine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</w:tcPr>
          <w:p w14:paraId="580727DA" w14:textId="77777777" w:rsidR="00DE4CBC" w:rsidRPr="00C25D86" w:rsidRDefault="00DE4CBC" w:rsidP="00C25D86">
            <w:pPr>
              <w:pStyle w:val="af2"/>
              <w:spacing w:line="276" w:lineRule="auto"/>
              <w:ind w:left="0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5D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</w:t>
            </w:r>
          </w:p>
        </w:tc>
      </w:tr>
    </w:tbl>
    <w:p w14:paraId="16B72FEB" w14:textId="509A8DE1" w:rsidR="00E1590A" w:rsidRDefault="00E1590A" w:rsidP="008F35F9">
      <w:pPr>
        <w:spacing w:line="276" w:lineRule="auto"/>
        <w:rPr>
          <w:rFonts w:ascii="Times New Roman" w:eastAsia="Arial Unicode MS" w:hAnsi="Times New Roman" w:cs="Times New Roman"/>
          <w:b/>
          <w:spacing w:val="20"/>
          <w:kern w:val="36"/>
          <w:lang w:bidi="uk-UA"/>
        </w:rPr>
      </w:pPr>
      <w:r>
        <w:rPr>
          <w:rFonts w:ascii="Times New Roman" w:eastAsia="Arial Unicode MS" w:hAnsi="Times New Roman" w:cs="Times New Roman"/>
          <w:b/>
          <w:spacing w:val="20"/>
          <w:kern w:val="36"/>
          <w:lang w:bidi="uk-UA"/>
        </w:rPr>
        <w:br w:type="page"/>
      </w:r>
    </w:p>
    <w:p w14:paraId="522725B3" w14:textId="3FC1B591" w:rsidR="00EC1B8F" w:rsidRPr="00631EDC" w:rsidRDefault="00EC1B8F" w:rsidP="00C25D86">
      <w:pPr>
        <w:widowControl/>
        <w:spacing w:line="276" w:lineRule="auto"/>
        <w:ind w:firstLine="426"/>
        <w:jc w:val="center"/>
        <w:rPr>
          <w:rFonts w:ascii="Times New Roman" w:eastAsia="Arial Unicode MS" w:hAnsi="Times New Roman" w:cs="Times New Roman"/>
          <w:b/>
          <w:color w:val="FF0000"/>
          <w:spacing w:val="20"/>
          <w:kern w:val="36"/>
          <w:lang w:bidi="uk-UA"/>
        </w:rPr>
      </w:pPr>
      <w:r w:rsidRPr="00631EDC">
        <w:rPr>
          <w:rFonts w:ascii="Times New Roman" w:eastAsia="Arial Unicode MS" w:hAnsi="Times New Roman" w:cs="Times New Roman"/>
          <w:b/>
          <w:color w:val="FF0000"/>
          <w:spacing w:val="20"/>
          <w:kern w:val="36"/>
          <w:lang w:bidi="uk-UA"/>
        </w:rPr>
        <w:lastRenderedPageBreak/>
        <w:t>Структурно-логічна схема ОП</w:t>
      </w:r>
      <w:r w:rsidR="00631EDC">
        <w:rPr>
          <w:rFonts w:ascii="Times New Roman" w:eastAsia="Arial Unicode MS" w:hAnsi="Times New Roman" w:cs="Times New Roman"/>
          <w:b/>
          <w:color w:val="FF0000"/>
          <w:spacing w:val="20"/>
          <w:kern w:val="36"/>
          <w:lang w:bidi="uk-UA"/>
        </w:rPr>
        <w:t xml:space="preserve"> зміни !!!!</w:t>
      </w:r>
      <w:r w:rsidR="00EC066D">
        <w:rPr>
          <w:rFonts w:ascii="Times New Roman" w:eastAsia="Arial Unicode MS" w:hAnsi="Times New Roman" w:cs="Times New Roman"/>
          <w:b/>
          <w:color w:val="FF0000"/>
          <w:spacing w:val="20"/>
          <w:kern w:val="36"/>
          <w:lang w:bidi="uk-UA"/>
        </w:rPr>
        <w:t xml:space="preserve"> в частині вибіркових і що за Прикладні ГІС???</w:t>
      </w:r>
    </w:p>
    <w:p w14:paraId="42DE3372" w14:textId="77777777" w:rsidR="004B72ED" w:rsidRPr="00C25D86" w:rsidRDefault="004B72ED" w:rsidP="00C25D86">
      <w:pPr>
        <w:widowControl/>
        <w:spacing w:line="276" w:lineRule="auto"/>
        <w:ind w:firstLine="426"/>
        <w:jc w:val="center"/>
        <w:rPr>
          <w:rFonts w:ascii="Times New Roman" w:eastAsia="Arial Unicode MS" w:hAnsi="Times New Roman" w:cs="Times New Roman"/>
          <w:b/>
          <w:spacing w:val="20"/>
          <w:kern w:val="36"/>
          <w:lang w:bidi="uk-UA"/>
        </w:rPr>
      </w:pPr>
    </w:p>
    <w:p w14:paraId="61687A13" w14:textId="7EC6CC55" w:rsidR="00EC1B8F" w:rsidRPr="00C25D86" w:rsidRDefault="00B92029" w:rsidP="00C25D86">
      <w:pPr>
        <w:spacing w:line="276" w:lineRule="auto"/>
        <w:ind w:firstLine="426"/>
        <w:jc w:val="both"/>
        <w:rPr>
          <w:rFonts w:ascii="Times New Roman" w:eastAsia="Arial Unicode MS" w:hAnsi="Times New Roman" w:cs="Times New Roman"/>
          <w:spacing w:val="20"/>
          <w:kern w:val="36"/>
          <w:highlight w:val="yellow"/>
          <w:lang w:bidi="uk-UA"/>
        </w:rPr>
      </w:pPr>
      <w:r>
        <w:rPr>
          <w:rFonts w:ascii="Times New Roman" w:eastAsia="Arial Unicode MS" w:hAnsi="Times New Roman" w:cs="Times New Roman"/>
          <w:noProof/>
          <w:spacing w:val="20"/>
          <w:kern w:val="36"/>
        </w:rPr>
        <w:drawing>
          <wp:inline distT="0" distB="0" distL="0" distR="0" wp14:anchorId="2B99C959" wp14:editId="10CF8232">
            <wp:extent cx="6017260" cy="40620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lDRAW X5 Graphic.jpg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7260" cy="406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006B2" w14:textId="77777777" w:rsidR="00EC1B8F" w:rsidRPr="00C25D86" w:rsidRDefault="00EC1B8F" w:rsidP="00C25D86">
      <w:pPr>
        <w:spacing w:line="276" w:lineRule="auto"/>
        <w:ind w:firstLine="426"/>
        <w:jc w:val="both"/>
        <w:rPr>
          <w:rFonts w:ascii="Times New Roman" w:eastAsia="Arial Unicode MS" w:hAnsi="Times New Roman" w:cs="Times New Roman"/>
          <w:lang w:bidi="uk-UA"/>
        </w:rPr>
      </w:pPr>
    </w:p>
    <w:p w14:paraId="67AD7B55" w14:textId="77777777" w:rsidR="004B72ED" w:rsidRPr="00C25D86" w:rsidRDefault="004B72ED" w:rsidP="00C25D86">
      <w:pPr>
        <w:spacing w:line="276" w:lineRule="auto"/>
        <w:ind w:firstLine="426"/>
        <w:jc w:val="center"/>
        <w:rPr>
          <w:rFonts w:ascii="Times New Roman" w:eastAsia="Arial Unicode MS" w:hAnsi="Times New Roman" w:cs="Times New Roman"/>
          <w:b/>
          <w:spacing w:val="20"/>
          <w:kern w:val="36"/>
          <w:lang w:bidi="uk-UA"/>
        </w:rPr>
      </w:pPr>
    </w:p>
    <w:p w14:paraId="05614D37" w14:textId="77777777" w:rsidR="00EC1B8F" w:rsidRPr="00C25D86" w:rsidRDefault="00EC1B8F" w:rsidP="00C25D86">
      <w:pPr>
        <w:spacing w:line="276" w:lineRule="auto"/>
        <w:ind w:firstLine="426"/>
        <w:jc w:val="center"/>
        <w:rPr>
          <w:rFonts w:ascii="Times New Roman" w:eastAsia="Arial Unicode MS" w:hAnsi="Times New Roman" w:cs="Times New Roman"/>
          <w:b/>
          <w:lang w:bidi="uk-UA"/>
        </w:rPr>
      </w:pPr>
      <w:r w:rsidRPr="00C25D86">
        <w:rPr>
          <w:rFonts w:ascii="Times New Roman" w:eastAsia="Arial Unicode MS" w:hAnsi="Times New Roman" w:cs="Times New Roman"/>
          <w:b/>
          <w:spacing w:val="20"/>
          <w:kern w:val="36"/>
          <w:lang w:bidi="uk-UA"/>
        </w:rPr>
        <w:t xml:space="preserve">3. </w:t>
      </w:r>
      <w:r w:rsidRPr="00C25D86">
        <w:rPr>
          <w:rFonts w:ascii="Times New Roman" w:eastAsia="Arial Unicode MS" w:hAnsi="Times New Roman" w:cs="Times New Roman"/>
          <w:b/>
          <w:lang w:bidi="uk-UA"/>
        </w:rPr>
        <w:t>Форма атестації здобувачів вищої освіти</w:t>
      </w:r>
    </w:p>
    <w:p w14:paraId="1421305F" w14:textId="73D61558" w:rsidR="007A7468" w:rsidRDefault="007A7468" w:rsidP="00C25D86">
      <w:pPr>
        <w:spacing w:line="276" w:lineRule="auto"/>
        <w:ind w:firstLine="426"/>
        <w:jc w:val="both"/>
        <w:rPr>
          <w:rFonts w:ascii="Times New Roman" w:hAnsi="Times New Roman"/>
          <w:lang w:eastAsia="ru-RU"/>
        </w:rPr>
      </w:pPr>
      <w:r w:rsidRPr="007A7468">
        <w:rPr>
          <w:rFonts w:ascii="Times New Roman" w:hAnsi="Times New Roman"/>
          <w:lang w:eastAsia="ru-RU"/>
        </w:rPr>
        <w:t>Атестація здобувачів вищої освіти здійснюється у формі публічного захисту кваліфікаційної роботи магістра.</w:t>
      </w:r>
    </w:p>
    <w:p w14:paraId="119E6695" w14:textId="05547535" w:rsidR="009A1297" w:rsidRDefault="009A1297" w:rsidP="00C25D86">
      <w:pPr>
        <w:spacing w:line="276" w:lineRule="auto"/>
        <w:ind w:firstLine="426"/>
        <w:jc w:val="both"/>
        <w:rPr>
          <w:rFonts w:ascii="Times New Roman" w:hAnsi="Times New Roman"/>
          <w:lang w:eastAsia="ru-RU"/>
        </w:rPr>
      </w:pPr>
      <w:r w:rsidRPr="00C25D86">
        <w:rPr>
          <w:rFonts w:ascii="Times New Roman" w:hAnsi="Times New Roman"/>
          <w:lang w:eastAsia="ru-RU"/>
        </w:rPr>
        <w:t>Атестація здійснюється відкрито та публічно.</w:t>
      </w:r>
    </w:p>
    <w:p w14:paraId="171ACC3E" w14:textId="77777777" w:rsidR="007A7468" w:rsidRPr="007A7468" w:rsidRDefault="007A7468" w:rsidP="007A7468">
      <w:pPr>
        <w:spacing w:line="276" w:lineRule="auto"/>
        <w:ind w:firstLine="426"/>
        <w:jc w:val="both"/>
        <w:rPr>
          <w:rFonts w:ascii="Times New Roman" w:hAnsi="Times New Roman"/>
          <w:lang w:eastAsia="ru-RU"/>
        </w:rPr>
      </w:pPr>
      <w:r w:rsidRPr="007A7468">
        <w:rPr>
          <w:rFonts w:ascii="Times New Roman" w:hAnsi="Times New Roman"/>
          <w:lang w:eastAsia="ru-RU"/>
        </w:rPr>
        <w:t xml:space="preserve">Кваліфікаційна робота має передбачати розв’язання актуальної задачі з географічної проблематики, що потребує проведення досліджень та/або здійснення інновацій і характеризується невизначеністю умов і вимог. </w:t>
      </w:r>
    </w:p>
    <w:p w14:paraId="7A1A1653" w14:textId="77777777" w:rsidR="007A7468" w:rsidRPr="007A7468" w:rsidRDefault="007A7468" w:rsidP="007A7468">
      <w:pPr>
        <w:spacing w:line="276" w:lineRule="auto"/>
        <w:ind w:firstLine="426"/>
        <w:jc w:val="both"/>
        <w:rPr>
          <w:rFonts w:ascii="Times New Roman" w:hAnsi="Times New Roman"/>
          <w:lang w:eastAsia="ru-RU"/>
        </w:rPr>
      </w:pPr>
      <w:r w:rsidRPr="007A7468">
        <w:rPr>
          <w:rFonts w:ascii="Times New Roman" w:hAnsi="Times New Roman"/>
          <w:lang w:eastAsia="ru-RU"/>
        </w:rPr>
        <w:t>Кваліфікаційна робота має бути виконана з дотриманням вимог щодо академічної доброчесності: не повинна містити  академічного плагіату, фабрикації та фальсифікації. Робота перевіряється на наявність академічного плагіату згідно з процедурою, визначеною системою внутрішнього забезпечення якості вищої освіти.</w:t>
      </w:r>
    </w:p>
    <w:p w14:paraId="3F6591D0" w14:textId="4C7C3BAA" w:rsidR="007A7468" w:rsidRDefault="007A7468" w:rsidP="007A7468">
      <w:pPr>
        <w:spacing w:line="276" w:lineRule="auto"/>
        <w:ind w:firstLine="426"/>
        <w:jc w:val="both"/>
        <w:rPr>
          <w:rFonts w:ascii="Times New Roman" w:hAnsi="Times New Roman"/>
          <w:lang w:eastAsia="ru-RU"/>
        </w:rPr>
      </w:pPr>
      <w:r w:rsidRPr="007A7468">
        <w:rPr>
          <w:rFonts w:ascii="Times New Roman" w:hAnsi="Times New Roman"/>
          <w:lang w:eastAsia="ru-RU"/>
        </w:rPr>
        <w:t xml:space="preserve">Кваліфікаційна робота має бути оприлюднена та розміщена в </w:t>
      </w:r>
      <w:proofErr w:type="spellStart"/>
      <w:r w:rsidRPr="007A7468">
        <w:rPr>
          <w:rFonts w:ascii="Times New Roman" w:hAnsi="Times New Roman"/>
          <w:lang w:eastAsia="ru-RU"/>
        </w:rPr>
        <w:t>репозитарії</w:t>
      </w:r>
      <w:proofErr w:type="spellEnd"/>
      <w:r w:rsidRPr="007A7468">
        <w:rPr>
          <w:rFonts w:ascii="Times New Roman" w:hAnsi="Times New Roman"/>
          <w:lang w:eastAsia="ru-RU"/>
        </w:rPr>
        <w:t xml:space="preserve"> університету. Оприлюднення кваліфікаційних робіт,</w:t>
      </w:r>
      <w:r w:rsidRPr="007A7468">
        <w:rPr>
          <w:rFonts w:ascii="Times New Roman" w:eastAsia="Times New Roman" w:hAnsi="Times New Roman" w:cs="Times New Roman"/>
          <w:color w:val="auto"/>
          <w:lang w:eastAsia="en-US"/>
        </w:rPr>
        <w:t xml:space="preserve"> що містить інформацію з обмеженим доступом, здійснюється у відповідності до вимог чинного законодавства.</w:t>
      </w:r>
    </w:p>
    <w:p w14:paraId="7419F14B" w14:textId="77777777" w:rsidR="007A7468" w:rsidRDefault="007A7468" w:rsidP="00C25D86">
      <w:pPr>
        <w:spacing w:line="276" w:lineRule="auto"/>
        <w:ind w:firstLine="426"/>
        <w:jc w:val="both"/>
        <w:rPr>
          <w:rFonts w:ascii="Times New Roman" w:hAnsi="Times New Roman"/>
          <w:lang w:eastAsia="ru-RU"/>
        </w:rPr>
      </w:pPr>
    </w:p>
    <w:p w14:paraId="2B1A25F5" w14:textId="77777777" w:rsidR="007A7468" w:rsidRPr="00C25D86" w:rsidRDefault="007A7468" w:rsidP="00C25D86">
      <w:pPr>
        <w:spacing w:line="276" w:lineRule="auto"/>
        <w:ind w:firstLine="426"/>
        <w:jc w:val="both"/>
        <w:rPr>
          <w:rFonts w:ascii="Times New Roman" w:hAnsi="Times New Roman"/>
          <w:lang w:eastAsia="ru-RU"/>
        </w:rPr>
      </w:pPr>
    </w:p>
    <w:p w14:paraId="139612EB" w14:textId="77777777" w:rsidR="00E45460" w:rsidRPr="00C25D86" w:rsidRDefault="00E45460" w:rsidP="00C25D86">
      <w:pPr>
        <w:spacing w:line="276" w:lineRule="auto"/>
        <w:ind w:firstLine="426"/>
        <w:jc w:val="center"/>
        <w:rPr>
          <w:rFonts w:ascii="Times New Roman" w:eastAsia="Arial Unicode MS" w:hAnsi="Times New Roman" w:cs="Times New Roman"/>
          <w:b/>
          <w:spacing w:val="20"/>
          <w:kern w:val="36"/>
          <w:lang w:bidi="uk-UA"/>
        </w:rPr>
        <w:sectPr w:rsidR="00E45460" w:rsidRPr="00C25D86">
          <w:footerReference w:type="default" r:id="rId49"/>
          <w:type w:val="continuous"/>
          <w:pgSz w:w="11909" w:h="16838"/>
          <w:pgMar w:top="1095" w:right="1219" w:bottom="1066" w:left="1214" w:header="0" w:footer="3" w:gutter="0"/>
          <w:cols w:space="720"/>
          <w:noEndnote/>
          <w:docGrid w:linePitch="360"/>
        </w:sectPr>
      </w:pPr>
    </w:p>
    <w:p w14:paraId="7F606E96" w14:textId="29144FC3" w:rsidR="00EC1B8F" w:rsidRPr="007A7468" w:rsidRDefault="00EC1B8F" w:rsidP="00C25D86">
      <w:pPr>
        <w:spacing w:line="276" w:lineRule="auto"/>
        <w:ind w:firstLine="426"/>
        <w:jc w:val="center"/>
        <w:rPr>
          <w:rFonts w:ascii="Times New Roman" w:eastAsia="Arial Unicode MS" w:hAnsi="Times New Roman" w:cs="Times New Roman"/>
          <w:b/>
          <w:color w:val="FF0000"/>
          <w:lang w:bidi="uk-UA"/>
        </w:rPr>
      </w:pPr>
      <w:r w:rsidRPr="007A7468">
        <w:rPr>
          <w:rFonts w:ascii="Times New Roman" w:eastAsia="Arial Unicode MS" w:hAnsi="Times New Roman" w:cs="Times New Roman"/>
          <w:b/>
          <w:color w:val="FF0000"/>
          <w:spacing w:val="20"/>
          <w:kern w:val="36"/>
          <w:lang w:bidi="uk-UA"/>
        </w:rPr>
        <w:lastRenderedPageBreak/>
        <w:t xml:space="preserve">4. </w:t>
      </w:r>
      <w:r w:rsidRPr="007A7468">
        <w:rPr>
          <w:rFonts w:ascii="Times New Roman" w:eastAsia="Arial Unicode MS" w:hAnsi="Times New Roman" w:cs="Times New Roman"/>
          <w:b/>
          <w:color w:val="FF0000"/>
          <w:lang w:bidi="uk-UA"/>
        </w:rPr>
        <w:t xml:space="preserve">Матриця відповідності програмних </w:t>
      </w:r>
      <w:proofErr w:type="spellStart"/>
      <w:r w:rsidRPr="007A7468">
        <w:rPr>
          <w:rFonts w:ascii="Times New Roman" w:eastAsia="Arial Unicode MS" w:hAnsi="Times New Roman" w:cs="Times New Roman"/>
          <w:b/>
          <w:color w:val="FF0000"/>
          <w:lang w:bidi="uk-UA"/>
        </w:rPr>
        <w:t>компетентностей</w:t>
      </w:r>
      <w:proofErr w:type="spellEnd"/>
      <w:r w:rsidR="00631EDC">
        <w:rPr>
          <w:rFonts w:ascii="Times New Roman" w:eastAsia="Arial Unicode MS" w:hAnsi="Times New Roman" w:cs="Times New Roman"/>
          <w:b/>
          <w:color w:val="FF0000"/>
          <w:lang w:bidi="uk-UA"/>
        </w:rPr>
        <w:t xml:space="preserve"> (треба переробити під </w:t>
      </w:r>
      <w:r w:rsidR="00EC066D">
        <w:rPr>
          <w:rFonts w:ascii="Times New Roman" w:eastAsia="Arial Unicode MS" w:hAnsi="Times New Roman" w:cs="Times New Roman"/>
          <w:b/>
          <w:color w:val="FF0000"/>
          <w:lang w:bidi="uk-UA"/>
        </w:rPr>
        <w:t>шість ЗК, одинадцять СК і в частині вибіркових</w:t>
      </w:r>
    </w:p>
    <w:p w14:paraId="317F754E" w14:textId="77777777" w:rsidR="00EC1B8F" w:rsidRPr="00C25D86" w:rsidRDefault="00EC1B8F" w:rsidP="00C25D86">
      <w:pPr>
        <w:spacing w:line="276" w:lineRule="auto"/>
        <w:ind w:firstLine="426"/>
        <w:jc w:val="center"/>
        <w:rPr>
          <w:rFonts w:ascii="Times New Roman" w:eastAsia="Arial Unicode MS" w:hAnsi="Times New Roman" w:cs="Times New Roman"/>
          <w:b/>
          <w:lang w:bidi="uk-UA"/>
        </w:rPr>
      </w:pPr>
      <w:r w:rsidRPr="00C25D86">
        <w:rPr>
          <w:rFonts w:ascii="Times New Roman" w:eastAsia="Arial Unicode MS" w:hAnsi="Times New Roman" w:cs="Times New Roman"/>
          <w:b/>
          <w:lang w:bidi="uk-UA"/>
        </w:rPr>
        <w:t xml:space="preserve">компонентам освітньої програми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370"/>
        <w:gridCol w:w="513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0F2B59" w:rsidRPr="00C25D86" w14:paraId="3AD000FE" w14:textId="77777777" w:rsidTr="002619C7">
        <w:trPr>
          <w:jc w:val="center"/>
        </w:trPr>
        <w:tc>
          <w:tcPr>
            <w:tcW w:w="2235" w:type="dxa"/>
            <w:gridSpan w:val="2"/>
            <w:vMerge w:val="restart"/>
          </w:tcPr>
          <w:p w14:paraId="48AA6263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Компетентності</w:t>
            </w:r>
          </w:p>
          <w:p w14:paraId="4B8D3A85" w14:textId="77777777" w:rsidR="000F2B59" w:rsidRPr="00C25D86" w:rsidRDefault="00000000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pict w14:anchorId="4C7814E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" o:spid="_x0000_s2062" type="#_x0000_t32" style="position:absolute;left:0;text-align:left;margin-left:-5.55pt;margin-top:-.95pt;width:84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"/>
              </w:pict>
            </w:r>
          </w:p>
          <w:p w14:paraId="040ACFE5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2DD633EC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0D92B343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4FF3D29A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Компоненти</w:t>
            </w:r>
          </w:p>
        </w:tc>
        <w:tc>
          <w:tcPr>
            <w:tcW w:w="3955" w:type="dxa"/>
            <w:gridSpan w:val="8"/>
          </w:tcPr>
          <w:p w14:paraId="57E33FCD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Загальні компетентності</w:t>
            </w:r>
          </w:p>
        </w:tc>
        <w:tc>
          <w:tcPr>
            <w:tcW w:w="512" w:type="dxa"/>
          </w:tcPr>
          <w:p w14:paraId="5557995F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0E3DF97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49E513C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5F14F2C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56" w:type="dxa"/>
            <w:gridSpan w:val="13"/>
          </w:tcPr>
          <w:p w14:paraId="44137DDB" w14:textId="7C3B9C8A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Спеціальні (фахові) компетентності</w:t>
            </w:r>
          </w:p>
        </w:tc>
      </w:tr>
      <w:tr w:rsidR="000F2B59" w:rsidRPr="00C25D86" w14:paraId="1B6FB33C" w14:textId="09E48A0F" w:rsidTr="00B92029">
        <w:trPr>
          <w:cantSplit/>
          <w:trHeight w:val="1228"/>
          <w:jc w:val="center"/>
        </w:trPr>
        <w:tc>
          <w:tcPr>
            <w:tcW w:w="2235" w:type="dxa"/>
            <w:gridSpan w:val="2"/>
            <w:vMerge/>
          </w:tcPr>
          <w:p w14:paraId="58C2E039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" w:type="dxa"/>
            <w:textDirection w:val="btLr"/>
          </w:tcPr>
          <w:p w14:paraId="4720BD47" w14:textId="77777777" w:rsidR="000F2B59" w:rsidRPr="00C25D86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ЗК 1</w:t>
            </w:r>
          </w:p>
        </w:tc>
        <w:tc>
          <w:tcPr>
            <w:tcW w:w="513" w:type="dxa"/>
            <w:textDirection w:val="btLr"/>
          </w:tcPr>
          <w:p w14:paraId="4E0A2D13" w14:textId="77777777" w:rsidR="000F2B59" w:rsidRPr="00C25D86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ЗК 2</w:t>
            </w:r>
          </w:p>
        </w:tc>
        <w:tc>
          <w:tcPr>
            <w:tcW w:w="512" w:type="dxa"/>
            <w:textDirection w:val="btLr"/>
          </w:tcPr>
          <w:p w14:paraId="77701B66" w14:textId="77777777" w:rsidR="000F2B59" w:rsidRPr="00C25D86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ЗК 3</w:t>
            </w:r>
          </w:p>
        </w:tc>
        <w:tc>
          <w:tcPr>
            <w:tcW w:w="512" w:type="dxa"/>
            <w:textDirection w:val="btLr"/>
          </w:tcPr>
          <w:p w14:paraId="22D80EAB" w14:textId="77777777" w:rsidR="000F2B59" w:rsidRPr="00C25D86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ЗК 4</w:t>
            </w:r>
          </w:p>
        </w:tc>
        <w:tc>
          <w:tcPr>
            <w:tcW w:w="512" w:type="dxa"/>
            <w:textDirection w:val="btLr"/>
          </w:tcPr>
          <w:p w14:paraId="55B77E47" w14:textId="77777777" w:rsidR="000F2B59" w:rsidRPr="00C25D86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ЗК 5</w:t>
            </w:r>
          </w:p>
        </w:tc>
        <w:tc>
          <w:tcPr>
            <w:tcW w:w="512" w:type="dxa"/>
            <w:textDirection w:val="btLr"/>
          </w:tcPr>
          <w:p w14:paraId="7B74408E" w14:textId="77777777" w:rsidR="000F2B59" w:rsidRPr="00C25D86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ЗК 6</w:t>
            </w:r>
          </w:p>
        </w:tc>
        <w:tc>
          <w:tcPr>
            <w:tcW w:w="512" w:type="dxa"/>
            <w:textDirection w:val="btLr"/>
          </w:tcPr>
          <w:p w14:paraId="35DD94D4" w14:textId="77777777" w:rsidR="000F2B59" w:rsidRPr="00C25D86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ЗК 7</w:t>
            </w:r>
          </w:p>
        </w:tc>
        <w:tc>
          <w:tcPr>
            <w:tcW w:w="512" w:type="dxa"/>
            <w:textDirection w:val="btLr"/>
          </w:tcPr>
          <w:p w14:paraId="3C99541A" w14:textId="097F0914" w:rsidR="000F2B59" w:rsidRPr="00C25D86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ЗК 8</w:t>
            </w:r>
          </w:p>
        </w:tc>
        <w:tc>
          <w:tcPr>
            <w:tcW w:w="512" w:type="dxa"/>
            <w:textDirection w:val="btLr"/>
          </w:tcPr>
          <w:p w14:paraId="4CA11C7F" w14:textId="6413749A" w:rsidR="000F2B59" w:rsidRPr="00C25D86" w:rsidRDefault="000F2B59" w:rsidP="000F2B5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ЗК</w:t>
            </w:r>
            <w:r>
              <w:rPr>
                <w:rFonts w:ascii="Times New Roman" w:hAnsi="Times New Roman"/>
                <w:b/>
              </w:rPr>
              <w:t xml:space="preserve"> 9</w:t>
            </w:r>
          </w:p>
        </w:tc>
        <w:tc>
          <w:tcPr>
            <w:tcW w:w="512" w:type="dxa"/>
            <w:textDirection w:val="btLr"/>
          </w:tcPr>
          <w:p w14:paraId="1707F1A1" w14:textId="4A166043" w:rsidR="000F2B59" w:rsidRPr="00C25D86" w:rsidRDefault="000F2B59" w:rsidP="000F2B5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 xml:space="preserve">ЗК 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12" w:type="dxa"/>
            <w:textDirection w:val="btLr"/>
          </w:tcPr>
          <w:p w14:paraId="153223B0" w14:textId="27691900" w:rsidR="000F2B59" w:rsidRPr="00C25D86" w:rsidRDefault="000F2B59" w:rsidP="000F2B5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 xml:space="preserve">ЗК </w:t>
            </w: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12" w:type="dxa"/>
            <w:textDirection w:val="btLr"/>
          </w:tcPr>
          <w:p w14:paraId="253A166F" w14:textId="02029997" w:rsidR="000F2B59" w:rsidRPr="00C25D86" w:rsidRDefault="000F2B59" w:rsidP="000F2B5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 xml:space="preserve">ЗК </w:t>
            </w: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12" w:type="dxa"/>
            <w:textDirection w:val="btLr"/>
          </w:tcPr>
          <w:p w14:paraId="613C48C1" w14:textId="65771A55" w:rsidR="000F2B59" w:rsidRPr="00C25D86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ФК 1</w:t>
            </w:r>
          </w:p>
        </w:tc>
        <w:tc>
          <w:tcPr>
            <w:tcW w:w="512" w:type="dxa"/>
            <w:textDirection w:val="btLr"/>
          </w:tcPr>
          <w:p w14:paraId="60BFEFC0" w14:textId="77777777" w:rsidR="000F2B59" w:rsidRPr="00C25D86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ФК 2</w:t>
            </w:r>
          </w:p>
        </w:tc>
        <w:tc>
          <w:tcPr>
            <w:tcW w:w="512" w:type="dxa"/>
            <w:textDirection w:val="btLr"/>
          </w:tcPr>
          <w:p w14:paraId="3E5D7836" w14:textId="77777777" w:rsidR="000F2B59" w:rsidRPr="00C25D86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ФК 3</w:t>
            </w:r>
          </w:p>
        </w:tc>
        <w:tc>
          <w:tcPr>
            <w:tcW w:w="512" w:type="dxa"/>
            <w:textDirection w:val="btLr"/>
          </w:tcPr>
          <w:p w14:paraId="22D972D4" w14:textId="77777777" w:rsidR="000F2B59" w:rsidRPr="00C25D86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ФК 4</w:t>
            </w:r>
          </w:p>
        </w:tc>
        <w:tc>
          <w:tcPr>
            <w:tcW w:w="512" w:type="dxa"/>
            <w:textDirection w:val="btLr"/>
          </w:tcPr>
          <w:p w14:paraId="0B17063C" w14:textId="77777777" w:rsidR="000F2B59" w:rsidRPr="00C25D86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ФК 5</w:t>
            </w:r>
          </w:p>
        </w:tc>
        <w:tc>
          <w:tcPr>
            <w:tcW w:w="512" w:type="dxa"/>
            <w:textDirection w:val="btLr"/>
          </w:tcPr>
          <w:p w14:paraId="0D56EFC3" w14:textId="77777777" w:rsidR="000F2B59" w:rsidRPr="00C25D86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ФК 6</w:t>
            </w:r>
          </w:p>
        </w:tc>
        <w:tc>
          <w:tcPr>
            <w:tcW w:w="512" w:type="dxa"/>
            <w:textDirection w:val="btLr"/>
          </w:tcPr>
          <w:p w14:paraId="5B38B5A6" w14:textId="77777777" w:rsidR="000F2B59" w:rsidRPr="00C25D86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ФК 7</w:t>
            </w:r>
          </w:p>
        </w:tc>
        <w:tc>
          <w:tcPr>
            <w:tcW w:w="512" w:type="dxa"/>
            <w:textDirection w:val="btLr"/>
          </w:tcPr>
          <w:p w14:paraId="299D88C8" w14:textId="77777777" w:rsidR="000F2B59" w:rsidRPr="00C25D86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ФК 8</w:t>
            </w:r>
          </w:p>
        </w:tc>
        <w:tc>
          <w:tcPr>
            <w:tcW w:w="512" w:type="dxa"/>
            <w:textDirection w:val="btLr"/>
          </w:tcPr>
          <w:p w14:paraId="1B953494" w14:textId="77777777" w:rsidR="000F2B59" w:rsidRPr="00C25D86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ФК 9</w:t>
            </w:r>
          </w:p>
        </w:tc>
        <w:tc>
          <w:tcPr>
            <w:tcW w:w="512" w:type="dxa"/>
            <w:textDirection w:val="btLr"/>
          </w:tcPr>
          <w:p w14:paraId="460ED606" w14:textId="77777777" w:rsidR="000F2B59" w:rsidRPr="00C25D86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ФК 10</w:t>
            </w:r>
          </w:p>
        </w:tc>
        <w:tc>
          <w:tcPr>
            <w:tcW w:w="512" w:type="dxa"/>
            <w:textDirection w:val="btLr"/>
          </w:tcPr>
          <w:p w14:paraId="4235903A" w14:textId="77777777" w:rsidR="000F2B59" w:rsidRPr="00C25D86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ФК 11</w:t>
            </w:r>
          </w:p>
        </w:tc>
        <w:tc>
          <w:tcPr>
            <w:tcW w:w="512" w:type="dxa"/>
            <w:textDirection w:val="btLr"/>
          </w:tcPr>
          <w:p w14:paraId="1BEAD811" w14:textId="77777777" w:rsidR="000F2B59" w:rsidRPr="00C25D86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ФК 12</w:t>
            </w:r>
          </w:p>
        </w:tc>
        <w:tc>
          <w:tcPr>
            <w:tcW w:w="512" w:type="dxa"/>
            <w:textDirection w:val="btLr"/>
          </w:tcPr>
          <w:p w14:paraId="1F9128A2" w14:textId="2DA9E5AA" w:rsidR="000F2B59" w:rsidRPr="00943524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3524">
              <w:rPr>
                <w:rFonts w:ascii="Times New Roman" w:hAnsi="Times New Roman"/>
                <w:b/>
                <w:color w:val="FF0000"/>
              </w:rPr>
              <w:t>ФК 13</w:t>
            </w:r>
          </w:p>
        </w:tc>
      </w:tr>
      <w:tr w:rsidR="000F2B59" w:rsidRPr="00B92029" w14:paraId="1327D15F" w14:textId="692F1CCE" w:rsidTr="002619C7">
        <w:trPr>
          <w:jc w:val="center"/>
        </w:trPr>
        <w:tc>
          <w:tcPr>
            <w:tcW w:w="392" w:type="dxa"/>
            <w:vMerge w:val="restart"/>
            <w:textDirection w:val="btLr"/>
          </w:tcPr>
          <w:p w14:paraId="273BBAF9" w14:textId="4053E61F" w:rsidR="000F2B59" w:rsidRPr="00C25D86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25D86">
              <w:rPr>
                <w:rFonts w:ascii="Times New Roman" w:hAnsi="Times New Roman"/>
                <w:b/>
              </w:rPr>
              <w:t>Обов</w:t>
            </w:r>
            <w:proofErr w:type="spellEnd"/>
            <w:r w:rsidR="00DE4CBC">
              <w:rPr>
                <w:rFonts w:ascii="Times New Roman" w:hAnsi="Times New Roman" w:cs="Times New Roman"/>
                <w:b/>
                <w:lang w:val="en-US"/>
              </w:rPr>
              <w:t>'</w:t>
            </w:r>
            <w:proofErr w:type="spellStart"/>
            <w:r w:rsidRPr="00C25D86">
              <w:rPr>
                <w:rFonts w:ascii="Times New Roman" w:hAnsi="Times New Roman"/>
                <w:b/>
              </w:rPr>
              <w:t>язкові</w:t>
            </w:r>
            <w:proofErr w:type="spellEnd"/>
          </w:p>
        </w:tc>
        <w:tc>
          <w:tcPr>
            <w:tcW w:w="1843" w:type="dxa"/>
          </w:tcPr>
          <w:p w14:paraId="3980A272" w14:textId="77777777" w:rsidR="000F2B59" w:rsidRPr="002619C7" w:rsidRDefault="000F2B59" w:rsidP="00533D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ОК 1</w:t>
            </w:r>
          </w:p>
        </w:tc>
        <w:tc>
          <w:tcPr>
            <w:tcW w:w="370" w:type="dxa"/>
          </w:tcPr>
          <w:p w14:paraId="16E4CDE7" w14:textId="724C6496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3" w:type="dxa"/>
          </w:tcPr>
          <w:p w14:paraId="62BBCC44" w14:textId="415D5BD6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9983321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3EEE5E71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59A9ECA4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66E83661" w14:textId="3D8732C9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757B092B" w14:textId="06873DBB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65B7EE5" w14:textId="422422E8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348B3CA3" w14:textId="5AC69D11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30B74DC6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091324AB" w14:textId="415182A2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672EF55" w14:textId="56DB97FD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F20027E" w14:textId="407B54D9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5A0C5372" w14:textId="7886B03F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25EA14AE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0283001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40C65335" w14:textId="4048DEE8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372DE9D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38D2F604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034CE26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54D54159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438E05B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6503C18C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5C25046E" w14:textId="7939AE3E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F710C03" w14:textId="055A5C6A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</w:tr>
      <w:tr w:rsidR="000F2B59" w:rsidRPr="00B92029" w14:paraId="05DEDBC4" w14:textId="251BEB0C" w:rsidTr="002619C7">
        <w:trPr>
          <w:jc w:val="center"/>
        </w:trPr>
        <w:tc>
          <w:tcPr>
            <w:tcW w:w="392" w:type="dxa"/>
            <w:vMerge/>
          </w:tcPr>
          <w:p w14:paraId="7997E214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52C91EC9" w14:textId="77777777" w:rsidR="000F2B59" w:rsidRPr="002619C7" w:rsidRDefault="000F2B59" w:rsidP="00533D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ОК 2</w:t>
            </w:r>
          </w:p>
        </w:tc>
        <w:tc>
          <w:tcPr>
            <w:tcW w:w="370" w:type="dxa"/>
          </w:tcPr>
          <w:p w14:paraId="08AEF93D" w14:textId="77BBC50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3" w:type="dxa"/>
          </w:tcPr>
          <w:p w14:paraId="3B9C4212" w14:textId="35990A78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749F8D1E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7F5BD46" w14:textId="7FFFA246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96AE632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350DD5BF" w14:textId="06B40D0F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6ECDC219" w14:textId="0D57D886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AFD6CD4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4D271B45" w14:textId="10847862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E1C9463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4619E8F6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4E316971" w14:textId="4162B022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744C62E" w14:textId="12547C4E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47378EC" w14:textId="62244729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CF2E801" w14:textId="1C5F3B8B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5DBB21FD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6F13C684" w14:textId="6B399D95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64B3AD76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5C127D47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4C5CFED5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6A91CC1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40C0D6C1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40FB7E42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0B278325" w14:textId="34DE83B9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3B14FE3B" w14:textId="7698013B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</w:tr>
      <w:tr w:rsidR="000F2B59" w:rsidRPr="00B92029" w14:paraId="3D5A5BB7" w14:textId="2E26EAEC" w:rsidTr="002619C7">
        <w:trPr>
          <w:jc w:val="center"/>
        </w:trPr>
        <w:tc>
          <w:tcPr>
            <w:tcW w:w="392" w:type="dxa"/>
            <w:vMerge/>
          </w:tcPr>
          <w:p w14:paraId="51A19FF4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08244DC" w14:textId="77777777" w:rsidR="000F2B59" w:rsidRPr="002619C7" w:rsidRDefault="000F2B59" w:rsidP="00533D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ОК 3</w:t>
            </w:r>
          </w:p>
        </w:tc>
        <w:tc>
          <w:tcPr>
            <w:tcW w:w="370" w:type="dxa"/>
          </w:tcPr>
          <w:p w14:paraId="60987101" w14:textId="7982852A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3" w:type="dxa"/>
          </w:tcPr>
          <w:p w14:paraId="53341F56" w14:textId="4B335C62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1A2F645" w14:textId="05979683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33CE683E" w14:textId="0D01590F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081EEB0" w14:textId="40C0BFB4" w:rsidR="000F2B59" w:rsidRPr="00B92029" w:rsidRDefault="000F2B59" w:rsidP="00533D79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63AE9972" w14:textId="235A73EF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3C419D81" w14:textId="7E1A38E2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76EF34A6" w14:textId="7F5BF9FD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7E13F9C8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6B27A027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F6EEB9E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900BE7C" w14:textId="020BDF6C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1C3B6A5" w14:textId="58A6FB3A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5C42B8F9" w14:textId="24CAEDDA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6BF0AEB" w14:textId="1091949A" w:rsidR="000F2B59" w:rsidRPr="00B92029" w:rsidRDefault="00064E2B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6A128068" w14:textId="66AE026D" w:rsidR="000F2B59" w:rsidRPr="00B92029" w:rsidRDefault="003D0C92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62D507F8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19FAE68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05F2822F" w14:textId="26726C10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4378F39B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226536F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635B7FCC" w14:textId="28B86BC5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84290F9" w14:textId="460B1AF7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3CC06E75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60F2BF0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B59" w:rsidRPr="00B92029" w14:paraId="5096A9C2" w14:textId="43F2A533" w:rsidTr="002619C7">
        <w:trPr>
          <w:jc w:val="center"/>
        </w:trPr>
        <w:tc>
          <w:tcPr>
            <w:tcW w:w="392" w:type="dxa"/>
            <w:vMerge/>
          </w:tcPr>
          <w:p w14:paraId="4E7D53D2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39057F0C" w14:textId="77777777" w:rsidR="000F2B59" w:rsidRPr="002619C7" w:rsidRDefault="000F2B59" w:rsidP="00533D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ОК 4</w:t>
            </w:r>
          </w:p>
        </w:tc>
        <w:tc>
          <w:tcPr>
            <w:tcW w:w="370" w:type="dxa"/>
          </w:tcPr>
          <w:p w14:paraId="22E7CE72" w14:textId="1F3BA48E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3" w:type="dxa"/>
          </w:tcPr>
          <w:p w14:paraId="31E7B226" w14:textId="0C6BFDB0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20AA2144" w14:textId="0DFF8758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39CAEFCA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395DFA2A" w14:textId="60D2945F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6552F8AB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3B1AA90A" w14:textId="4F053CBF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E623CEE" w14:textId="06926BB4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EB2DBF1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F4331A3" w14:textId="38CAE98F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85C9674" w14:textId="27103BA4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0945C526" w14:textId="1C86E843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79C858D7" w14:textId="3F6079A3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6051CE7" w14:textId="181384A3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D3299DD" w14:textId="3BFEA45F" w:rsidR="000F2B59" w:rsidRPr="00B92029" w:rsidRDefault="00064E2B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7945AC37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00ECC0A1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5A6A3B4" w14:textId="258B5B6D" w:rsidR="000F2B59" w:rsidRPr="00B92029" w:rsidRDefault="00064E2B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34E2E13F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EE7FD58" w14:textId="6B365947" w:rsidR="000F2B59" w:rsidRPr="00B92029" w:rsidRDefault="00064E2B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24EF1E28" w14:textId="7799E29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0464A619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444BE16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C3D23E3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4EB85B5C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B59" w:rsidRPr="00B92029" w14:paraId="6F073A10" w14:textId="3D204F02" w:rsidTr="002619C7">
        <w:trPr>
          <w:trHeight w:val="385"/>
          <w:jc w:val="center"/>
        </w:trPr>
        <w:tc>
          <w:tcPr>
            <w:tcW w:w="392" w:type="dxa"/>
            <w:vMerge/>
          </w:tcPr>
          <w:p w14:paraId="3EFB5FB4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C934944" w14:textId="77777777" w:rsidR="000F2B59" w:rsidRPr="002619C7" w:rsidRDefault="000F2B59" w:rsidP="00533D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ОК 5</w:t>
            </w:r>
          </w:p>
        </w:tc>
        <w:tc>
          <w:tcPr>
            <w:tcW w:w="370" w:type="dxa"/>
          </w:tcPr>
          <w:p w14:paraId="496E9D7B" w14:textId="4E249EA5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3" w:type="dxa"/>
          </w:tcPr>
          <w:p w14:paraId="339C411D" w14:textId="25EFF380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C7ACFAD" w14:textId="1EF7FA5C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E7DE707" w14:textId="07C25138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F14E6D0" w14:textId="7A13A785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FE78948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08A998C" w14:textId="16F854F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BB2F01A" w14:textId="35D7F4B8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F07F556" w14:textId="450B0DF6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9A725A8" w14:textId="5B6ED32A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A060557" w14:textId="1BE7CF81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72AC266D" w14:textId="7E890464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3AB1D775" w14:textId="73273E4D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3A37E51" w14:textId="3FD41CC8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231C8F6" w14:textId="32F4B4D8" w:rsidR="000F2B59" w:rsidRPr="00B92029" w:rsidRDefault="00064E2B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AF74F8D" w14:textId="004F2196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4CB380F4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D66FB57" w14:textId="6E3F2EC6" w:rsidR="000F2B59" w:rsidRPr="00B92029" w:rsidRDefault="00064E2B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2C50543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B6787D9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3DD365A0" w14:textId="6165252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1EE8423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66502AD3" w14:textId="33164AA0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2C87C116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B83DF30" w14:textId="0992D795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B59" w:rsidRPr="00B92029" w14:paraId="0603F574" w14:textId="11B67661" w:rsidTr="002619C7">
        <w:trPr>
          <w:trHeight w:val="306"/>
          <w:jc w:val="center"/>
        </w:trPr>
        <w:tc>
          <w:tcPr>
            <w:tcW w:w="392" w:type="dxa"/>
            <w:vMerge/>
          </w:tcPr>
          <w:p w14:paraId="034B6630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7E9BE1FA" w14:textId="5B00ACD4" w:rsidR="000F2B59" w:rsidRPr="002619C7" w:rsidRDefault="000F2B59" w:rsidP="00533D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ОК 6</w:t>
            </w:r>
          </w:p>
        </w:tc>
        <w:tc>
          <w:tcPr>
            <w:tcW w:w="370" w:type="dxa"/>
          </w:tcPr>
          <w:p w14:paraId="3D3929E9" w14:textId="4E10B714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3" w:type="dxa"/>
          </w:tcPr>
          <w:p w14:paraId="5509A463" w14:textId="015D2F93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6DF45483" w14:textId="2A4C6886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15B0AAB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CB51D4F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3B323BB6" w14:textId="0B19F96E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129910F" w14:textId="4FE03895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3FBE35F" w14:textId="38D3FBDA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3717A82E" w14:textId="54235F59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3D2B5456" w14:textId="45A7D649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ECBE55B" w14:textId="6E82684A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9F1497F" w14:textId="697A6E0E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14E78D2" w14:textId="438DF2E1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7A7DEACD" w14:textId="47610E01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BA5A47F" w14:textId="70CA7E42" w:rsidR="000F2B59" w:rsidRPr="00B92029" w:rsidRDefault="00064E2B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2CA476E0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3C7147F1" w14:textId="2423C5B5" w:rsidR="000F2B59" w:rsidRPr="00B92029" w:rsidRDefault="00064E2B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60E1B6D9" w14:textId="08F25B64" w:rsidR="000F2B59" w:rsidRPr="00B92029" w:rsidRDefault="00064E2B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E309BEA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39DA4E3A" w14:textId="4D7D9C90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06F7E855" w14:textId="27B2B387" w:rsidR="000F2B59" w:rsidRPr="00B92029" w:rsidRDefault="00064E2B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6F98AF83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4F921BFE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3348AC3A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FE822BC" w14:textId="44E904D4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</w:tr>
      <w:tr w:rsidR="000F2B59" w:rsidRPr="00B92029" w14:paraId="7C97EF02" w14:textId="3CFB0B6A" w:rsidTr="002619C7">
        <w:trPr>
          <w:trHeight w:val="396"/>
          <w:jc w:val="center"/>
        </w:trPr>
        <w:tc>
          <w:tcPr>
            <w:tcW w:w="392" w:type="dxa"/>
            <w:vMerge/>
          </w:tcPr>
          <w:p w14:paraId="264A1D8B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045C365D" w14:textId="005A19CD" w:rsidR="000F2B59" w:rsidRPr="002619C7" w:rsidRDefault="000F2B59" w:rsidP="00533D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ОК 7</w:t>
            </w:r>
          </w:p>
        </w:tc>
        <w:tc>
          <w:tcPr>
            <w:tcW w:w="370" w:type="dxa"/>
          </w:tcPr>
          <w:p w14:paraId="609E5198" w14:textId="700A1691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3" w:type="dxa"/>
          </w:tcPr>
          <w:p w14:paraId="34AD1CD2" w14:textId="6EF6C51C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70376DA4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976261D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64A0F1FC" w14:textId="206AB18C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D704D61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8554D3E" w14:textId="67E79673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7CC78DEF" w14:textId="7EB82EA5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12DF49B" w14:textId="6C0DB006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779FDBDB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330244C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59C67384" w14:textId="18DD0780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E9CF7D3" w14:textId="489D68B3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36DBFFA4" w14:textId="71632509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30EB13F1" w14:textId="235AA83C" w:rsidR="000F2B59" w:rsidRPr="00B92029" w:rsidRDefault="00064E2B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568C477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5F45E0BF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6CBDF39" w14:textId="452A4F61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63F4D66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658904AA" w14:textId="1FD18D66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5484D9F4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07AA4A93" w14:textId="1570B4B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AFB9038" w14:textId="480225CB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0FD86B45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05F1A4A6" w14:textId="308A62EF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B59" w:rsidRPr="00B92029" w14:paraId="079F99F4" w14:textId="223371B2" w:rsidTr="002619C7">
        <w:trPr>
          <w:trHeight w:val="290"/>
          <w:jc w:val="center"/>
        </w:trPr>
        <w:tc>
          <w:tcPr>
            <w:tcW w:w="392" w:type="dxa"/>
            <w:vMerge/>
          </w:tcPr>
          <w:p w14:paraId="2D907BF1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AEF9B27" w14:textId="61892455" w:rsidR="000F2B59" w:rsidRPr="002619C7" w:rsidRDefault="000F2B59" w:rsidP="00533D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ОК 8</w:t>
            </w:r>
          </w:p>
        </w:tc>
        <w:tc>
          <w:tcPr>
            <w:tcW w:w="370" w:type="dxa"/>
          </w:tcPr>
          <w:p w14:paraId="751FEF65" w14:textId="22108D51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3" w:type="dxa"/>
          </w:tcPr>
          <w:p w14:paraId="652FF9CA" w14:textId="0BF4B18C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7C8E9D36" w14:textId="5052B2FF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63210DD" w14:textId="44B290BC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9BDA5A8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0B8900CA" w14:textId="4465A93A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21F0084C" w14:textId="3A83B051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718BF67" w14:textId="21C0DBAD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2CDF079E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C381F7C" w14:textId="52D49B2A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1B10D98" w14:textId="34CCC9C3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D9CC326" w14:textId="72756900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B73B58D" w14:textId="37AB7296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108A19D" w14:textId="0390C0F6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32CD124" w14:textId="67F4BBD1" w:rsidR="000F2B59" w:rsidRPr="00B92029" w:rsidRDefault="00064E2B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69600208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33AD057" w14:textId="32C75565" w:rsidR="000F2B59" w:rsidRPr="00B92029" w:rsidRDefault="00064E2B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22576583" w14:textId="1FC2EFF9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0DDE0625" w14:textId="54A8CFBD" w:rsidR="000F2B59" w:rsidRPr="00B92029" w:rsidRDefault="00064E2B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99E6BB9" w14:textId="147CD523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6D97471C" w14:textId="1EB88AFA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F8FF222" w14:textId="37161008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3048F106" w14:textId="1AC29D3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9533184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A9D7EE6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B59" w:rsidRPr="00B92029" w14:paraId="6E4D9971" w14:textId="77777777" w:rsidTr="002619C7">
        <w:trPr>
          <w:trHeight w:val="187"/>
          <w:jc w:val="center"/>
        </w:trPr>
        <w:tc>
          <w:tcPr>
            <w:tcW w:w="392" w:type="dxa"/>
            <w:vMerge/>
          </w:tcPr>
          <w:p w14:paraId="37FAB4E7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27FADB62" w14:textId="75B8F794" w:rsidR="000F2B59" w:rsidRPr="002619C7" w:rsidRDefault="008F35F9" w:rsidP="00533D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9</w:t>
            </w:r>
          </w:p>
        </w:tc>
        <w:tc>
          <w:tcPr>
            <w:tcW w:w="370" w:type="dxa"/>
          </w:tcPr>
          <w:p w14:paraId="5DBF13CB" w14:textId="793DF9E8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3" w:type="dxa"/>
          </w:tcPr>
          <w:p w14:paraId="066740BF" w14:textId="59A9337D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22B8560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AA8913D" w14:textId="1167496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FD89113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42425D6B" w14:textId="7E829EE3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706B1B5" w14:textId="690FD489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26DC2C72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F2B25A6" w14:textId="6426B616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5D8DA8B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081C4CD7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7CFE54D" w14:textId="1D4A2B59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67A1D406" w14:textId="21F7504A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464FD660" w14:textId="4BF0F1F0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FE005CD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504B7D03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B07B986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26536EC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FF8F5A5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CF482CB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4B4AAD5E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0AE9C04D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4482F295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6EA12933" w14:textId="57702C25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37B67905" w14:textId="40743383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</w:tr>
      <w:tr w:rsidR="000F2B59" w:rsidRPr="00B92029" w14:paraId="6EC7947E" w14:textId="77777777" w:rsidTr="002619C7">
        <w:trPr>
          <w:trHeight w:val="129"/>
          <w:jc w:val="center"/>
        </w:trPr>
        <w:tc>
          <w:tcPr>
            <w:tcW w:w="392" w:type="dxa"/>
            <w:vMerge/>
          </w:tcPr>
          <w:p w14:paraId="451FC89E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6F6026CE" w14:textId="635C8768" w:rsidR="000F2B59" w:rsidRPr="002619C7" w:rsidRDefault="008F35F9" w:rsidP="00533D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10</w:t>
            </w:r>
          </w:p>
        </w:tc>
        <w:tc>
          <w:tcPr>
            <w:tcW w:w="370" w:type="dxa"/>
          </w:tcPr>
          <w:p w14:paraId="56BDA76B" w14:textId="06DEE9FC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3" w:type="dxa"/>
          </w:tcPr>
          <w:p w14:paraId="44CC9401" w14:textId="30C3150E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7756C5EC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56F3ED96" w14:textId="02E9B3F2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66EE8143" w14:textId="382A1051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66E1C526" w14:textId="741677ED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7E552C86" w14:textId="1F59860E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249A1C33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644E3CBE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EDA5856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CEC2252" w14:textId="51C09D1C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27094F26" w14:textId="416DC308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7388C65" w14:textId="6D9C7A36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5F6EDD8D" w14:textId="757E6D29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3B36426A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B9EAE55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0192B3D9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40A2B73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4531CDA5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2AB037E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5B1B65E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5DADF376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561E25C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4735E439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98141D5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B59" w:rsidRPr="00B92029" w14:paraId="3D4467C3" w14:textId="77777777" w:rsidTr="002619C7">
        <w:trPr>
          <w:trHeight w:val="172"/>
          <w:jc w:val="center"/>
        </w:trPr>
        <w:tc>
          <w:tcPr>
            <w:tcW w:w="392" w:type="dxa"/>
            <w:vMerge/>
          </w:tcPr>
          <w:p w14:paraId="5F841AC1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6A033ED8" w14:textId="0DE7E378" w:rsidR="000F2B59" w:rsidRPr="002619C7" w:rsidRDefault="008F35F9" w:rsidP="003943B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11</w:t>
            </w:r>
          </w:p>
        </w:tc>
        <w:tc>
          <w:tcPr>
            <w:tcW w:w="370" w:type="dxa"/>
          </w:tcPr>
          <w:p w14:paraId="198EDCE2" w14:textId="470B8FE1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3" w:type="dxa"/>
          </w:tcPr>
          <w:p w14:paraId="18BC799C" w14:textId="219B83C1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1920F4B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B617DE0" w14:textId="4277A45F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626B4BE" w14:textId="5AA8FFD0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25F0C9F9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1810CFB" w14:textId="53869B04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6EDBC383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67294702" w14:textId="3C245703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58EE9F6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0FA6039" w14:textId="2F6506BF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231E4B8E" w14:textId="2ADFF19C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7FE8599E" w14:textId="34055740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FC30B4C" w14:textId="710EEE36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89510B1" w14:textId="32D63FB5" w:rsidR="000F2B59" w:rsidRPr="00B92029" w:rsidRDefault="00064E2B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9AE24FA" w14:textId="6056C31E" w:rsidR="000F2B59" w:rsidRPr="00B92029" w:rsidRDefault="00064E2B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8CD5A05" w14:textId="7B8830DC" w:rsidR="000F2B59" w:rsidRPr="00B92029" w:rsidRDefault="00064E2B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9034B6F" w14:textId="3A6B037F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E719E17" w14:textId="3671E7BE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7CABE1C" w14:textId="4AD43E3D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7EC0546" w14:textId="4B64784F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49324BF" w14:textId="686859D8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BF596D1" w14:textId="064BA9EF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77A7AB2F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65F336A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B59" w:rsidRPr="00B92029" w14:paraId="7E1C35F1" w14:textId="22F133F1" w:rsidTr="002619C7">
        <w:trPr>
          <w:jc w:val="center"/>
        </w:trPr>
        <w:tc>
          <w:tcPr>
            <w:tcW w:w="392" w:type="dxa"/>
            <w:vMerge w:val="restart"/>
            <w:textDirection w:val="btLr"/>
          </w:tcPr>
          <w:p w14:paraId="60EC2873" w14:textId="77777777" w:rsidR="000F2B59" w:rsidRPr="00C25D86" w:rsidRDefault="000F2B59" w:rsidP="00533D79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Вибіркові</w:t>
            </w:r>
          </w:p>
        </w:tc>
        <w:tc>
          <w:tcPr>
            <w:tcW w:w="1843" w:type="dxa"/>
          </w:tcPr>
          <w:p w14:paraId="5ED89E4A" w14:textId="77777777" w:rsidR="000F2B59" w:rsidRPr="002619C7" w:rsidRDefault="000F2B59" w:rsidP="00533D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ВБ1</w:t>
            </w:r>
          </w:p>
        </w:tc>
        <w:tc>
          <w:tcPr>
            <w:tcW w:w="370" w:type="dxa"/>
          </w:tcPr>
          <w:p w14:paraId="373D66E8" w14:textId="6DE70F95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3" w:type="dxa"/>
          </w:tcPr>
          <w:p w14:paraId="49A1ACF2" w14:textId="454BF5F1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A749182" w14:textId="661A6AF4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44FF2103" w14:textId="2EDF31E1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AA24271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0DDB8E12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3AE5F1AD" w14:textId="6DF5BF71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0F1239F" w14:textId="1FE66E19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5A183785" w14:textId="24F2FB20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64E6DF25" w14:textId="7C79DD76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687A2B77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677801FB" w14:textId="6C44B022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DF04F53" w14:textId="5C453E68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571FDE58" w14:textId="64D5729E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7CA1C2D6" w14:textId="3771B2D5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64BC8905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FE179A2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803F625" w14:textId="31040DD1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B06CF6B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5F501DF3" w14:textId="367B68D6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F99EA91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6EC876BE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B804E76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44ECD06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A6275DA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B59" w:rsidRPr="00B92029" w14:paraId="53D3AFE3" w14:textId="2DCA9C40" w:rsidTr="002619C7">
        <w:trPr>
          <w:jc w:val="center"/>
        </w:trPr>
        <w:tc>
          <w:tcPr>
            <w:tcW w:w="392" w:type="dxa"/>
            <w:vMerge/>
          </w:tcPr>
          <w:p w14:paraId="1B4E6BCB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2A8A0D5C" w14:textId="77777777" w:rsidR="000F2B59" w:rsidRPr="002619C7" w:rsidRDefault="000F2B59" w:rsidP="00533D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ВБ2</w:t>
            </w:r>
          </w:p>
        </w:tc>
        <w:tc>
          <w:tcPr>
            <w:tcW w:w="370" w:type="dxa"/>
          </w:tcPr>
          <w:p w14:paraId="0D2F4842" w14:textId="544DB9B1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3" w:type="dxa"/>
          </w:tcPr>
          <w:p w14:paraId="69F3CA8A" w14:textId="0E26ED3B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8AE03AC" w14:textId="3305BFF7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6CFBAC5" w14:textId="438959EF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7A3CF6DF" w14:textId="114047EC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FD7CB04" w14:textId="70D47FAC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6494119F" w14:textId="07BE4DD6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3B4DA54E" w14:textId="18D0FFD3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7C12B2A3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3DBFA960" w14:textId="6A320328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59FAEC2" w14:textId="182FEBDB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35E09AD" w14:textId="2225E69D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2CCB7E19" w14:textId="01F0F119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5B159FB" w14:textId="6B9B11E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FD59DF1" w14:textId="2F882AD5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1190363" w14:textId="6B2CCEBD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7A3C8D4" w14:textId="41C804E2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15C3B03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A50E5A9" w14:textId="4B456A80" w:rsidR="000F2B59" w:rsidRPr="00B92029" w:rsidRDefault="002619C7" w:rsidP="002619C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C87831A" w14:textId="41138252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5BD35EA" w14:textId="2DC923E2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6CA3810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6D5806D" w14:textId="7F49775E" w:rsidR="000F2B59" w:rsidRPr="00B92029" w:rsidRDefault="00B9202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7AC9B6F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50D90E67" w14:textId="1E86037C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B59" w:rsidRPr="00B92029" w14:paraId="2B5694F1" w14:textId="560F8DA2" w:rsidTr="002619C7">
        <w:trPr>
          <w:jc w:val="center"/>
        </w:trPr>
        <w:tc>
          <w:tcPr>
            <w:tcW w:w="392" w:type="dxa"/>
            <w:vMerge/>
          </w:tcPr>
          <w:p w14:paraId="7B0F8B00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E5482A7" w14:textId="77777777" w:rsidR="000F2B59" w:rsidRPr="002619C7" w:rsidRDefault="000F2B59" w:rsidP="00533D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ВБ3</w:t>
            </w:r>
          </w:p>
        </w:tc>
        <w:tc>
          <w:tcPr>
            <w:tcW w:w="370" w:type="dxa"/>
          </w:tcPr>
          <w:p w14:paraId="2B24F9B1" w14:textId="44D9B12A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3" w:type="dxa"/>
          </w:tcPr>
          <w:p w14:paraId="448BB78B" w14:textId="06679946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3F0D2AD6" w14:textId="7F477E43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7311753" w14:textId="074BED76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3158C536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35927E69" w14:textId="76530956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50085B29" w14:textId="2ABCC0EB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A16211C" w14:textId="73BBECC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0B76FB92" w14:textId="3630780A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DF420A9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1961615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0E21B566" w14:textId="230CDBFF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E012290" w14:textId="19A5F12B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C97BDAA" w14:textId="370ACA72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453E3F2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315C95CE" w14:textId="4BBEA0D4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7EBBFF9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3A309FE1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76724E35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A2F2E6F" w14:textId="47EC3136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1F151073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0624C121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4B11CF0D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05410B2E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DB97138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B59" w:rsidRPr="00B92029" w14:paraId="3DF15BF5" w14:textId="048E0A7F" w:rsidTr="002619C7">
        <w:trPr>
          <w:jc w:val="center"/>
        </w:trPr>
        <w:tc>
          <w:tcPr>
            <w:tcW w:w="392" w:type="dxa"/>
            <w:vMerge/>
          </w:tcPr>
          <w:p w14:paraId="339CA1FD" w14:textId="77777777" w:rsidR="000F2B59" w:rsidRPr="00C25D86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AFF48D8" w14:textId="77777777" w:rsidR="000F2B59" w:rsidRPr="002619C7" w:rsidRDefault="000F2B59" w:rsidP="00533D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ВБ4</w:t>
            </w:r>
          </w:p>
        </w:tc>
        <w:tc>
          <w:tcPr>
            <w:tcW w:w="370" w:type="dxa"/>
          </w:tcPr>
          <w:p w14:paraId="4E9A4974" w14:textId="6E6E6761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3" w:type="dxa"/>
          </w:tcPr>
          <w:p w14:paraId="1000CFD2" w14:textId="4F6FC5AE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A315541" w14:textId="7EA22E82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21A0474D" w14:textId="06E16DDC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CDC20A7" w14:textId="6A13E8A5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43DD6BAD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2078B0DA" w14:textId="2641B75D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77DF8A00" w14:textId="13F08EAE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36092920" w14:textId="1898BA51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2DFE8160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65A7443B" w14:textId="0177E636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20870AB2" w14:textId="6FC75B30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55BE0D72" w14:textId="46BBD932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7716BA88" w14:textId="4B5BB4B2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3DFEF7BB" w14:textId="15DFF4CA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79729261" w14:textId="2A5EDA7C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3B667E16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65FFECBA" w14:textId="0392C6CC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26299A80" w14:textId="30E1389B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2518EECD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488E0131" w14:textId="247B6B1E" w:rsidR="000F2B59" w:rsidRPr="00B92029" w:rsidRDefault="002619C7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0AD0A306" w14:textId="1C19F1D3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010AD814" w14:textId="40755CD1" w:rsidR="000F2B59" w:rsidRPr="00B92029" w:rsidRDefault="00B9202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12" w:type="dxa"/>
          </w:tcPr>
          <w:p w14:paraId="181021E7" w14:textId="77777777" w:rsidR="000F2B59" w:rsidRPr="00B92029" w:rsidRDefault="000F2B5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14:paraId="58354B07" w14:textId="71768794" w:rsidR="000F2B59" w:rsidRPr="00B92029" w:rsidRDefault="00B92029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</w:tr>
    </w:tbl>
    <w:p w14:paraId="21B7BADC" w14:textId="77777777" w:rsidR="00E45460" w:rsidRPr="00C25D86" w:rsidRDefault="00E45460" w:rsidP="00533D79">
      <w:pPr>
        <w:spacing w:line="276" w:lineRule="auto"/>
        <w:jc w:val="center"/>
        <w:rPr>
          <w:rFonts w:ascii="Times New Roman" w:hAnsi="Times New Roman"/>
          <w:b/>
        </w:rPr>
      </w:pPr>
    </w:p>
    <w:p w14:paraId="5294D4FC" w14:textId="77777777" w:rsidR="00BE09F2" w:rsidRPr="00C25D86" w:rsidRDefault="00BE09F2" w:rsidP="00533D79">
      <w:pPr>
        <w:spacing w:line="276" w:lineRule="auto"/>
        <w:jc w:val="center"/>
        <w:rPr>
          <w:rFonts w:ascii="Times New Roman" w:hAnsi="Times New Roman"/>
          <w:b/>
        </w:rPr>
        <w:sectPr w:rsidR="00BE09F2" w:rsidRPr="00C25D86" w:rsidSect="00E45460">
          <w:type w:val="continuous"/>
          <w:pgSz w:w="16838" w:h="11909" w:orient="landscape"/>
          <w:pgMar w:top="1219" w:right="1066" w:bottom="1213" w:left="1094" w:header="0" w:footer="6" w:gutter="0"/>
          <w:cols w:space="720"/>
          <w:noEndnote/>
          <w:docGrid w:linePitch="360"/>
        </w:sectPr>
      </w:pPr>
    </w:p>
    <w:p w14:paraId="32BBB265" w14:textId="77777777" w:rsidR="00BE09F2" w:rsidRPr="007A7468" w:rsidRDefault="00BE09F2" w:rsidP="00533D79">
      <w:pPr>
        <w:spacing w:line="276" w:lineRule="auto"/>
        <w:jc w:val="center"/>
        <w:rPr>
          <w:rFonts w:ascii="Times New Roman" w:eastAsia="Arial Unicode MS" w:hAnsi="Times New Roman" w:cs="Times New Roman"/>
          <w:b/>
          <w:color w:val="FF0000"/>
          <w:lang w:bidi="uk-UA"/>
        </w:rPr>
      </w:pPr>
      <w:r w:rsidRPr="007A7468">
        <w:rPr>
          <w:rFonts w:ascii="Times New Roman" w:eastAsia="Arial Unicode MS" w:hAnsi="Times New Roman" w:cs="Times New Roman"/>
          <w:b/>
          <w:color w:val="FF0000"/>
          <w:lang w:bidi="uk-UA"/>
        </w:rPr>
        <w:lastRenderedPageBreak/>
        <w:t>5. Матриця забезпечення програмних результатів навчання (ПРН)</w:t>
      </w:r>
    </w:p>
    <w:p w14:paraId="65B7A747" w14:textId="39452EE4" w:rsidR="003D0C92" w:rsidRDefault="00BE09F2" w:rsidP="00533D79">
      <w:pPr>
        <w:spacing w:line="276" w:lineRule="auto"/>
        <w:jc w:val="center"/>
        <w:rPr>
          <w:rFonts w:ascii="Times New Roman" w:eastAsia="Arial Unicode MS" w:hAnsi="Times New Roman" w:cs="Times New Roman"/>
          <w:b/>
          <w:lang w:bidi="uk-UA"/>
        </w:rPr>
      </w:pPr>
      <w:r w:rsidRPr="007A7468">
        <w:rPr>
          <w:rFonts w:ascii="Times New Roman" w:eastAsia="Arial Unicode MS" w:hAnsi="Times New Roman" w:cs="Times New Roman"/>
          <w:b/>
          <w:color w:val="FF0000"/>
          <w:lang w:bidi="uk-UA"/>
        </w:rPr>
        <w:t>відповідними компонентами  освітньої програми</w:t>
      </w:r>
      <w:r w:rsidR="00EC066D">
        <w:rPr>
          <w:rFonts w:ascii="Times New Roman" w:eastAsia="Arial Unicode MS" w:hAnsi="Times New Roman" w:cs="Times New Roman"/>
          <w:b/>
          <w:color w:val="FF0000"/>
          <w:lang w:bidi="uk-UA"/>
        </w:rPr>
        <w:t xml:space="preserve">  (переробити в частині вибіркових і для </w:t>
      </w:r>
      <w:proofErr w:type="spellStart"/>
      <w:r w:rsidR="00EC066D">
        <w:rPr>
          <w:rFonts w:ascii="Times New Roman" w:eastAsia="Arial Unicode MS" w:hAnsi="Times New Roman" w:cs="Times New Roman"/>
          <w:b/>
          <w:color w:val="FF0000"/>
          <w:lang w:bidi="uk-UA"/>
        </w:rPr>
        <w:t>пятнадцяти</w:t>
      </w:r>
      <w:proofErr w:type="spellEnd"/>
      <w:r w:rsidR="00EC066D">
        <w:rPr>
          <w:rFonts w:ascii="Times New Roman" w:eastAsia="Arial Unicode MS" w:hAnsi="Times New Roman" w:cs="Times New Roman"/>
          <w:b/>
          <w:color w:val="FF0000"/>
          <w:lang w:bidi="uk-UA"/>
        </w:rPr>
        <w:t xml:space="preserve"> ПРН)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185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3D0C92" w:rsidRPr="00C25D86" w14:paraId="70B1F8E1" w14:textId="77777777" w:rsidTr="00084B3D">
        <w:trPr>
          <w:jc w:val="center"/>
        </w:trPr>
        <w:tc>
          <w:tcPr>
            <w:tcW w:w="0" w:type="auto"/>
            <w:gridSpan w:val="2"/>
            <w:vMerge w:val="restart"/>
          </w:tcPr>
          <w:p w14:paraId="568091A6" w14:textId="2DBA8F96" w:rsidR="003D0C92" w:rsidRPr="00C25D86" w:rsidRDefault="003D0C92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Компетентності</w:t>
            </w:r>
          </w:p>
          <w:p w14:paraId="40A9239A" w14:textId="77777777" w:rsidR="00084B3D" w:rsidRDefault="00084B3D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33C793B4" w14:textId="77777777" w:rsidR="00084B3D" w:rsidRPr="00C25D86" w:rsidRDefault="00084B3D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7EEE4282" w14:textId="77777777" w:rsidR="003D0C92" w:rsidRPr="00C25D86" w:rsidRDefault="003D0C92" w:rsidP="00084B3D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Компоненти</w:t>
            </w:r>
          </w:p>
        </w:tc>
        <w:tc>
          <w:tcPr>
            <w:tcW w:w="0" w:type="auto"/>
            <w:gridSpan w:val="16"/>
          </w:tcPr>
          <w:p w14:paraId="06B534A9" w14:textId="2D5DA131" w:rsidR="003D0C92" w:rsidRPr="00C25D86" w:rsidRDefault="00084B3D" w:rsidP="00084B3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eastAsia="Arial Unicode MS" w:hAnsi="Times New Roman" w:cs="Times New Roman"/>
                <w:b/>
                <w:lang w:bidi="uk-UA"/>
              </w:rPr>
              <w:t>програмн</w:t>
            </w:r>
            <w:r>
              <w:rPr>
                <w:rFonts w:ascii="Times New Roman" w:eastAsia="Arial Unicode MS" w:hAnsi="Times New Roman" w:cs="Times New Roman"/>
                <w:b/>
                <w:lang w:bidi="uk-UA"/>
              </w:rPr>
              <w:t>і</w:t>
            </w:r>
            <w:r w:rsidRPr="00C25D86">
              <w:rPr>
                <w:rFonts w:ascii="Times New Roman" w:eastAsia="Arial Unicode MS" w:hAnsi="Times New Roman" w:cs="Times New Roman"/>
                <w:b/>
                <w:lang w:bidi="uk-UA"/>
              </w:rPr>
              <w:t xml:space="preserve"> результат</w:t>
            </w:r>
            <w:r>
              <w:rPr>
                <w:rFonts w:ascii="Times New Roman" w:eastAsia="Arial Unicode MS" w:hAnsi="Times New Roman" w:cs="Times New Roman"/>
                <w:b/>
                <w:lang w:bidi="uk-UA"/>
              </w:rPr>
              <w:t>и</w:t>
            </w:r>
            <w:r w:rsidRPr="00C25D86">
              <w:rPr>
                <w:rFonts w:ascii="Times New Roman" w:eastAsia="Arial Unicode MS" w:hAnsi="Times New Roman" w:cs="Times New Roman"/>
                <w:b/>
                <w:lang w:bidi="uk-UA"/>
              </w:rPr>
              <w:t xml:space="preserve"> навчання</w:t>
            </w:r>
          </w:p>
        </w:tc>
      </w:tr>
      <w:tr w:rsidR="00084B3D" w:rsidRPr="00C25D86" w14:paraId="7DC70868" w14:textId="77777777" w:rsidTr="00084B3D">
        <w:trPr>
          <w:cantSplit/>
          <w:trHeight w:val="1228"/>
          <w:jc w:val="center"/>
        </w:trPr>
        <w:tc>
          <w:tcPr>
            <w:tcW w:w="0" w:type="auto"/>
            <w:gridSpan w:val="2"/>
            <w:vMerge/>
          </w:tcPr>
          <w:p w14:paraId="76A5C67F" w14:textId="77777777" w:rsidR="00084B3D" w:rsidRPr="00C25D86" w:rsidRDefault="00084B3D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extDirection w:val="btLr"/>
          </w:tcPr>
          <w:p w14:paraId="50BCF298" w14:textId="4BA937B4" w:rsidR="00084B3D" w:rsidRPr="00C25D86" w:rsidRDefault="00084B3D" w:rsidP="00AA0131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ПРН </w:t>
            </w:r>
            <w:r w:rsidRPr="00C25D8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0" w:type="auto"/>
            <w:textDirection w:val="btLr"/>
          </w:tcPr>
          <w:p w14:paraId="7BB37FD1" w14:textId="181EE305" w:rsidR="00084B3D" w:rsidRPr="00C25D86" w:rsidRDefault="00084B3D" w:rsidP="00AA0131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ПРН</w:t>
            </w:r>
            <w:r w:rsidRPr="00C25D86"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0" w:type="auto"/>
            <w:textDirection w:val="btLr"/>
          </w:tcPr>
          <w:p w14:paraId="303B6385" w14:textId="0D47FE5B" w:rsidR="00084B3D" w:rsidRPr="00C25D86" w:rsidRDefault="00084B3D" w:rsidP="00AA0131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ПРН</w:t>
            </w:r>
            <w:r w:rsidRPr="00C25D86">
              <w:rPr>
                <w:rFonts w:ascii="Times New Roman" w:hAnsi="Times New Roman"/>
                <w:b/>
              </w:rPr>
              <w:t xml:space="preserve"> 3</w:t>
            </w:r>
          </w:p>
        </w:tc>
        <w:tc>
          <w:tcPr>
            <w:tcW w:w="0" w:type="auto"/>
            <w:textDirection w:val="btLr"/>
          </w:tcPr>
          <w:p w14:paraId="7165C30D" w14:textId="7271C637" w:rsidR="00084B3D" w:rsidRPr="00C25D86" w:rsidRDefault="00084B3D" w:rsidP="00AA0131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ПРН</w:t>
            </w:r>
            <w:r w:rsidRPr="00C25D86">
              <w:rPr>
                <w:rFonts w:ascii="Times New Roman" w:hAnsi="Times New Roman"/>
                <w:b/>
              </w:rPr>
              <w:t xml:space="preserve"> 4</w:t>
            </w:r>
          </w:p>
        </w:tc>
        <w:tc>
          <w:tcPr>
            <w:tcW w:w="0" w:type="auto"/>
            <w:textDirection w:val="btLr"/>
          </w:tcPr>
          <w:p w14:paraId="67F8AC7A" w14:textId="6DB20D33" w:rsidR="00084B3D" w:rsidRPr="00C25D86" w:rsidRDefault="00084B3D" w:rsidP="00AA0131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ПРН</w:t>
            </w:r>
            <w:r w:rsidRPr="00C25D86">
              <w:rPr>
                <w:rFonts w:ascii="Times New Roman" w:hAnsi="Times New Roman"/>
                <w:b/>
              </w:rPr>
              <w:t xml:space="preserve"> 5</w:t>
            </w:r>
          </w:p>
        </w:tc>
        <w:tc>
          <w:tcPr>
            <w:tcW w:w="0" w:type="auto"/>
            <w:textDirection w:val="btLr"/>
          </w:tcPr>
          <w:p w14:paraId="49FDADBE" w14:textId="47FB70FA" w:rsidR="00084B3D" w:rsidRPr="00C25D86" w:rsidRDefault="00084B3D" w:rsidP="00AA0131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ПРН</w:t>
            </w:r>
            <w:r w:rsidRPr="00C25D86">
              <w:rPr>
                <w:rFonts w:ascii="Times New Roman" w:hAnsi="Times New Roman"/>
                <w:b/>
              </w:rPr>
              <w:t xml:space="preserve"> 6</w:t>
            </w:r>
          </w:p>
        </w:tc>
        <w:tc>
          <w:tcPr>
            <w:tcW w:w="0" w:type="auto"/>
            <w:textDirection w:val="btLr"/>
          </w:tcPr>
          <w:p w14:paraId="23FF41AB" w14:textId="28B61899" w:rsidR="00084B3D" w:rsidRPr="00C25D86" w:rsidRDefault="00084B3D" w:rsidP="00AA0131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ПРН</w:t>
            </w:r>
            <w:r w:rsidRPr="00C25D86">
              <w:rPr>
                <w:rFonts w:ascii="Times New Roman" w:hAnsi="Times New Roman"/>
                <w:b/>
              </w:rPr>
              <w:t xml:space="preserve"> 7</w:t>
            </w:r>
          </w:p>
        </w:tc>
        <w:tc>
          <w:tcPr>
            <w:tcW w:w="0" w:type="auto"/>
            <w:textDirection w:val="btLr"/>
          </w:tcPr>
          <w:p w14:paraId="12870954" w14:textId="55A3CF07" w:rsidR="00084B3D" w:rsidRPr="00C25D86" w:rsidRDefault="00084B3D" w:rsidP="00AA0131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ПРН</w:t>
            </w:r>
            <w:r w:rsidRPr="00C25D86">
              <w:rPr>
                <w:rFonts w:ascii="Times New Roman" w:hAnsi="Times New Roman"/>
                <w:b/>
              </w:rPr>
              <w:t xml:space="preserve"> 8</w:t>
            </w:r>
          </w:p>
        </w:tc>
        <w:tc>
          <w:tcPr>
            <w:tcW w:w="0" w:type="auto"/>
            <w:textDirection w:val="btLr"/>
          </w:tcPr>
          <w:p w14:paraId="617D8493" w14:textId="1D4C7B52" w:rsidR="00084B3D" w:rsidRPr="00C25D86" w:rsidRDefault="00084B3D" w:rsidP="00AA0131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ПРН 9</w:t>
            </w:r>
          </w:p>
        </w:tc>
        <w:tc>
          <w:tcPr>
            <w:tcW w:w="0" w:type="auto"/>
            <w:textDirection w:val="btLr"/>
          </w:tcPr>
          <w:p w14:paraId="2753E9EC" w14:textId="669A129B" w:rsidR="00084B3D" w:rsidRPr="00C25D86" w:rsidRDefault="00084B3D" w:rsidP="00AA0131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ПРН</w:t>
            </w:r>
            <w:r w:rsidRPr="00C25D8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0" w:type="auto"/>
            <w:textDirection w:val="btLr"/>
          </w:tcPr>
          <w:p w14:paraId="5941D980" w14:textId="0FA13B62" w:rsidR="00084B3D" w:rsidRPr="00C25D86" w:rsidRDefault="00084B3D" w:rsidP="00AA0131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ПРН</w:t>
            </w:r>
            <w:r w:rsidRPr="00C25D8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0" w:type="auto"/>
            <w:textDirection w:val="btLr"/>
          </w:tcPr>
          <w:p w14:paraId="4E41EA60" w14:textId="59762871" w:rsidR="00084B3D" w:rsidRPr="00C25D86" w:rsidRDefault="00084B3D" w:rsidP="00AA0131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ПРН</w:t>
            </w:r>
            <w:r w:rsidRPr="00C25D8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0" w:type="auto"/>
            <w:textDirection w:val="btLr"/>
          </w:tcPr>
          <w:p w14:paraId="51C94DC6" w14:textId="3BC6989C" w:rsidR="00084B3D" w:rsidRPr="00C25D86" w:rsidRDefault="00084B3D" w:rsidP="00AA0131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ПРН</w:t>
            </w:r>
            <w:r w:rsidRPr="00C25D86">
              <w:rPr>
                <w:rFonts w:ascii="Times New Roman" w:hAnsi="Times New Roman"/>
                <w:b/>
              </w:rPr>
              <w:t xml:space="preserve"> 1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0" w:type="auto"/>
            <w:textDirection w:val="btLr"/>
          </w:tcPr>
          <w:p w14:paraId="32B98A29" w14:textId="4EF66725" w:rsidR="00084B3D" w:rsidRPr="00C25D86" w:rsidRDefault="00084B3D" w:rsidP="00084B3D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ПРН</w:t>
            </w:r>
            <w:r w:rsidRPr="00C25D8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0" w:type="auto"/>
            <w:textDirection w:val="btLr"/>
          </w:tcPr>
          <w:p w14:paraId="12F60995" w14:textId="71D562D4" w:rsidR="00084B3D" w:rsidRPr="00C25D86" w:rsidRDefault="00084B3D" w:rsidP="00084B3D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ПРН</w:t>
            </w:r>
            <w:r w:rsidRPr="00C25D8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0" w:type="auto"/>
            <w:textDirection w:val="btLr"/>
          </w:tcPr>
          <w:p w14:paraId="42637D34" w14:textId="04163F8E" w:rsidR="00084B3D" w:rsidRPr="00C25D86" w:rsidRDefault="00084B3D" w:rsidP="00AA0131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ПРН</w:t>
            </w:r>
            <w:r w:rsidRPr="00C25D8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16</w:t>
            </w:r>
          </w:p>
        </w:tc>
      </w:tr>
      <w:tr w:rsidR="00084B3D" w:rsidRPr="00B92029" w14:paraId="32F6ECDE" w14:textId="77777777" w:rsidTr="00084B3D">
        <w:trPr>
          <w:jc w:val="center"/>
        </w:trPr>
        <w:tc>
          <w:tcPr>
            <w:tcW w:w="0" w:type="auto"/>
            <w:vMerge w:val="restart"/>
            <w:textDirection w:val="btLr"/>
          </w:tcPr>
          <w:p w14:paraId="579A79C9" w14:textId="77777777" w:rsidR="00084B3D" w:rsidRPr="00C25D86" w:rsidRDefault="00084B3D" w:rsidP="00AA0131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25D86">
              <w:rPr>
                <w:rFonts w:ascii="Times New Roman" w:hAnsi="Times New Roman"/>
                <w:b/>
              </w:rPr>
              <w:t>Обов</w:t>
            </w:r>
            <w:proofErr w:type="spellEnd"/>
            <w:r w:rsidRPr="00C25D86">
              <w:rPr>
                <w:rFonts w:ascii="Times New Roman" w:hAnsi="Times New Roman"/>
                <w:b/>
                <w:lang w:val="en-US"/>
              </w:rPr>
              <w:t>’</w:t>
            </w:r>
            <w:proofErr w:type="spellStart"/>
            <w:r w:rsidRPr="00C25D86">
              <w:rPr>
                <w:rFonts w:ascii="Times New Roman" w:hAnsi="Times New Roman"/>
                <w:b/>
              </w:rPr>
              <w:t>язкові</w:t>
            </w:r>
            <w:proofErr w:type="spellEnd"/>
          </w:p>
        </w:tc>
        <w:tc>
          <w:tcPr>
            <w:tcW w:w="0" w:type="auto"/>
          </w:tcPr>
          <w:p w14:paraId="5C3F0589" w14:textId="77777777" w:rsidR="00084B3D" w:rsidRPr="002619C7" w:rsidRDefault="00084B3D" w:rsidP="00AA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ОК 1</w:t>
            </w:r>
          </w:p>
        </w:tc>
        <w:tc>
          <w:tcPr>
            <w:tcW w:w="0" w:type="auto"/>
          </w:tcPr>
          <w:p w14:paraId="78C439B9" w14:textId="6B587051" w:rsidR="00084B3D" w:rsidRPr="00B92029" w:rsidRDefault="00084B3D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AE7700F" w14:textId="5FCA34CC" w:rsidR="00084B3D" w:rsidRPr="00B92029" w:rsidRDefault="00084B3D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BC2C10C" w14:textId="77777777" w:rsidR="00084B3D" w:rsidRPr="00B92029" w:rsidRDefault="00084B3D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974BBC8" w14:textId="77777777" w:rsidR="00084B3D" w:rsidRPr="00B92029" w:rsidRDefault="00084B3D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E54BA00" w14:textId="77777777" w:rsidR="00084B3D" w:rsidRPr="00B92029" w:rsidRDefault="00084B3D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37083BE" w14:textId="70B4B680" w:rsidR="00084B3D" w:rsidRPr="00B92029" w:rsidRDefault="00084B3D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E7ADF86" w14:textId="1A274CA9" w:rsidR="00084B3D" w:rsidRPr="00B92029" w:rsidRDefault="00084B3D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ADDE6CE" w14:textId="1296D767" w:rsidR="00084B3D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6DEC3F7B" w14:textId="27FEE5AB" w:rsidR="00084B3D" w:rsidRPr="00B92029" w:rsidRDefault="00084B3D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B4C38F0" w14:textId="77777777" w:rsidR="00084B3D" w:rsidRPr="00B92029" w:rsidRDefault="00084B3D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6310E5A" w14:textId="1F840D4C" w:rsidR="00084B3D" w:rsidRPr="00B92029" w:rsidRDefault="00084B3D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3007142" w14:textId="0A7E049F" w:rsidR="00084B3D" w:rsidRPr="00B92029" w:rsidRDefault="00084B3D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305AD4C" w14:textId="77777777" w:rsidR="00084B3D" w:rsidRPr="00B92029" w:rsidRDefault="00084B3D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BD5F88C" w14:textId="0A7A222E" w:rsidR="00084B3D" w:rsidRPr="00B92029" w:rsidRDefault="00084B3D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AAD1F0D" w14:textId="77777777" w:rsidR="00084B3D" w:rsidRPr="00B92029" w:rsidRDefault="00084B3D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F9E3228" w14:textId="622493E5" w:rsidR="00084B3D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AF0207" w:rsidRPr="00B92029" w14:paraId="1B0186DC" w14:textId="77777777" w:rsidTr="00084B3D">
        <w:trPr>
          <w:jc w:val="center"/>
        </w:trPr>
        <w:tc>
          <w:tcPr>
            <w:tcW w:w="0" w:type="auto"/>
            <w:vMerge/>
          </w:tcPr>
          <w:p w14:paraId="45E9CD4D" w14:textId="77777777" w:rsidR="00AF0207" w:rsidRPr="00C25D86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575D5D8" w14:textId="77777777" w:rsidR="00AF0207" w:rsidRPr="002619C7" w:rsidRDefault="00AF0207" w:rsidP="00AA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ОК 2</w:t>
            </w:r>
          </w:p>
        </w:tc>
        <w:tc>
          <w:tcPr>
            <w:tcW w:w="0" w:type="auto"/>
          </w:tcPr>
          <w:p w14:paraId="04999544" w14:textId="42BAB63F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1300045C" w14:textId="089B0DF0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02B3E8CF" w14:textId="0FEE769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4AF70732" w14:textId="55ED3870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01DBD346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944E132" w14:textId="592B997E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128020EC" w14:textId="17709C46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87BBB79" w14:textId="3FD24743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1DD40493" w14:textId="15F8752C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69C0394A" w14:textId="3410CA89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0E62CD70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F6FF755" w14:textId="38F48FFE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05707A2F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70C0BC1" w14:textId="3AD9B715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42BCB2C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7B161CB" w14:textId="117EEFE8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AF0207" w:rsidRPr="00B92029" w14:paraId="11CCACA7" w14:textId="77777777" w:rsidTr="00084B3D">
        <w:trPr>
          <w:jc w:val="center"/>
        </w:trPr>
        <w:tc>
          <w:tcPr>
            <w:tcW w:w="0" w:type="auto"/>
            <w:vMerge/>
          </w:tcPr>
          <w:p w14:paraId="249F5ECB" w14:textId="77777777" w:rsidR="00AF0207" w:rsidRPr="00C25D86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104666B" w14:textId="77777777" w:rsidR="00AF0207" w:rsidRPr="002619C7" w:rsidRDefault="00AF0207" w:rsidP="00AA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ОК 3</w:t>
            </w:r>
          </w:p>
        </w:tc>
        <w:tc>
          <w:tcPr>
            <w:tcW w:w="0" w:type="auto"/>
          </w:tcPr>
          <w:p w14:paraId="70D9D416" w14:textId="4DDFBD4F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FAA3930" w14:textId="740A655E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060E789" w14:textId="4A484151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509F71C6" w14:textId="797F8784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0FDC8E47" w14:textId="20715CCC" w:rsidR="00AF0207" w:rsidRPr="00B92029" w:rsidRDefault="00AF0207" w:rsidP="00AA013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1B4AE900" w14:textId="0763944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23D9691D" w14:textId="7988DE7C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66A23548" w14:textId="30A49782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7E2EA63" w14:textId="77B3E2A3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5746D2FF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319645E" w14:textId="75146353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102C3AED" w14:textId="1944E1C3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0BDD423C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242AAC0" w14:textId="72C10C7B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29D4F03" w14:textId="3C67BCC1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422B028" w14:textId="4DC648F5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AF0207" w:rsidRPr="00B92029" w14:paraId="55C7B10B" w14:textId="77777777" w:rsidTr="00084B3D">
        <w:trPr>
          <w:jc w:val="center"/>
        </w:trPr>
        <w:tc>
          <w:tcPr>
            <w:tcW w:w="0" w:type="auto"/>
            <w:vMerge/>
          </w:tcPr>
          <w:p w14:paraId="74083D09" w14:textId="77777777" w:rsidR="00AF0207" w:rsidRPr="00C25D86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B1A6F36" w14:textId="77777777" w:rsidR="00AF0207" w:rsidRPr="002619C7" w:rsidRDefault="00AF0207" w:rsidP="00AA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ОК 4</w:t>
            </w:r>
          </w:p>
        </w:tc>
        <w:tc>
          <w:tcPr>
            <w:tcW w:w="0" w:type="auto"/>
          </w:tcPr>
          <w:p w14:paraId="40296F04" w14:textId="3AA999F6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1094C4CC" w14:textId="45F52414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364E7F81" w14:textId="50FE9EAF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7C7E56F2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5DA6F03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7E18B8C" w14:textId="2705F6B5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22B36250" w14:textId="05434458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6CF52A1" w14:textId="2C3B9802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AA1D3D6" w14:textId="4B0A7642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5D48A16A" w14:textId="46364D2D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6655632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8A88B37" w14:textId="0295AB31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34F188A9" w14:textId="6D07DC2C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1148068" w14:textId="61967C51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7A8ED46B" w14:textId="1B6E6AC6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D3A0467" w14:textId="4AE9C940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AF0207" w:rsidRPr="00B92029" w14:paraId="5CC686C7" w14:textId="77777777" w:rsidTr="00084B3D">
        <w:trPr>
          <w:trHeight w:val="385"/>
          <w:jc w:val="center"/>
        </w:trPr>
        <w:tc>
          <w:tcPr>
            <w:tcW w:w="0" w:type="auto"/>
            <w:vMerge/>
          </w:tcPr>
          <w:p w14:paraId="68DFD3BA" w14:textId="77777777" w:rsidR="00AF0207" w:rsidRPr="00C25D86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DCA7383" w14:textId="77777777" w:rsidR="00AF0207" w:rsidRPr="002619C7" w:rsidRDefault="00AF0207" w:rsidP="00AA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ОК 5</w:t>
            </w:r>
          </w:p>
        </w:tc>
        <w:tc>
          <w:tcPr>
            <w:tcW w:w="0" w:type="auto"/>
          </w:tcPr>
          <w:p w14:paraId="0ABE6CD8" w14:textId="42F0E89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46623E82" w14:textId="321F5519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204E93A" w14:textId="531A8CBE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51743467" w14:textId="34B72EF1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20B478E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5C50142" w14:textId="2AD6362D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61CDFF64" w14:textId="5554E3E2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6CB84EF" w14:textId="5523B14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8B783FD" w14:textId="6B67A34E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734F5F78" w14:textId="44C107EB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70E6146" w14:textId="2BBB1FD5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0DB69CD0" w14:textId="42D536DD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31AA9DFF" w14:textId="3B48A79E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97C0F95" w14:textId="652C24D6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276EC011" w14:textId="2A1A7265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1A4726D" w14:textId="05DA8BD2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AF0207" w:rsidRPr="00B92029" w14:paraId="29F26B29" w14:textId="77777777" w:rsidTr="00084B3D">
        <w:trPr>
          <w:trHeight w:val="306"/>
          <w:jc w:val="center"/>
        </w:trPr>
        <w:tc>
          <w:tcPr>
            <w:tcW w:w="0" w:type="auto"/>
            <w:vMerge/>
          </w:tcPr>
          <w:p w14:paraId="472D6F90" w14:textId="77777777" w:rsidR="00AF0207" w:rsidRPr="00C25D86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51DB70A" w14:textId="77777777" w:rsidR="00AF0207" w:rsidRPr="002619C7" w:rsidRDefault="00AF0207" w:rsidP="00AA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ОК 6</w:t>
            </w:r>
          </w:p>
        </w:tc>
        <w:tc>
          <w:tcPr>
            <w:tcW w:w="0" w:type="auto"/>
          </w:tcPr>
          <w:p w14:paraId="5003B84C" w14:textId="2F17AF3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39C22842" w14:textId="35ADE773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88F2DFC" w14:textId="3C9647D0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57E41DB9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55521BD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0DFC4035" w14:textId="76E92D91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2137DDFD" w14:textId="2FBF659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74BF73E" w14:textId="057334DB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858F88A" w14:textId="01F0E5AB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48439914" w14:textId="0C9F1882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4547106" w14:textId="6E09E4E5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680EE71" w14:textId="08A6A1BE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6B4810CE" w14:textId="1D8ACB1F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46B9B209" w14:textId="698E17C8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5CEFDF35" w14:textId="4C677852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EAEFB7B" w14:textId="2C32BC86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AF0207" w:rsidRPr="00B92029" w14:paraId="69D5EED1" w14:textId="77777777" w:rsidTr="00084B3D">
        <w:trPr>
          <w:trHeight w:val="396"/>
          <w:jc w:val="center"/>
        </w:trPr>
        <w:tc>
          <w:tcPr>
            <w:tcW w:w="0" w:type="auto"/>
            <w:vMerge/>
          </w:tcPr>
          <w:p w14:paraId="5405D6B0" w14:textId="77777777" w:rsidR="00AF0207" w:rsidRPr="00C25D86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F0A131F" w14:textId="77777777" w:rsidR="00AF0207" w:rsidRPr="002619C7" w:rsidRDefault="00AF0207" w:rsidP="00AA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ОК 7</w:t>
            </w:r>
          </w:p>
        </w:tc>
        <w:tc>
          <w:tcPr>
            <w:tcW w:w="0" w:type="auto"/>
          </w:tcPr>
          <w:p w14:paraId="408C8FC3" w14:textId="2A9D995D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B73FD49" w14:textId="6875F81E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5BC8C45E" w14:textId="6C4DDAE4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402224E3" w14:textId="19C4E84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78EDF107" w14:textId="4083C00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B448E34" w14:textId="6A860FFB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70105A0C" w14:textId="7E9BF7F0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E5B738C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56C9EFF" w14:textId="11A78E31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431C6E02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4B5269B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496E705" w14:textId="7B97BE40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4C297512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D7D0D9A" w14:textId="7ACE1304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17FB385" w14:textId="06C3DF43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0FF94B99" w14:textId="3177343A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AF0207" w:rsidRPr="00B92029" w14:paraId="48575600" w14:textId="77777777" w:rsidTr="00084B3D">
        <w:trPr>
          <w:trHeight w:val="290"/>
          <w:jc w:val="center"/>
        </w:trPr>
        <w:tc>
          <w:tcPr>
            <w:tcW w:w="0" w:type="auto"/>
            <w:vMerge/>
          </w:tcPr>
          <w:p w14:paraId="4F37B7A5" w14:textId="77777777" w:rsidR="00AF0207" w:rsidRPr="00C25D86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78D081D" w14:textId="77777777" w:rsidR="00AF0207" w:rsidRPr="002619C7" w:rsidRDefault="00AF0207" w:rsidP="00AA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ОК 8</w:t>
            </w:r>
          </w:p>
        </w:tc>
        <w:tc>
          <w:tcPr>
            <w:tcW w:w="0" w:type="auto"/>
          </w:tcPr>
          <w:p w14:paraId="687D0BD6" w14:textId="2F75C9C8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03BFFA3" w14:textId="10BC8379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38CAE376" w14:textId="01D33EFD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5A84F823" w14:textId="2C7EDBD9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3A30417D" w14:textId="320FBA78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684D2C07" w14:textId="341FF736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739EFDA7" w14:textId="12CC272C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3575EC33" w14:textId="1A129659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07F3362D" w14:textId="6406A2B3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18720111" w14:textId="63DFC196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89F9CCD" w14:textId="33912FB3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E4F4415" w14:textId="076AA15A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51F3AAC7" w14:textId="08B8330A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0BEB6345" w14:textId="60C49BB2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04C12C6" w14:textId="7B114658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71A55B7" w14:textId="451B5CDA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AF0207" w:rsidRPr="00B92029" w14:paraId="3DB1C1C3" w14:textId="77777777" w:rsidTr="00084B3D">
        <w:trPr>
          <w:trHeight w:val="187"/>
          <w:jc w:val="center"/>
        </w:trPr>
        <w:tc>
          <w:tcPr>
            <w:tcW w:w="0" w:type="auto"/>
            <w:vMerge/>
          </w:tcPr>
          <w:p w14:paraId="598B160A" w14:textId="77777777" w:rsidR="00AF0207" w:rsidRPr="00C25D86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7D967E2" w14:textId="1596B9EB" w:rsidR="00AF0207" w:rsidRPr="002619C7" w:rsidRDefault="008F35F9" w:rsidP="00AA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9</w:t>
            </w:r>
          </w:p>
        </w:tc>
        <w:tc>
          <w:tcPr>
            <w:tcW w:w="0" w:type="auto"/>
          </w:tcPr>
          <w:p w14:paraId="7A73124E" w14:textId="06A35902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B9225EF" w14:textId="011B128D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0C6155F" w14:textId="2024219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6A2EA54A" w14:textId="010D9508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A88088A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FBC44E3" w14:textId="495BA31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24AB9F7E" w14:textId="62F9574C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67127552" w14:textId="01049BB4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4A2BAEBE" w14:textId="6D9CA702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08DB94B4" w14:textId="0336BD78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6AE48385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B96861E" w14:textId="20BCB62A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38A41008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0907C24D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09B5AAB7" w14:textId="44B8F60B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21E3DD69" w14:textId="45C5F17C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AF0207" w:rsidRPr="00B92029" w14:paraId="39A99F6B" w14:textId="77777777" w:rsidTr="00084B3D">
        <w:trPr>
          <w:trHeight w:val="129"/>
          <w:jc w:val="center"/>
        </w:trPr>
        <w:tc>
          <w:tcPr>
            <w:tcW w:w="0" w:type="auto"/>
            <w:vMerge/>
          </w:tcPr>
          <w:p w14:paraId="67632DA7" w14:textId="77777777" w:rsidR="00AF0207" w:rsidRPr="00C25D86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2DB5B5F" w14:textId="6929451A" w:rsidR="00AF0207" w:rsidRPr="002619C7" w:rsidRDefault="008F35F9" w:rsidP="00AA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10</w:t>
            </w:r>
          </w:p>
        </w:tc>
        <w:tc>
          <w:tcPr>
            <w:tcW w:w="0" w:type="auto"/>
          </w:tcPr>
          <w:p w14:paraId="144D4772" w14:textId="1EB0B24D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3BAA485" w14:textId="4DF081CF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A4686CA" w14:textId="252961BF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5EADD29D" w14:textId="626814BD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D75CC11" w14:textId="1601E983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B228BC2" w14:textId="5B8C865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37585450" w14:textId="2C017F95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2A75BCD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979A009" w14:textId="2DBFECD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49FD6DEF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A6F3C9F" w14:textId="1462C3E2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8756E96" w14:textId="02A53324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0C204DA2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E4EEADC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494DDCD" w14:textId="30BC5942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6BA525D7" w14:textId="55CDF72A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AF0207" w:rsidRPr="00B92029" w14:paraId="08C04E47" w14:textId="77777777" w:rsidTr="00084B3D">
        <w:trPr>
          <w:trHeight w:val="172"/>
          <w:jc w:val="center"/>
        </w:trPr>
        <w:tc>
          <w:tcPr>
            <w:tcW w:w="0" w:type="auto"/>
            <w:vMerge/>
          </w:tcPr>
          <w:p w14:paraId="3B559E85" w14:textId="77777777" w:rsidR="00AF0207" w:rsidRPr="00C25D86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EAF1534" w14:textId="345E6C40" w:rsidR="00AF0207" w:rsidRPr="002619C7" w:rsidRDefault="00992113" w:rsidP="00AA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11</w:t>
            </w:r>
          </w:p>
        </w:tc>
        <w:tc>
          <w:tcPr>
            <w:tcW w:w="0" w:type="auto"/>
          </w:tcPr>
          <w:p w14:paraId="7DCD5144" w14:textId="2B0C7401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48B394B0" w14:textId="1D99F372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C5C0EDD" w14:textId="3F97963B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62B2EF7A" w14:textId="52D3ACD3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059A0832" w14:textId="3577DFDB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013916B9" w14:textId="390AA168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06295F4C" w14:textId="3D077AA8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7C39A0E7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9DEAF64" w14:textId="36EDCA59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7EFB7873" w14:textId="660F53F2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1048CDEA" w14:textId="6FD24158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410407B" w14:textId="16A7A34E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0E868A8D" w14:textId="62DB5AC3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A7DEADC" w14:textId="4805D48C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2BA7D722" w14:textId="29F17FB0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1749E419" w14:textId="598FED48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AF0207" w:rsidRPr="00B92029" w14:paraId="65B9DBAA" w14:textId="77777777" w:rsidTr="00084B3D">
        <w:trPr>
          <w:jc w:val="center"/>
        </w:trPr>
        <w:tc>
          <w:tcPr>
            <w:tcW w:w="0" w:type="auto"/>
            <w:vMerge w:val="restart"/>
            <w:textDirection w:val="btLr"/>
          </w:tcPr>
          <w:p w14:paraId="5487C04D" w14:textId="77777777" w:rsidR="00AF0207" w:rsidRPr="00C25D86" w:rsidRDefault="00AF0207" w:rsidP="00AA0131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C25D86">
              <w:rPr>
                <w:rFonts w:ascii="Times New Roman" w:hAnsi="Times New Roman"/>
                <w:b/>
              </w:rPr>
              <w:t>Вибіркові</w:t>
            </w:r>
          </w:p>
        </w:tc>
        <w:tc>
          <w:tcPr>
            <w:tcW w:w="0" w:type="auto"/>
          </w:tcPr>
          <w:p w14:paraId="76E920E3" w14:textId="77777777" w:rsidR="00AF0207" w:rsidRPr="002619C7" w:rsidRDefault="00AF0207" w:rsidP="00AA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ВБ1</w:t>
            </w:r>
          </w:p>
        </w:tc>
        <w:tc>
          <w:tcPr>
            <w:tcW w:w="0" w:type="auto"/>
          </w:tcPr>
          <w:p w14:paraId="689F9947" w14:textId="0D477F1E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DC81986" w14:textId="17CB02F0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108816A1" w14:textId="356B37F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4FD8D602" w14:textId="0A71F295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C96FB6B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73818E7" w14:textId="67DED88A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1E203860" w14:textId="58D8A655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51F8846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5BBD79F" w14:textId="5B7894CB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024BC1B6" w14:textId="7E57D465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F531984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206B1DA" w14:textId="383095CB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75E1BAF4" w14:textId="709F187C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6FCE1CC5" w14:textId="0B333F08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5132B4C4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6F31001" w14:textId="018ED9FF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AF0207" w:rsidRPr="00B92029" w14:paraId="7BBBE91A" w14:textId="77777777" w:rsidTr="00084B3D">
        <w:trPr>
          <w:jc w:val="center"/>
        </w:trPr>
        <w:tc>
          <w:tcPr>
            <w:tcW w:w="0" w:type="auto"/>
            <w:vMerge/>
          </w:tcPr>
          <w:p w14:paraId="262CF8C7" w14:textId="77777777" w:rsidR="00AF0207" w:rsidRPr="00C25D86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650B2FA" w14:textId="77777777" w:rsidR="00AF0207" w:rsidRPr="002619C7" w:rsidRDefault="00AF0207" w:rsidP="00AA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ВБ2</w:t>
            </w:r>
          </w:p>
        </w:tc>
        <w:tc>
          <w:tcPr>
            <w:tcW w:w="0" w:type="auto"/>
          </w:tcPr>
          <w:p w14:paraId="00EEDBA5" w14:textId="17844910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666CEC9B" w14:textId="623C69FB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7BBDE1D4" w14:textId="6D4ED319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3E8D806C" w14:textId="35989175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5847331" w14:textId="025C9A50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5441556" w14:textId="6B26041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2FF36BB8" w14:textId="7173CBC1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87845C4" w14:textId="2A9356C0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9193477" w14:textId="3BF10F21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46FE7EEA" w14:textId="6E0756A1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C57AE00" w14:textId="6D338F24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ABB0B6B" w14:textId="3AEF6EE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34B1E469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7945023" w14:textId="22B7D302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7FD306D5" w14:textId="7791B42D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7CB4250" w14:textId="604DC242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AF0207" w:rsidRPr="00B92029" w14:paraId="7A8A3479" w14:textId="77777777" w:rsidTr="00084B3D">
        <w:trPr>
          <w:jc w:val="center"/>
        </w:trPr>
        <w:tc>
          <w:tcPr>
            <w:tcW w:w="0" w:type="auto"/>
            <w:vMerge/>
          </w:tcPr>
          <w:p w14:paraId="72EA75D1" w14:textId="77777777" w:rsidR="00AF0207" w:rsidRPr="00C25D86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7B6B802" w14:textId="77777777" w:rsidR="00AF0207" w:rsidRPr="002619C7" w:rsidRDefault="00AF0207" w:rsidP="00AA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ВБ3</w:t>
            </w:r>
          </w:p>
        </w:tc>
        <w:tc>
          <w:tcPr>
            <w:tcW w:w="0" w:type="auto"/>
          </w:tcPr>
          <w:p w14:paraId="27BDD98E" w14:textId="53A6B8E9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94FD23C" w14:textId="302341F9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64123BC" w14:textId="04055428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4C04B844" w14:textId="2B9FE50F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C1DE1CA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16C0176" w14:textId="2C77DE04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3780E81B" w14:textId="0B4D32BB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7551E49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777C57D" w14:textId="29DE4798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58E0269F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A369647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0B2FE695" w14:textId="0E7E6BD0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47AD8BDD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7DB7DCA" w14:textId="0126A688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6A75ACC9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0E70A7D" w14:textId="222247C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AF0207" w:rsidRPr="00B92029" w14:paraId="648C95F7" w14:textId="77777777" w:rsidTr="00084B3D">
        <w:trPr>
          <w:jc w:val="center"/>
        </w:trPr>
        <w:tc>
          <w:tcPr>
            <w:tcW w:w="0" w:type="auto"/>
            <w:vMerge/>
          </w:tcPr>
          <w:p w14:paraId="230C08B6" w14:textId="77777777" w:rsidR="00AF0207" w:rsidRPr="00C25D86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FB6E03F" w14:textId="77777777" w:rsidR="00AF0207" w:rsidRPr="002619C7" w:rsidRDefault="00AF0207" w:rsidP="00AA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619C7">
              <w:rPr>
                <w:rFonts w:ascii="Times New Roman" w:hAnsi="Times New Roman"/>
              </w:rPr>
              <w:t>ВБ4</w:t>
            </w:r>
          </w:p>
        </w:tc>
        <w:tc>
          <w:tcPr>
            <w:tcW w:w="0" w:type="auto"/>
          </w:tcPr>
          <w:p w14:paraId="45C59838" w14:textId="48F3A45B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486D732F" w14:textId="3F9C4829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9E8BFEC" w14:textId="5B7A2F90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61177F26" w14:textId="1D4D6982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D75BA68" w14:textId="79D5E209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087D0D50" w14:textId="0D8D1C71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40746E42" w14:textId="345D4968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DB6BCA8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6705B56" w14:textId="4F6D6D8E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4F6CD812" w14:textId="77777777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DA9FEB0" w14:textId="3E141854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D9C58BE" w14:textId="22FAC083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12052A59" w14:textId="1E8A5928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B364A15" w14:textId="42CF68BA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14:paraId="1CC4F8D9" w14:textId="3E10991D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0B5F5D57" w14:textId="18286E85" w:rsidR="00AF0207" w:rsidRPr="00B92029" w:rsidRDefault="00AF0207" w:rsidP="00AA01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</w:tbl>
    <w:p w14:paraId="29E2FAA9" w14:textId="77777777" w:rsidR="003D0C92" w:rsidRDefault="003D0C92">
      <w:pPr>
        <w:rPr>
          <w:rFonts w:ascii="Times New Roman" w:eastAsia="Arial Unicode MS" w:hAnsi="Times New Roman" w:cs="Times New Roman"/>
          <w:b/>
          <w:lang w:bidi="uk-UA"/>
        </w:rPr>
      </w:pPr>
      <w:r>
        <w:rPr>
          <w:rFonts w:ascii="Times New Roman" w:eastAsia="Arial Unicode MS" w:hAnsi="Times New Roman" w:cs="Times New Roman"/>
          <w:b/>
          <w:lang w:bidi="uk-UA"/>
        </w:rPr>
        <w:br w:type="page"/>
      </w:r>
    </w:p>
    <w:p w14:paraId="6154B69F" w14:textId="77777777" w:rsidR="00BE09F2" w:rsidRPr="00C25D86" w:rsidRDefault="00BE09F2" w:rsidP="00533D79">
      <w:pPr>
        <w:spacing w:line="276" w:lineRule="auto"/>
        <w:jc w:val="center"/>
        <w:rPr>
          <w:rFonts w:ascii="Times New Roman" w:eastAsia="Arial Unicode MS" w:hAnsi="Times New Roman" w:cs="Times New Roman"/>
          <w:b/>
          <w:lang w:bidi="uk-UA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6237"/>
        <w:gridCol w:w="283"/>
        <w:gridCol w:w="276"/>
        <w:gridCol w:w="323"/>
        <w:gridCol w:w="323"/>
        <w:gridCol w:w="323"/>
        <w:gridCol w:w="323"/>
        <w:gridCol w:w="323"/>
        <w:gridCol w:w="323"/>
        <w:gridCol w:w="323"/>
        <w:gridCol w:w="429"/>
        <w:gridCol w:w="429"/>
        <w:gridCol w:w="433"/>
        <w:gridCol w:w="425"/>
        <w:gridCol w:w="283"/>
        <w:gridCol w:w="567"/>
        <w:gridCol w:w="284"/>
        <w:gridCol w:w="425"/>
        <w:gridCol w:w="284"/>
        <w:gridCol w:w="283"/>
        <w:gridCol w:w="284"/>
        <w:gridCol w:w="425"/>
        <w:gridCol w:w="567"/>
        <w:gridCol w:w="425"/>
        <w:gridCol w:w="425"/>
      </w:tblGrid>
      <w:tr w:rsidR="00BE09F2" w:rsidRPr="00C25D86" w14:paraId="621520DA" w14:textId="77777777" w:rsidTr="00DA2BAF">
        <w:trPr>
          <w:trHeight w:val="27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1993FC9" w14:textId="77777777" w:rsidR="00BE09F2" w:rsidRPr="00C25D86" w:rsidRDefault="00BE09F2" w:rsidP="00533D79">
            <w:pPr>
              <w:suppressAutoHyphens/>
              <w:spacing w:line="276" w:lineRule="auto"/>
              <w:rPr>
                <w:rFonts w:ascii="Times New Roman" w:eastAsia="Calibri" w:hAnsi="Times New Roman"/>
                <w:b/>
                <w:bCs/>
                <w:lang w:eastAsia="ar-SA"/>
              </w:rPr>
            </w:pPr>
          </w:p>
        </w:tc>
        <w:tc>
          <w:tcPr>
            <w:tcW w:w="62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F30D88F" w14:textId="77777777" w:rsidR="00BE09F2" w:rsidRPr="00EC066D" w:rsidRDefault="00BE09F2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  <w:r w:rsidRPr="00EC066D"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  <w:t>Програмні результати навчання (ПРН)</w:t>
            </w:r>
          </w:p>
        </w:tc>
        <w:tc>
          <w:tcPr>
            <w:tcW w:w="4111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FF0DE4A" w14:textId="77777777" w:rsidR="00BE09F2" w:rsidRPr="00EC066D" w:rsidRDefault="00BE09F2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  <w:r w:rsidRPr="00EC066D"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  <w:t>Загальні компетентності</w:t>
            </w:r>
          </w:p>
          <w:p w14:paraId="268C6592" w14:textId="77777777" w:rsidR="00BE09F2" w:rsidRPr="00EC066D" w:rsidRDefault="00BE09F2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  <w:r w:rsidRPr="00EC066D"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  <w:t>(ЗК)</w:t>
            </w:r>
          </w:p>
        </w:tc>
        <w:tc>
          <w:tcPr>
            <w:tcW w:w="4677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73215DB7" w14:textId="77777777" w:rsidR="00BE09F2" w:rsidRPr="00EC066D" w:rsidRDefault="00BE09F2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  <w:r w:rsidRPr="00EC066D"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  <w:t>Фахові компетентності (ФК)</w:t>
            </w:r>
          </w:p>
        </w:tc>
      </w:tr>
      <w:tr w:rsidR="00E75B25" w:rsidRPr="00533D79" w14:paraId="4DDE47DD" w14:textId="2E7A42CA" w:rsidTr="00CE2B08">
        <w:trPr>
          <w:trHeight w:val="169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A3046" w14:textId="77777777" w:rsidR="00E75B25" w:rsidRPr="00C25D86" w:rsidRDefault="00E75B25" w:rsidP="00533D79">
            <w:pPr>
              <w:widowControl/>
              <w:numPr>
                <w:ilvl w:val="0"/>
                <w:numId w:val="27"/>
              </w:numPr>
              <w:suppressAutoHyphens/>
              <w:spacing w:line="276" w:lineRule="auto"/>
              <w:ind w:left="0" w:firstLine="0"/>
              <w:rPr>
                <w:rFonts w:ascii="Times New Roman" w:eastAsia="Calibri" w:hAnsi="Times New Roman"/>
                <w:b/>
                <w:bCs/>
                <w:lang w:eastAsia="ar-SA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AC88B" w14:textId="77777777" w:rsidR="00E75B25" w:rsidRPr="00EC066D" w:rsidRDefault="00E75B25" w:rsidP="00533D79">
            <w:pPr>
              <w:suppressAutoHyphens/>
              <w:spacing w:line="276" w:lineRule="auto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2C518B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1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40FB32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2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F15B66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3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4C0E4D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4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CDA44C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5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24C90F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6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4208F0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7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D936A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8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D1423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9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A5942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10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F0AF2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11</w:t>
            </w:r>
          </w:p>
        </w:tc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443DB2E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3C3175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41FC64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5E6B51" w14:textId="19B19732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47DE83" w14:textId="71B4A5CC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302A80" w14:textId="36950B70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DB1AFB" w14:textId="66FC5C13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A70F03" w14:textId="183CD0FA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F7BB6F" w14:textId="2D676193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DE66E5" w14:textId="513E8990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1E234E" w14:textId="675F0F24" w:rsidR="00E75B25" w:rsidRPr="00EC066D" w:rsidRDefault="00E75B25" w:rsidP="00E75B25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23D1F16" w14:textId="5417C306" w:rsidR="00E75B25" w:rsidRPr="00EC066D" w:rsidRDefault="00E75B25" w:rsidP="00E75B25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</w:pPr>
            <w:r w:rsidRPr="00EC066D">
              <w:rPr>
                <w:rFonts w:ascii="Times New Roman" w:eastAsia="Calibri" w:hAnsi="Times New Roman"/>
                <w:bCs/>
                <w:color w:val="FF0000"/>
                <w:sz w:val="20"/>
                <w:lang w:eastAsia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611B3F" w14:textId="27EDEFD5" w:rsidR="00E75B25" w:rsidRPr="00533D79" w:rsidRDefault="00E75B25" w:rsidP="00E75B25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Cs/>
                <w:sz w:val="20"/>
                <w:lang w:eastAsia="ar-SA"/>
              </w:rPr>
            </w:pPr>
            <w:r w:rsidRPr="00533D79">
              <w:rPr>
                <w:rFonts w:ascii="Times New Roman" w:eastAsia="Calibri" w:hAnsi="Times New Roman"/>
                <w:bCs/>
                <w:sz w:val="20"/>
                <w:lang w:eastAsia="ar-SA"/>
              </w:rPr>
              <w:t>1</w:t>
            </w:r>
            <w:r>
              <w:rPr>
                <w:rFonts w:ascii="Times New Roman" w:eastAsia="Calibri" w:hAnsi="Times New Roman"/>
                <w:bCs/>
                <w:sz w:val="20"/>
                <w:lang w:eastAsia="ar-SA"/>
              </w:rPr>
              <w:t>2</w:t>
            </w:r>
          </w:p>
        </w:tc>
      </w:tr>
      <w:tr w:rsidR="00E75B25" w:rsidRPr="00C25D86" w14:paraId="20C8DDC5" w14:textId="2D4D3940" w:rsidTr="00CE2B08">
        <w:trPr>
          <w:trHeight w:val="499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77BDF4" w14:textId="4400DB89" w:rsidR="00E75B25" w:rsidRPr="00C25D86" w:rsidRDefault="00E75B25" w:rsidP="00533D79">
            <w:pPr>
              <w:widowControl/>
              <w:numPr>
                <w:ilvl w:val="0"/>
                <w:numId w:val="27"/>
              </w:numPr>
              <w:suppressAutoHyphens/>
              <w:spacing w:line="276" w:lineRule="auto"/>
              <w:ind w:left="0" w:firstLine="0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BF1D39" w14:textId="777E7445" w:rsidR="00E75B25" w:rsidRPr="00EC066D" w:rsidRDefault="00E75B25" w:rsidP="00533D79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ПРН </w:t>
            </w:r>
            <w:r w:rsidRPr="00EC066D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1. </w:t>
            </w:r>
            <w:r w:rsidRPr="00EC066D">
              <w:rPr>
                <w:rFonts w:ascii="Times New Roman" w:hAnsi="Times New Roman" w:cs="Times New Roman"/>
                <w:color w:val="FF0000"/>
              </w:rPr>
              <w:t>Основні теоретико-методологічні проблеми ї географії;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0D68B" w14:textId="78844D38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36D3C" w14:textId="06934C04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26F5D" w14:textId="5BD7F3DE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71116" w14:textId="06B37141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74BB6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07356" w14:textId="2D0C89C8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E158B80" w14:textId="550E75DA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957EA7" w14:textId="26CC0EE1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287549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280FDF" w14:textId="7D6389AD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F580C9" w14:textId="6EA5BE0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5A426B" w14:textId="677859C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30F8D" w14:textId="0F19008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85C14" w14:textId="4D36480F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181AE" w14:textId="26D0D75B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8B140" w14:textId="17304FA5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4B134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EE047" w14:textId="336C2E81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EA2BD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6072D" w14:textId="5840E23A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20E2404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8858B0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F2A5B" w14:textId="348E32C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A12FC" w14:textId="4D82F8C3" w:rsidR="00E75B25" w:rsidRPr="00C25D86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75B25" w:rsidRPr="00C25D86" w14:paraId="7E1CEC2E" w14:textId="4ACF7728" w:rsidTr="00CE2B08">
        <w:trPr>
          <w:trHeight w:val="266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F099F1" w14:textId="77777777" w:rsidR="00E75B25" w:rsidRPr="00C25D86" w:rsidRDefault="00E75B25" w:rsidP="00533D79">
            <w:pPr>
              <w:widowControl/>
              <w:numPr>
                <w:ilvl w:val="0"/>
                <w:numId w:val="27"/>
              </w:numPr>
              <w:suppressAutoHyphens/>
              <w:spacing w:line="276" w:lineRule="auto"/>
              <w:ind w:left="0" w:firstLine="0"/>
              <w:rPr>
                <w:rFonts w:ascii="Times New Roman" w:eastAsia="Calibri" w:hAnsi="Times New Roman"/>
                <w:lang w:eastAsia="ar-SA"/>
              </w:rPr>
            </w:pPr>
            <w:r w:rsidRPr="00C25D86">
              <w:rPr>
                <w:rFonts w:ascii="Times New Roman" w:eastAsia="Calibri" w:hAnsi="Times New Roman"/>
                <w:lang w:eastAsia="ar-SA"/>
              </w:rPr>
              <w:t>3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4EA86A" w14:textId="2E029D81" w:rsidR="00E75B25" w:rsidRPr="00EC066D" w:rsidRDefault="00E75B25" w:rsidP="00533D79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ПРН </w:t>
            </w:r>
            <w:r w:rsidRPr="00EC066D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2. </w:t>
            </w:r>
            <w:r w:rsidRPr="00EC066D">
              <w:rPr>
                <w:rFonts w:ascii="Times New Roman" w:hAnsi="Times New Roman" w:cs="Times New Roman"/>
                <w:color w:val="FF0000"/>
              </w:rPr>
              <w:t>Головні закономірності глобальних проблем сучасн</w:t>
            </w:r>
            <w:r w:rsidR="00FE47E2" w:rsidRPr="00EC066D">
              <w:rPr>
                <w:rFonts w:ascii="Times New Roman" w:hAnsi="Times New Roman" w:cs="Times New Roman"/>
                <w:color w:val="FF0000"/>
              </w:rPr>
              <w:t>ості, глобалізації</w:t>
            </w:r>
            <w:r w:rsidRPr="00EC066D">
              <w:rPr>
                <w:rFonts w:ascii="Times New Roman" w:hAnsi="Times New Roman" w:cs="Times New Roman"/>
                <w:color w:val="FF0000"/>
              </w:rPr>
              <w:t>;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FB9A2" w14:textId="246A3A3E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14E80" w14:textId="1A490FB4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D4563" w14:textId="7FEC2230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BCC59" w14:textId="20E87550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B1C98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4B7C7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D9B2EDA" w14:textId="10E94ADE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6127B4" w14:textId="60E9E11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3CFB4E" w14:textId="076D234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81D427" w14:textId="00EEE7D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B4968A" w14:textId="6840A115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FFF2B7" w14:textId="12708025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F345E" w14:textId="00F0BE6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8C47A" w14:textId="2EC4EFF3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82826" w14:textId="40DF77DE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92D92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605DE" w14:textId="38A3684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BE897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6EBFA" w14:textId="7794BEFA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7D13A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DA27E34" w14:textId="1F255E0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D06C74" w14:textId="6FE4122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D76A1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B091C" w14:textId="77777777" w:rsidR="00E75B25" w:rsidRPr="00C25D86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75B25" w:rsidRPr="00C25D86" w14:paraId="0E377E41" w14:textId="677ED9C5" w:rsidTr="00CE2B08">
        <w:trPr>
          <w:trHeight w:val="518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9D9DEB" w14:textId="77777777" w:rsidR="00E75B25" w:rsidRPr="00C25D86" w:rsidRDefault="00E75B25" w:rsidP="00533D79">
            <w:pPr>
              <w:widowControl/>
              <w:numPr>
                <w:ilvl w:val="0"/>
                <w:numId w:val="27"/>
              </w:numPr>
              <w:suppressAutoHyphens/>
              <w:spacing w:line="276" w:lineRule="auto"/>
              <w:ind w:left="0" w:firstLine="0"/>
              <w:rPr>
                <w:rFonts w:ascii="Times New Roman" w:eastAsia="Calibri" w:hAnsi="Times New Roman"/>
                <w:lang w:eastAsia="ar-SA"/>
              </w:rPr>
            </w:pPr>
            <w:r w:rsidRPr="00C25D86">
              <w:rPr>
                <w:rFonts w:ascii="Times New Roman" w:eastAsia="Calibri" w:hAnsi="Times New Roman"/>
                <w:lang w:eastAsia="ar-SA"/>
              </w:rPr>
              <w:t>4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C007ED" w14:textId="77777777" w:rsidR="00E75B25" w:rsidRPr="00EC066D" w:rsidRDefault="00E75B25" w:rsidP="00533D79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ПРН </w:t>
            </w:r>
            <w:r w:rsidRPr="00EC066D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3. </w:t>
            </w:r>
            <w:r w:rsidRPr="00EC066D">
              <w:rPr>
                <w:rFonts w:ascii="Times New Roman" w:hAnsi="Times New Roman" w:cs="Times New Roman"/>
                <w:color w:val="FF0000"/>
              </w:rPr>
              <w:t>Сутність, класифікація, чинники, закономірності розвитку суспільно-просторових процесів;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CFAD7" w14:textId="5862AA4C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011F4" w14:textId="5C2C1A1F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D7D42" w14:textId="22F3026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B089F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685B8" w14:textId="35E4035B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4A209" w14:textId="5FB0463E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17903F8" w14:textId="0883990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9A0C9F" w14:textId="3B929FF3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E30D33" w14:textId="030EF12B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7E2469" w14:textId="6F46A17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47A38A" w14:textId="03AD1778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59C556" w14:textId="226A1ADB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47D23" w14:textId="5B95093E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17C28" w14:textId="7F906683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D533E" w14:textId="07222BE2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F24C7" w14:textId="2AF0380D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2A30E" w14:textId="5CA30AB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65C34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C0424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7BD55" w14:textId="75DEC69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1874138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DDC4ED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8B228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5475E" w14:textId="7E75DDA7" w:rsidR="00E75B25" w:rsidRPr="00C25D86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</w:tr>
      <w:tr w:rsidR="00E75B25" w:rsidRPr="00C25D86" w14:paraId="23071F95" w14:textId="5819F89D" w:rsidTr="00CE2B08">
        <w:trPr>
          <w:trHeight w:val="31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F32F4D" w14:textId="77777777" w:rsidR="00E75B25" w:rsidRPr="00C25D86" w:rsidRDefault="00E75B25" w:rsidP="00533D79">
            <w:pPr>
              <w:widowControl/>
              <w:numPr>
                <w:ilvl w:val="0"/>
                <w:numId w:val="27"/>
              </w:numPr>
              <w:suppressAutoHyphens/>
              <w:spacing w:line="276" w:lineRule="auto"/>
              <w:ind w:left="0" w:firstLine="0"/>
              <w:rPr>
                <w:rFonts w:ascii="Times New Roman" w:eastAsia="Calibri" w:hAnsi="Times New Roman"/>
                <w:lang w:eastAsia="ar-SA"/>
              </w:rPr>
            </w:pPr>
            <w:r w:rsidRPr="00C25D86">
              <w:rPr>
                <w:rFonts w:ascii="Times New Roman" w:eastAsia="Calibri" w:hAnsi="Times New Roman"/>
                <w:lang w:eastAsia="ar-SA"/>
              </w:rPr>
              <w:t>5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6A4C7A" w14:textId="77777777" w:rsidR="00E75B25" w:rsidRPr="00EC066D" w:rsidRDefault="00E75B25" w:rsidP="00533D79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ПРН </w:t>
            </w:r>
            <w:r w:rsidRPr="00EC066D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4. </w:t>
            </w:r>
            <w:r w:rsidRPr="00EC066D">
              <w:rPr>
                <w:rFonts w:ascii="Times New Roman" w:hAnsi="Times New Roman" w:cs="Times New Roman"/>
                <w:color w:val="FF0000"/>
              </w:rPr>
              <w:t xml:space="preserve">Сутність та механізми інформаційних процесів у </w:t>
            </w:r>
            <w:proofErr w:type="spellStart"/>
            <w:r w:rsidRPr="00EC066D">
              <w:rPr>
                <w:rFonts w:ascii="Times New Roman" w:hAnsi="Times New Roman" w:cs="Times New Roman"/>
                <w:color w:val="FF0000"/>
              </w:rPr>
              <w:t>соціогеосистемах</w:t>
            </w:r>
            <w:proofErr w:type="spellEnd"/>
            <w:r w:rsidRPr="00EC066D">
              <w:rPr>
                <w:rFonts w:ascii="Times New Roman" w:hAnsi="Times New Roman" w:cs="Times New Roman"/>
                <w:color w:val="FF0000"/>
              </w:rPr>
              <w:t>;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4C44F" w14:textId="7F5A2D15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BC8F8" w14:textId="41807F0E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8365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2A776" w14:textId="799722CF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F37C0" w14:textId="361F608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AB171" w14:textId="393A7B4D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9A61D16" w14:textId="6CC6E24C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9115" w14:textId="24E473D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E8C665" w14:textId="4C10BD4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0FDC84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8BAD42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82C01A" w14:textId="6B3D1795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07A7D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7ED78" w14:textId="21BEA17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7B30D" w14:textId="5ADC55B4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CC0AE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8AD92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BC7E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6EA63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AD626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6F61EC8" w14:textId="648C3194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07DA96" w14:textId="7156EE8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9971D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38D7A" w14:textId="77777777" w:rsidR="00E75B25" w:rsidRPr="00C25D86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75B25" w:rsidRPr="00C25D86" w14:paraId="08FEBDAF" w14:textId="429D8BDB" w:rsidTr="00CE2B08">
        <w:trPr>
          <w:trHeight w:val="31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536E1E" w14:textId="77777777" w:rsidR="00E75B25" w:rsidRPr="00C25D86" w:rsidRDefault="00E75B25" w:rsidP="00533D79">
            <w:pPr>
              <w:widowControl/>
              <w:numPr>
                <w:ilvl w:val="0"/>
                <w:numId w:val="27"/>
              </w:numPr>
              <w:suppressAutoHyphens/>
              <w:spacing w:line="276" w:lineRule="auto"/>
              <w:ind w:left="0" w:firstLine="0"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C25D86">
              <w:rPr>
                <w:rFonts w:ascii="Times New Roman" w:eastAsia="Calibri" w:hAnsi="Times New Roman"/>
                <w:lang w:eastAsia="ar-SA"/>
              </w:rPr>
              <w:t>7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B470AF" w14:textId="0D12081D" w:rsidR="00E75B25" w:rsidRPr="00EC066D" w:rsidRDefault="00E75B25" w:rsidP="00533D79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ПРН </w:t>
            </w:r>
            <w:r w:rsidRPr="00EC066D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5. </w:t>
            </w:r>
            <w:r w:rsidRPr="00EC066D">
              <w:rPr>
                <w:rFonts w:ascii="Times New Roman" w:hAnsi="Times New Roman" w:cs="Times New Roman"/>
                <w:color w:val="FF0000"/>
              </w:rPr>
              <w:t>Теоретичні та методичні основи суспільно</w:t>
            </w:r>
            <w:r w:rsidR="00FE47E2" w:rsidRPr="00EC066D">
              <w:rPr>
                <w:rFonts w:ascii="Times New Roman" w:hAnsi="Times New Roman" w:cs="Times New Roman"/>
                <w:color w:val="FF0000"/>
              </w:rPr>
              <w:t>-</w:t>
            </w:r>
            <w:r w:rsidRPr="00EC066D">
              <w:rPr>
                <w:rFonts w:ascii="Times New Roman" w:hAnsi="Times New Roman" w:cs="Times New Roman"/>
                <w:color w:val="FF0000"/>
              </w:rPr>
              <w:t>географічного моделювання і прогнозування;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39FC0" w14:textId="682DC0B5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448BD" w14:textId="3E46CFC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75925" w14:textId="3D9DA79C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3BC28" w14:textId="6433ECDA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60A99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14EAC" w14:textId="3712579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D43F412" w14:textId="55B70103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F763B5" w14:textId="68AEC30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B8D252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697D23" w14:textId="137CD5D0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F29064" w14:textId="3723401D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9A1CA7" w14:textId="5E5F712C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A01B7" w14:textId="0E85A09F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0BB86" w14:textId="376F9C00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DECF1" w14:textId="763F2C9C" w:rsidR="00E75B25" w:rsidRPr="00EC066D" w:rsidRDefault="00E75B25" w:rsidP="00533D79">
            <w:pPr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7ADB2" w14:textId="2537D92C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F5ED4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5CAB4" w14:textId="6A932960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E0D25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0F4B" w14:textId="2AA7312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B269BB2" w14:textId="60DE91E3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2FC145" w14:textId="72AFE484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66A74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B17F7" w14:textId="77777777" w:rsidR="00E75B25" w:rsidRPr="00C25D86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75B25" w:rsidRPr="00C25D86" w14:paraId="1FC823F7" w14:textId="1CE4D274" w:rsidTr="00CE2B08">
        <w:trPr>
          <w:trHeight w:val="31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BF9860" w14:textId="77777777" w:rsidR="00E75B25" w:rsidRPr="00C25D86" w:rsidRDefault="00E75B25" w:rsidP="00533D79">
            <w:pPr>
              <w:widowControl/>
              <w:numPr>
                <w:ilvl w:val="0"/>
                <w:numId w:val="27"/>
              </w:numPr>
              <w:suppressAutoHyphens/>
              <w:spacing w:line="276" w:lineRule="auto"/>
              <w:ind w:left="0" w:firstLine="0"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C25D86">
              <w:rPr>
                <w:rFonts w:ascii="Times New Roman" w:eastAsia="Calibri" w:hAnsi="Times New Roman"/>
                <w:lang w:eastAsia="ar-SA"/>
              </w:rPr>
              <w:t>8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455E62" w14:textId="77777777" w:rsidR="00E75B25" w:rsidRPr="00EC066D" w:rsidRDefault="00E75B25" w:rsidP="00533D79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ПРН </w:t>
            </w:r>
            <w:r w:rsidRPr="00EC066D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6. </w:t>
            </w:r>
            <w:r w:rsidRPr="00EC066D">
              <w:rPr>
                <w:rFonts w:ascii="Times New Roman" w:hAnsi="Times New Roman" w:cs="Times New Roman"/>
                <w:color w:val="FF0000"/>
              </w:rPr>
              <w:t>Функції, принципи і методи управління регіональним розвитком;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2C8B1" w14:textId="46D3F47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A0824" w14:textId="4C5633C0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71EBF" w14:textId="220C2145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38524" w14:textId="466529B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78461" w14:textId="38ECDA3D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E4FF6" w14:textId="31FDF632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B2E5839" w14:textId="76DAB62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B63F6" w14:textId="3F8AD5C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36CBBA" w14:textId="69A64721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32860C" w14:textId="4C380471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4D4E5B" w14:textId="1C0F320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C3C449" w14:textId="0DFEFB41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E0C73" w14:textId="09F9B5BF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048DB" w14:textId="4BBE1EA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06369" w14:textId="565B2BA8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27562" w14:textId="4D3ADEA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DF9F4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AFF2C" w14:textId="667C641D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C2CA7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9CB45" w14:textId="4D199642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CF816A4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898618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A0B81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A6637" w14:textId="77777777" w:rsidR="00E75B25" w:rsidRPr="00C25D86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75B25" w:rsidRPr="00C25D86" w14:paraId="159EE2AD" w14:textId="1999820C" w:rsidTr="00CE2B08">
        <w:trPr>
          <w:trHeight w:val="203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1874E0" w14:textId="77777777" w:rsidR="00E75B25" w:rsidRPr="00C25D86" w:rsidRDefault="00E75B25" w:rsidP="00533D79">
            <w:pPr>
              <w:widowControl/>
              <w:numPr>
                <w:ilvl w:val="0"/>
                <w:numId w:val="27"/>
              </w:numPr>
              <w:suppressAutoHyphens/>
              <w:spacing w:line="276" w:lineRule="auto"/>
              <w:ind w:left="0" w:firstLine="0"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C25D86">
              <w:rPr>
                <w:rFonts w:ascii="Times New Roman" w:eastAsia="Calibri" w:hAnsi="Times New Roman"/>
                <w:lang w:eastAsia="ar-SA"/>
              </w:rPr>
              <w:t>9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488D6B" w14:textId="77777777" w:rsidR="00E75B25" w:rsidRPr="00EC066D" w:rsidRDefault="00E75B25" w:rsidP="00533D79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ПРН </w:t>
            </w:r>
            <w:r w:rsidRPr="00EC066D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7. </w:t>
            </w:r>
            <w:r w:rsidRPr="00EC066D">
              <w:rPr>
                <w:rFonts w:ascii="Times New Roman" w:hAnsi="Times New Roman" w:cs="Times New Roman"/>
                <w:color w:val="FF0000"/>
              </w:rPr>
              <w:t>Теоретичні основи і прикладні засоби впровадження геоінформаційних систем та технологій, апаратних і програмних засобів розробки схем територіального менеджменту в різних предметних галузях;.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605C2" w14:textId="14192143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7ACAF" w14:textId="231DD32B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87ACF" w14:textId="711A48EF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C2ABF" w14:textId="4A3AEB91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0A92B" w14:textId="516BF670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E6B0E9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A1DAFC4" w14:textId="35D9FB95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ECB2DE" w14:textId="06955541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96BF1F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2EE540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1D8BB0" w14:textId="5F15233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84A4B3" w14:textId="29F4551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F1EA0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6B16D" w14:textId="1D7108DB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83B91" w14:textId="15425FB3" w:rsidR="00E75B25" w:rsidRPr="00EC066D" w:rsidRDefault="00E75B25" w:rsidP="00533D79">
            <w:pPr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1ABE" w14:textId="3103A8DF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8C888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1FD9F" w14:textId="1FB655BB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B8C1D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AF5BA" w14:textId="3D23C12B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FF19518" w14:textId="48F6562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F1A039" w14:textId="2D543B3D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C70C4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ECC6B" w14:textId="77777777" w:rsidR="00E75B25" w:rsidRPr="00C25D86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75B25" w:rsidRPr="00C25D86" w14:paraId="1C632010" w14:textId="2FCBF8EC" w:rsidTr="00CE2B08">
        <w:trPr>
          <w:trHeight w:val="329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6AC7AA" w14:textId="77777777" w:rsidR="00E75B25" w:rsidRPr="00C25D86" w:rsidRDefault="00E75B25" w:rsidP="00533D79">
            <w:pPr>
              <w:widowControl/>
              <w:numPr>
                <w:ilvl w:val="0"/>
                <w:numId w:val="27"/>
              </w:numPr>
              <w:suppressAutoHyphens/>
              <w:spacing w:line="276" w:lineRule="auto"/>
              <w:ind w:left="0" w:firstLine="0"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C25D86">
              <w:rPr>
                <w:rFonts w:ascii="Times New Roman" w:eastAsia="Calibri" w:hAnsi="Times New Roman"/>
                <w:lang w:eastAsia="ar-SA"/>
              </w:rPr>
              <w:t>1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7A7CCF" w14:textId="77777777" w:rsidR="00E75B25" w:rsidRPr="00EC066D" w:rsidRDefault="00E75B25" w:rsidP="00533D79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ПРН </w:t>
            </w:r>
            <w:r w:rsidRPr="00EC066D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8. </w:t>
            </w:r>
            <w:r w:rsidRPr="00EC066D">
              <w:rPr>
                <w:rFonts w:ascii="Times New Roman" w:hAnsi="Times New Roman" w:cs="Times New Roman"/>
                <w:color w:val="FF0000"/>
              </w:rPr>
              <w:t>Форми, методи і прийоми навчальної діяльності у вищих навчальних закладах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2BF94" w14:textId="58AA6F2F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C7B51" w14:textId="1D78379E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39124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3ED30" w14:textId="6C27F3C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F45D9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74F86" w14:textId="27FA5E33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DD2C2A2" w14:textId="4AFC8E0A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81C3D3" w14:textId="55E1E25C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4262FA" w14:textId="55B5BD43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DBC4D3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1A8860" w14:textId="382A8503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EEADC8" w14:textId="523D9D7A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DA280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00855" w14:textId="20CF45E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9F47D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549E2" w14:textId="0343741B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0414A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573B8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550C2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7EBAE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5495DCF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A0A1BE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9E42A" w14:textId="4AB9C76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93473" w14:textId="54236008" w:rsidR="00E75B25" w:rsidRPr="00C25D86" w:rsidRDefault="00E75B25" w:rsidP="00533D79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B92029">
              <w:rPr>
                <w:rFonts w:ascii="Times New Roman" w:hAnsi="Times New Roman"/>
                <w:b/>
              </w:rPr>
              <w:t>+</w:t>
            </w:r>
          </w:p>
        </w:tc>
      </w:tr>
      <w:tr w:rsidR="00E75B25" w:rsidRPr="00C25D86" w14:paraId="6506CD8E" w14:textId="6689F7F6" w:rsidTr="00CE2B08">
        <w:trPr>
          <w:trHeight w:val="32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D1C295" w14:textId="77777777" w:rsidR="00E75B25" w:rsidRPr="00C25D86" w:rsidRDefault="00E75B25" w:rsidP="00533D79">
            <w:pPr>
              <w:widowControl/>
              <w:numPr>
                <w:ilvl w:val="0"/>
                <w:numId w:val="27"/>
              </w:numPr>
              <w:suppressAutoHyphens/>
              <w:spacing w:line="276" w:lineRule="auto"/>
              <w:ind w:left="0" w:firstLine="0"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C25D86">
              <w:rPr>
                <w:rFonts w:ascii="Times New Roman" w:eastAsia="Calibri" w:hAnsi="Times New Roman"/>
                <w:lang w:eastAsia="ar-SA"/>
              </w:rPr>
              <w:t>1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228D86" w14:textId="77777777" w:rsidR="00E75B25" w:rsidRPr="00EC066D" w:rsidRDefault="00E75B25" w:rsidP="00533D79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ПРН </w:t>
            </w:r>
            <w:r w:rsidRPr="00EC066D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9. </w:t>
            </w:r>
            <w:r w:rsidRPr="00EC066D">
              <w:rPr>
                <w:rFonts w:ascii="Times New Roman" w:hAnsi="Times New Roman" w:cs="Times New Roman"/>
                <w:color w:val="FF0000"/>
              </w:rPr>
              <w:t>Використовувати сучасні знання географічних наук для отримання нових наукових результатів у галузі економічної та соціальної географії;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BF46B" w14:textId="5F16A62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C8331" w14:textId="02F1020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1ABDF" w14:textId="4CB8D64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B3EE8" w14:textId="72E7BAE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953A0" w14:textId="3EFA337F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9F904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502EAC4" w14:textId="1F965832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F532A6" w14:textId="1F0CE4F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A4F527" w14:textId="65C22D7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5DB3E8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CBA3D9" w14:textId="6556E3A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598A22" w14:textId="51686B10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50D13" w14:textId="2DE02625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359C3" w14:textId="0B24316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E254B" w14:textId="5595D6CD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995A6" w14:textId="27D6A6F0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ECE41" w14:textId="70CF1C40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B825C" w14:textId="547BC600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4C8BC" w14:textId="2B67C67E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58872" w14:textId="4736971B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2B06770" w14:textId="144FBDA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7D0E6D" w14:textId="522B772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F4429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A85B0" w14:textId="77777777" w:rsidR="00E75B25" w:rsidRPr="00C25D86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75B25" w:rsidRPr="00C25D86" w14:paraId="19A91FA6" w14:textId="7EF88FBE" w:rsidTr="00CE2B08">
        <w:trPr>
          <w:trHeight w:val="350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08B9AB" w14:textId="77777777" w:rsidR="00E75B25" w:rsidRPr="00C25D86" w:rsidRDefault="00E75B25" w:rsidP="00533D79">
            <w:pPr>
              <w:widowControl/>
              <w:numPr>
                <w:ilvl w:val="0"/>
                <w:numId w:val="27"/>
              </w:numPr>
              <w:suppressAutoHyphens/>
              <w:spacing w:line="276" w:lineRule="auto"/>
              <w:ind w:left="0" w:firstLine="0"/>
              <w:rPr>
                <w:rFonts w:ascii="Times New Roman" w:eastAsia="Calibri" w:hAnsi="Times New Roman"/>
                <w:lang w:eastAsia="ar-SA"/>
              </w:rPr>
            </w:pPr>
            <w:r w:rsidRPr="00C25D86">
              <w:rPr>
                <w:rFonts w:ascii="Times New Roman" w:eastAsia="Calibri" w:hAnsi="Times New Roman"/>
                <w:lang w:eastAsia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C7C357" w14:textId="77777777" w:rsidR="00E75B25" w:rsidRPr="00EC066D" w:rsidRDefault="00E75B25" w:rsidP="00533D79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ПРН </w:t>
            </w:r>
            <w:r w:rsidRPr="00EC066D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10. </w:t>
            </w:r>
            <w:r w:rsidRPr="00EC066D">
              <w:rPr>
                <w:rFonts w:ascii="Times New Roman" w:hAnsi="Times New Roman" w:cs="Times New Roman"/>
                <w:color w:val="FF0000"/>
              </w:rPr>
              <w:t>Володіти сучасними методами, формами організації та засобами науково-дослідницької діяльності, прийомами наукового аналізу суспільно-географічних процесів;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89DC1DD" w14:textId="1723B248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230C48" w14:textId="4F7B301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69B0D8F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563F3E7" w14:textId="43F114E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690AD4D" w14:textId="12BC02B8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7552849" w14:textId="0F977A2F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14:paraId="38F72CAC" w14:textId="51C0F8AD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98624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C141B" w14:textId="7310E8A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C218E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024F2" w14:textId="6ABA2668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F62205" w14:textId="0260589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983E5F1" w14:textId="45339FE0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4193D5E" w14:textId="68893A5A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409C8A6" w14:textId="1D59DEBD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6634838" w14:textId="0D06D81C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9D663DC" w14:textId="5A9D625E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0C1CEC1" w14:textId="62D392D4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625A82A" w14:textId="69B4B152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DB13C3B" w14:textId="54037C9E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3608FA2" w14:textId="24D08D78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2F86B" w14:textId="6FD006CA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7B0EE0C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AF6795" w14:textId="77777777" w:rsidR="00E75B25" w:rsidRPr="00C25D86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75B25" w:rsidRPr="00C25D86" w14:paraId="3C505680" w14:textId="3A8661DF" w:rsidTr="00CE2B08">
        <w:trPr>
          <w:trHeight w:val="35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2FDC41" w14:textId="77777777" w:rsidR="00E75B25" w:rsidRPr="00C25D86" w:rsidRDefault="00E75B25" w:rsidP="00533D79">
            <w:pPr>
              <w:widowControl/>
              <w:numPr>
                <w:ilvl w:val="0"/>
                <w:numId w:val="27"/>
              </w:numPr>
              <w:suppressAutoHyphens/>
              <w:spacing w:line="276" w:lineRule="auto"/>
              <w:ind w:left="0" w:firstLine="0"/>
              <w:rPr>
                <w:rFonts w:ascii="Times New Roman" w:eastAsia="Calibri" w:hAnsi="Times New Roman"/>
                <w:lang w:eastAsia="ar-SA"/>
              </w:rPr>
            </w:pPr>
            <w:r w:rsidRPr="00C25D86">
              <w:rPr>
                <w:rFonts w:ascii="Times New Roman" w:eastAsia="Calibri" w:hAnsi="Times New Roman"/>
                <w:lang w:eastAsia="ar-SA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215EE3" w14:textId="77777777" w:rsidR="00E75B25" w:rsidRPr="00EC066D" w:rsidRDefault="00E75B25" w:rsidP="00533D79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ПРН </w:t>
            </w:r>
            <w:r w:rsidRPr="00EC066D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11. </w:t>
            </w:r>
            <w:r w:rsidRPr="00EC066D">
              <w:rPr>
                <w:rFonts w:ascii="Times New Roman" w:hAnsi="Times New Roman" w:cs="Times New Roman"/>
                <w:color w:val="FF0000"/>
              </w:rPr>
              <w:t>Навички роботи з геоінформаційними системами і застосування геоінформаційних технологій у територіальному менеджменті;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E4209ED" w14:textId="28CAD00B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6838C4F" w14:textId="079BF324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FAA89EA" w14:textId="04CB67F3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C79C054" w14:textId="0A5F8DC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5D44D20" w14:textId="77777777" w:rsidR="00E75B25" w:rsidRPr="00EC066D" w:rsidRDefault="00E75B25" w:rsidP="00533D79">
            <w:pPr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C9FB326" w14:textId="0ECEBD20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35A86936" w14:textId="2C3A201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8FD22" w14:textId="4CEDACF4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3C3E3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EC0B2" w14:textId="5510F8FC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32F5B" w14:textId="072CCE6A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5C5C80" w14:textId="5CF77D71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2C5554F2" w14:textId="1D94361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0A89577" w14:textId="59EBC242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BFCACA4" w14:textId="38F301A4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777C78C" w14:textId="38A9E06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92F39FF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D0DA75" w14:textId="6812E280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E5986C7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B947D0C" w14:textId="378837D8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A8E1FD6" w14:textId="1223C2CF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680C91" w14:textId="79ECF29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7B6D683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065733D" w14:textId="77777777" w:rsidR="00E75B25" w:rsidRPr="00C25D86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75B25" w:rsidRPr="00C25D86" w14:paraId="3F0A7A38" w14:textId="4CF84D12" w:rsidTr="00CE2B08">
        <w:trPr>
          <w:trHeight w:val="35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135087" w14:textId="77777777" w:rsidR="00E75B25" w:rsidRPr="00C25D86" w:rsidRDefault="00E75B25" w:rsidP="00533D79">
            <w:pPr>
              <w:widowControl/>
              <w:numPr>
                <w:ilvl w:val="0"/>
                <w:numId w:val="27"/>
              </w:numPr>
              <w:suppressAutoHyphens/>
              <w:spacing w:line="276" w:lineRule="auto"/>
              <w:ind w:left="0" w:firstLine="0"/>
              <w:rPr>
                <w:rFonts w:ascii="Times New Roman" w:eastAsia="Calibri" w:hAnsi="Times New Roman"/>
                <w:lang w:eastAsia="ar-SA"/>
              </w:rPr>
            </w:pPr>
            <w:r w:rsidRPr="00C25D86">
              <w:rPr>
                <w:rFonts w:ascii="Times New Roman" w:eastAsia="Calibri" w:hAnsi="Times New Roman"/>
                <w:lang w:eastAsia="ar-SA"/>
              </w:rPr>
              <w:lastRenderedPageBreak/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0537B1" w14:textId="77777777" w:rsidR="00E75B25" w:rsidRPr="00EC066D" w:rsidRDefault="00E75B25" w:rsidP="00533D79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ПРН </w:t>
            </w:r>
            <w:r w:rsidRPr="00EC066D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 </w:t>
            </w:r>
            <w:r w:rsidRPr="00EC066D">
              <w:rPr>
                <w:rFonts w:ascii="Times New Roman" w:hAnsi="Times New Roman" w:cs="Times New Roman"/>
                <w:color w:val="FF0000"/>
              </w:rPr>
              <w:t>Виявляти актуальні напрями досліджень територіальної організації суспільства, досліджувати територіальну організацію суспільства на різних ієрархічних рівнях його життєдіяльності;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C364377" w14:textId="51462D4F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8C6EE9D" w14:textId="0C45115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2BCFAB1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6EA233B" w14:textId="50B6B75B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F565A7D" w14:textId="0CA4F0DC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EDA2EE6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3345FDF4" w14:textId="2EB8D062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C4FA9" w14:textId="6731838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8CDF5" w14:textId="031F1CBE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1CF06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FFAA9" w14:textId="5B9E5008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F0224D" w14:textId="637126C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5660B605" w14:textId="06E9E2BC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733B3AF" w14:textId="55AC077C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5CADB92" w14:textId="792AFCD4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567724" w14:textId="5F6B2192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A25405F" w14:textId="2BF3D7E0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223615F" w14:textId="44AD6D30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25B305B" w14:textId="4C42A8D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F5B11C4" w14:textId="34546194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3C545AC" w14:textId="24302EF4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0EBD89" w14:textId="6786055B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A8A19BF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CB1786A" w14:textId="0C1D1ED3" w:rsidR="00E75B25" w:rsidRPr="00C25D86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75B25" w:rsidRPr="00C25D86" w14:paraId="54664263" w14:textId="290D2F16" w:rsidTr="00CE2B08">
        <w:trPr>
          <w:trHeight w:val="35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FF9B47" w14:textId="77777777" w:rsidR="00E75B25" w:rsidRPr="00C25D86" w:rsidRDefault="00E75B25" w:rsidP="00533D79">
            <w:pPr>
              <w:widowControl/>
              <w:numPr>
                <w:ilvl w:val="0"/>
                <w:numId w:val="27"/>
              </w:numPr>
              <w:suppressAutoHyphens/>
              <w:spacing w:line="276" w:lineRule="auto"/>
              <w:ind w:left="0" w:firstLine="0"/>
              <w:rPr>
                <w:rFonts w:ascii="Times New Roman" w:eastAsia="Calibri" w:hAnsi="Times New Roman"/>
                <w:lang w:eastAsia="ar-SA"/>
              </w:rPr>
            </w:pPr>
            <w:r w:rsidRPr="00C25D86">
              <w:rPr>
                <w:rFonts w:ascii="Times New Roman" w:eastAsia="Calibri" w:hAnsi="Times New Roman"/>
                <w:lang w:eastAsia="ar-SA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F4999B" w14:textId="77777777" w:rsidR="00E75B25" w:rsidRPr="00EC066D" w:rsidRDefault="00E75B25" w:rsidP="00533D79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ПРН </w:t>
            </w:r>
            <w:r w:rsidRPr="00EC066D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13. </w:t>
            </w:r>
            <w:proofErr w:type="spellStart"/>
            <w:r w:rsidRPr="00EC066D">
              <w:rPr>
                <w:rFonts w:ascii="Times New Roman" w:hAnsi="Times New Roman" w:cs="Times New Roman"/>
                <w:color w:val="FF0000"/>
              </w:rPr>
              <w:t>Володiти</w:t>
            </w:r>
            <w:proofErr w:type="spellEnd"/>
            <w:r w:rsidRPr="00EC066D">
              <w:rPr>
                <w:rFonts w:ascii="Times New Roman" w:hAnsi="Times New Roman" w:cs="Times New Roman"/>
                <w:color w:val="FF0000"/>
              </w:rPr>
              <w:t xml:space="preserve"> методами суспільно-</w:t>
            </w:r>
            <w:proofErr w:type="spellStart"/>
            <w:r w:rsidRPr="00EC066D">
              <w:rPr>
                <w:rFonts w:ascii="Times New Roman" w:hAnsi="Times New Roman" w:cs="Times New Roman"/>
                <w:color w:val="FF0000"/>
              </w:rPr>
              <w:t>географiчного</w:t>
            </w:r>
            <w:proofErr w:type="spellEnd"/>
            <w:r w:rsidRPr="00EC066D">
              <w:rPr>
                <w:rFonts w:ascii="Times New Roman" w:hAnsi="Times New Roman" w:cs="Times New Roman"/>
                <w:color w:val="FF0000"/>
              </w:rPr>
              <w:t xml:space="preserve"> моделювання i прогнозування, використовувати знання для </w:t>
            </w:r>
            <w:proofErr w:type="spellStart"/>
            <w:r w:rsidRPr="00EC066D">
              <w:rPr>
                <w:rFonts w:ascii="Times New Roman" w:hAnsi="Times New Roman" w:cs="Times New Roman"/>
                <w:color w:val="FF0000"/>
              </w:rPr>
              <w:t>оцiнки</w:t>
            </w:r>
            <w:proofErr w:type="spellEnd"/>
            <w:r w:rsidRPr="00EC066D">
              <w:rPr>
                <w:rFonts w:ascii="Times New Roman" w:hAnsi="Times New Roman" w:cs="Times New Roman"/>
                <w:color w:val="FF0000"/>
              </w:rPr>
              <w:t xml:space="preserve"> i прогнозу суспільно-географічних процесів у </w:t>
            </w:r>
            <w:proofErr w:type="spellStart"/>
            <w:r w:rsidRPr="00EC066D">
              <w:rPr>
                <w:rFonts w:ascii="Times New Roman" w:hAnsi="Times New Roman" w:cs="Times New Roman"/>
                <w:color w:val="FF0000"/>
              </w:rPr>
              <w:t>соціогеосистемах</w:t>
            </w:r>
            <w:proofErr w:type="spellEnd"/>
            <w:r w:rsidRPr="00EC066D">
              <w:rPr>
                <w:rFonts w:ascii="Times New Roman" w:hAnsi="Times New Roman" w:cs="Times New Roman"/>
                <w:color w:val="FF0000"/>
              </w:rPr>
              <w:t xml:space="preserve"> різних ієрархічних рівнів;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1B5AC98" w14:textId="2261BEBF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AB2287" w14:textId="1ADF6C5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D5870AE" w14:textId="66C85928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4E7A2AC" w14:textId="084C465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55863B1" w14:textId="713306F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AF57AE2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0677F411" w14:textId="4D9F14A3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AD9FC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98005" w14:textId="6AE7820F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13A19" w14:textId="2DA44958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EBBB4" w14:textId="4E75794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F3D483" w14:textId="0BBA6E24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282C83A0" w14:textId="0A200A4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EC26964" w14:textId="0A3756A2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AF5341A" w14:textId="6AFE3A6D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BDCB62B" w14:textId="394B5E98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D45589B" w14:textId="1B78D0F3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864E2A4" w14:textId="04F4CB0E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1576720" w14:textId="3E1E8438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11BFD49" w14:textId="33C331A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9D09803" w14:textId="6254E7A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64714B" w14:textId="6E47C18A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25B5205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9D42B91" w14:textId="77777777" w:rsidR="00E75B25" w:rsidRPr="00C25D86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75B25" w:rsidRPr="00C25D86" w14:paraId="6B5864D0" w14:textId="2AEF0BF6" w:rsidTr="00CE2B08">
        <w:trPr>
          <w:trHeight w:val="35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0DAF1F" w14:textId="77777777" w:rsidR="00E75B25" w:rsidRPr="00C25D86" w:rsidRDefault="00E75B25" w:rsidP="00533D79">
            <w:pPr>
              <w:widowControl/>
              <w:numPr>
                <w:ilvl w:val="0"/>
                <w:numId w:val="27"/>
              </w:numPr>
              <w:suppressAutoHyphens/>
              <w:spacing w:line="276" w:lineRule="auto"/>
              <w:ind w:left="0" w:firstLine="0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042C54" w14:textId="77777777" w:rsidR="00E75B25" w:rsidRPr="00EC066D" w:rsidRDefault="00E75B25" w:rsidP="00533D79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ПРН </w:t>
            </w:r>
            <w:r w:rsidRPr="00EC066D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14. </w:t>
            </w:r>
            <w:r w:rsidRPr="00EC066D">
              <w:rPr>
                <w:rFonts w:ascii="Times New Roman" w:hAnsi="Times New Roman" w:cs="Times New Roman"/>
                <w:color w:val="FF0000"/>
              </w:rPr>
              <w:t>Аналізувати потенціал територій щодо здійснення того чи іншого виду господарської діяльності;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52553EE" w14:textId="69CE7901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4119AE4" w14:textId="31050311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26FF6F7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C624F46" w14:textId="285365A4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2881FD8" w14:textId="226EFC7A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B3AA57D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43EBAEB6" w14:textId="16D89B21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A5129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871F5" w14:textId="0EC40D6B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8723C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34469" w14:textId="12437FD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2D43719" w14:textId="428C16E6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5252BACF" w14:textId="13574D73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AD57370" w14:textId="1742EABB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D21EC39" w14:textId="2E1CBA80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970475D" w14:textId="7657E3B5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36E699F" w14:textId="24C795AF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DD69A08" w14:textId="17C6290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DFF141" w14:textId="2820ABD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6374E56" w14:textId="086D16B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2C51FAB" w14:textId="5C0D72D9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5CC894" w14:textId="0AFBDF2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5878724" w14:textId="77777777" w:rsidR="00E75B25" w:rsidRPr="00EC066D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FAAA114" w14:textId="2F1134CA" w:rsidR="00E75B25" w:rsidRPr="00C25D86" w:rsidRDefault="00E75B25" w:rsidP="00533D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75B25" w:rsidRPr="00C25D86" w14:paraId="43506148" w14:textId="6895DC74" w:rsidTr="00CE2B08">
        <w:trPr>
          <w:trHeight w:val="281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07FC4" w14:textId="77777777" w:rsidR="00E75B25" w:rsidRPr="00C25D86" w:rsidRDefault="00E75B25" w:rsidP="00533D79">
            <w:pPr>
              <w:widowControl/>
              <w:numPr>
                <w:ilvl w:val="0"/>
                <w:numId w:val="27"/>
              </w:numPr>
              <w:suppressAutoHyphens/>
              <w:spacing w:line="276" w:lineRule="auto"/>
              <w:ind w:left="0" w:firstLine="0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619D53" w14:textId="77777777" w:rsidR="00E75B25" w:rsidRPr="00EC066D" w:rsidRDefault="00E75B25" w:rsidP="006F4207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ПРН </w:t>
            </w:r>
            <w:r w:rsidRPr="00EC066D">
              <w:rPr>
                <w:rFonts w:ascii="Times New Roman" w:hAnsi="Times New Roman" w:cs="Times New Roman"/>
                <w:b/>
                <w:color w:val="FF0000"/>
              </w:rPr>
              <w:t xml:space="preserve">15. </w:t>
            </w:r>
            <w:r w:rsidRPr="00EC066D">
              <w:rPr>
                <w:rFonts w:ascii="Times New Roman" w:hAnsi="Times New Roman" w:cs="Times New Roman"/>
                <w:color w:val="FF0000"/>
              </w:rPr>
              <w:t>Здатність розв’язувати проблеми у нових, або незнайомих середовищах за наявності неповної або обмеженої інформації.</w:t>
            </w:r>
          </w:p>
          <w:p w14:paraId="2ED253F4" w14:textId="33A4C74C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B71A2" w14:textId="7D3F91AC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34452" w14:textId="0AC47EDB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0C9EB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F04D4" w14:textId="42C7F3C5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9054C" w14:textId="1EDFEB5E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CE4A3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97C2B9D" w14:textId="54852B72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A208A3" w14:textId="39775BB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3256EA" w14:textId="2B75C5FD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3D3909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C1C291" w14:textId="12699BF1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522CA4" w14:textId="4E90A28A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73BA2" w14:textId="45935F21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7AE91" w14:textId="41B54E61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B76CE" w14:textId="79E452ED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96598" w14:textId="193F848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B713A" w14:textId="0DCC0DD6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3B0C9" w14:textId="683B7A05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1EC62" w14:textId="4CC50342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62B83" w14:textId="3D1AD4F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AB03E79" w14:textId="587FC5C0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59616E" w14:textId="76BDD310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B78A6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737DD" w14:textId="18BEF5D1" w:rsidR="00E75B25" w:rsidRPr="00C25D86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lang w:eastAsia="ar-SA"/>
              </w:rPr>
            </w:pPr>
          </w:p>
        </w:tc>
      </w:tr>
      <w:tr w:rsidR="00E75B25" w:rsidRPr="00C25D86" w14:paraId="0B879A37" w14:textId="77777777" w:rsidTr="00CE2B08">
        <w:trPr>
          <w:trHeight w:val="986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2EE73B" w14:textId="77777777" w:rsidR="00E75B25" w:rsidRPr="00C25D86" w:rsidRDefault="00E75B25" w:rsidP="00533D79">
            <w:pPr>
              <w:widowControl/>
              <w:numPr>
                <w:ilvl w:val="0"/>
                <w:numId w:val="27"/>
              </w:numPr>
              <w:suppressAutoHyphens/>
              <w:spacing w:line="276" w:lineRule="auto"/>
              <w:ind w:left="0" w:firstLine="0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69AE7B" w14:textId="41664774" w:rsidR="00E75B25" w:rsidRPr="00EC066D" w:rsidRDefault="00E75B25" w:rsidP="006F4207">
            <w:pPr>
              <w:pStyle w:val="af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ПРН </w:t>
            </w:r>
            <w:r w:rsidRPr="00EC066D">
              <w:rPr>
                <w:rFonts w:ascii="Times New Roman" w:hAnsi="Times New Roman" w:cs="Times New Roman"/>
                <w:b/>
                <w:color w:val="FF0000"/>
              </w:rPr>
              <w:t>16</w:t>
            </w:r>
            <w:r w:rsidRPr="00EC066D">
              <w:rPr>
                <w:rFonts w:ascii="Times New Roman" w:hAnsi="Times New Roman" w:cs="Times New Roman"/>
                <w:color w:val="FF0000"/>
              </w:rPr>
              <w:t xml:space="preserve"> Дотримуватися морально-етичних аспектів досліджень, інтелектуальної доброчесності, професійного кодексу поведінки.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2577BAC" w14:textId="7CE47211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1307144" w14:textId="055E29FD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A761A3D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FD97C83" w14:textId="087D773A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58A8C13" w14:textId="505394E8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F2C909D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14:paraId="1BB4BD77" w14:textId="318461E6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53D64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12A41" w14:textId="3EAC7152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EBC14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23B82" w14:textId="78843C8A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11C7F7" w14:textId="04136D9A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29310B20" w14:textId="78605CF9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9848D89" w14:textId="3C9CF6B3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403F6C4" w14:textId="6EA388CA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1E8BE0" w14:textId="30298DDA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9E905F1" w14:textId="4533A30F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95A1CE" w14:textId="41737E4D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6D189A" w14:textId="3C793635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255B1B3" w14:textId="49C6AF85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C8EED22" w14:textId="66485ED3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2BE14F" w14:textId="016AB8DF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6F50C4" w14:textId="77777777" w:rsidR="00E75B25" w:rsidRPr="00EC066D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17A4A77" w14:textId="77777777" w:rsidR="00E75B25" w:rsidRPr="00C25D86" w:rsidRDefault="00E75B25" w:rsidP="00533D79">
            <w:pPr>
              <w:suppressAutoHyphens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lang w:eastAsia="ar-SA"/>
              </w:rPr>
            </w:pPr>
          </w:p>
        </w:tc>
      </w:tr>
    </w:tbl>
    <w:p w14:paraId="7DB0CCFC" w14:textId="77777777" w:rsidR="00BE09F2" w:rsidRPr="00C25D86" w:rsidRDefault="00BE09F2" w:rsidP="00C25D86">
      <w:pPr>
        <w:suppressAutoHyphens/>
        <w:spacing w:line="276" w:lineRule="auto"/>
        <w:ind w:firstLine="426"/>
        <w:rPr>
          <w:rFonts w:ascii="Times New Roman" w:eastAsia="Calibri" w:hAnsi="Times New Roman" w:cs="Calibri"/>
          <w:b/>
          <w:lang w:eastAsia="ar-SA"/>
        </w:rPr>
        <w:sectPr w:rsidR="00BE09F2" w:rsidRPr="00C25D86" w:rsidSect="00DA2BAF">
          <w:pgSz w:w="16838" w:h="11906" w:orient="landscape"/>
          <w:pgMar w:top="425" w:right="567" w:bottom="567" w:left="907" w:header="709" w:footer="28" w:gutter="0"/>
          <w:cols w:space="720"/>
          <w:docGrid w:linePitch="360"/>
        </w:sectPr>
      </w:pPr>
    </w:p>
    <w:p w14:paraId="02B4EAD8" w14:textId="0F607E0D" w:rsidR="00BE09F2" w:rsidRPr="007A7468" w:rsidRDefault="00BE09F2" w:rsidP="00C25D86">
      <w:pPr>
        <w:spacing w:line="276" w:lineRule="auto"/>
        <w:ind w:firstLine="426"/>
        <w:jc w:val="center"/>
        <w:rPr>
          <w:rFonts w:ascii="Times New Roman" w:hAnsi="Times New Roman"/>
          <w:b/>
          <w:color w:val="FF0000"/>
        </w:rPr>
      </w:pPr>
      <w:r w:rsidRPr="007A7468">
        <w:rPr>
          <w:rFonts w:ascii="Times New Roman" w:hAnsi="Times New Roman"/>
          <w:b/>
          <w:color w:val="FF0000"/>
        </w:rPr>
        <w:lastRenderedPageBreak/>
        <w:t>М</w:t>
      </w:r>
      <w:r w:rsidR="00C507F7" w:rsidRPr="007A7468">
        <w:rPr>
          <w:rFonts w:ascii="Times New Roman" w:hAnsi="Times New Roman"/>
          <w:b/>
          <w:color w:val="FF0000"/>
        </w:rPr>
        <w:t>атриця відповідності програмних</w:t>
      </w:r>
      <w:r w:rsidRPr="007A7468">
        <w:rPr>
          <w:color w:val="FF0000"/>
        </w:rPr>
        <w:t xml:space="preserve"> </w:t>
      </w:r>
      <w:proofErr w:type="spellStart"/>
      <w:r w:rsidRPr="007A7468">
        <w:rPr>
          <w:rFonts w:ascii="Times New Roman" w:hAnsi="Times New Roman"/>
          <w:b/>
          <w:color w:val="FF0000"/>
        </w:rPr>
        <w:t>компетентностей</w:t>
      </w:r>
      <w:proofErr w:type="spellEnd"/>
      <w:r w:rsidRPr="007A7468">
        <w:rPr>
          <w:rFonts w:ascii="Times New Roman" w:hAnsi="Times New Roman"/>
          <w:b/>
          <w:color w:val="FF0000"/>
        </w:rPr>
        <w:t xml:space="preserve"> дескрипторам НРК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1134"/>
        <w:gridCol w:w="1134"/>
        <w:gridCol w:w="1701"/>
        <w:gridCol w:w="1843"/>
      </w:tblGrid>
      <w:tr w:rsidR="00BE09F2" w:rsidRPr="00C25D86" w14:paraId="7A8803F9" w14:textId="77777777" w:rsidTr="00E75B25">
        <w:trPr>
          <w:trHeight w:val="732"/>
        </w:trPr>
        <w:tc>
          <w:tcPr>
            <w:tcW w:w="9322" w:type="dxa"/>
          </w:tcPr>
          <w:p w14:paraId="71A2075B" w14:textId="77777777" w:rsidR="00BE09F2" w:rsidRPr="00EC066D" w:rsidRDefault="00BE09F2" w:rsidP="00C25D86">
            <w:pPr>
              <w:spacing w:line="276" w:lineRule="auto"/>
              <w:ind w:firstLine="426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 xml:space="preserve">Класифікація </w:t>
            </w:r>
            <w:proofErr w:type="spellStart"/>
            <w:r w:rsidRPr="00EC066D">
              <w:rPr>
                <w:rFonts w:ascii="Times New Roman" w:hAnsi="Times New Roman"/>
                <w:b/>
                <w:color w:val="FF0000"/>
              </w:rPr>
              <w:t>компетентностей</w:t>
            </w:r>
            <w:proofErr w:type="spellEnd"/>
            <w:r w:rsidRPr="00EC066D">
              <w:rPr>
                <w:rFonts w:ascii="Times New Roman" w:hAnsi="Times New Roman"/>
                <w:b/>
                <w:color w:val="FF0000"/>
              </w:rPr>
              <w:t xml:space="preserve"> за НРК</w:t>
            </w:r>
          </w:p>
        </w:tc>
        <w:tc>
          <w:tcPr>
            <w:tcW w:w="1134" w:type="dxa"/>
          </w:tcPr>
          <w:p w14:paraId="70011250" w14:textId="77777777" w:rsidR="00BE09F2" w:rsidRPr="00EC066D" w:rsidRDefault="00BE09F2" w:rsidP="00C507F7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Знання</w:t>
            </w:r>
          </w:p>
        </w:tc>
        <w:tc>
          <w:tcPr>
            <w:tcW w:w="1134" w:type="dxa"/>
          </w:tcPr>
          <w:p w14:paraId="74287953" w14:textId="77777777" w:rsidR="00BE09F2" w:rsidRPr="00EC066D" w:rsidRDefault="00BE09F2" w:rsidP="00C507F7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Уміння</w:t>
            </w:r>
          </w:p>
        </w:tc>
        <w:tc>
          <w:tcPr>
            <w:tcW w:w="1701" w:type="dxa"/>
          </w:tcPr>
          <w:p w14:paraId="4FC36581" w14:textId="77777777" w:rsidR="00BE09F2" w:rsidRPr="00EC066D" w:rsidRDefault="00BE09F2" w:rsidP="00C507F7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Комунікація</w:t>
            </w:r>
          </w:p>
        </w:tc>
        <w:tc>
          <w:tcPr>
            <w:tcW w:w="1843" w:type="dxa"/>
          </w:tcPr>
          <w:p w14:paraId="1619E58D" w14:textId="77777777" w:rsidR="00BE09F2" w:rsidRPr="00EC066D" w:rsidRDefault="00BE09F2" w:rsidP="00C507F7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Автономія та відповідальність</w:t>
            </w:r>
          </w:p>
        </w:tc>
      </w:tr>
      <w:tr w:rsidR="00BE09F2" w:rsidRPr="00C25D86" w14:paraId="397F9A8B" w14:textId="77777777" w:rsidTr="00E75B25">
        <w:trPr>
          <w:trHeight w:val="349"/>
        </w:trPr>
        <w:tc>
          <w:tcPr>
            <w:tcW w:w="9322" w:type="dxa"/>
          </w:tcPr>
          <w:p w14:paraId="4F0D58AC" w14:textId="77777777" w:rsidR="00BE09F2" w:rsidRPr="00EC066D" w:rsidRDefault="00BE09F2" w:rsidP="00C25D86">
            <w:pPr>
              <w:pStyle w:val="af2"/>
              <w:spacing w:line="276" w:lineRule="auto"/>
              <w:ind w:left="0" w:firstLine="426"/>
              <w:jc w:val="both"/>
              <w:rPr>
                <w:rFonts w:ascii="Times New Roman" w:eastAsia="Arial Unicode MS" w:hAnsi="Times New Roman" w:cs="Times New Roman"/>
                <w:color w:val="FF0000"/>
                <w:lang w:bidi="uk-UA"/>
              </w:rPr>
            </w:pPr>
            <w:r w:rsidRPr="00EC066D">
              <w:rPr>
                <w:rFonts w:ascii="Times New Roman" w:eastAsia="Calibri" w:hAnsi="Times New Roman"/>
                <w:color w:val="FF0000"/>
              </w:rPr>
              <w:t xml:space="preserve">ЗК 1 </w:t>
            </w:r>
            <w:r w:rsidRPr="00EC066D">
              <w:rPr>
                <w:rFonts w:ascii="BritishCouncilSans-Regular" w:hAnsi="BritishCouncilSans-Regular"/>
                <w:color w:val="FF0000"/>
              </w:rPr>
              <w:t>Здатність навчатися та самонавчатися.</w:t>
            </w:r>
            <w:r w:rsidRPr="00EC066D">
              <w:rPr>
                <w:rFonts w:ascii="Times New Roman" w:hAnsi="Times New Roman"/>
                <w:color w:val="FF0000"/>
              </w:rPr>
              <w:t xml:space="preserve"> Працювати самостійно, розробляти стратегії та керувати часом. Здатність скеровувати зусилля, поєднуючи результати різних досліджень та аналізу, та представляти результат вчасно.</w:t>
            </w:r>
          </w:p>
        </w:tc>
        <w:tc>
          <w:tcPr>
            <w:tcW w:w="1134" w:type="dxa"/>
            <w:shd w:val="clear" w:color="auto" w:fill="FFFFFF" w:themeFill="background1"/>
          </w:tcPr>
          <w:p w14:paraId="4E0FAA02" w14:textId="77777777" w:rsidR="00BE09F2" w:rsidRPr="00EC066D" w:rsidRDefault="00BE09F2" w:rsidP="00C507F7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49F9DB4E" w14:textId="77777777" w:rsidR="00BE09F2" w:rsidRPr="00EC066D" w:rsidRDefault="00BE09F2" w:rsidP="00C507F7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14:paraId="115F0B3E" w14:textId="77777777" w:rsidR="00BE09F2" w:rsidRPr="00EC066D" w:rsidRDefault="00BE09F2" w:rsidP="00C507F7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843" w:type="dxa"/>
            <w:shd w:val="clear" w:color="auto" w:fill="FFFFFF" w:themeFill="background1"/>
          </w:tcPr>
          <w:p w14:paraId="063EFD14" w14:textId="77777777" w:rsidR="00BE09F2" w:rsidRPr="00EC066D" w:rsidRDefault="00BE09F2" w:rsidP="00C507F7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</w:tr>
      <w:tr w:rsidR="00BE09F2" w:rsidRPr="00C25D86" w14:paraId="1B89EB89" w14:textId="77777777" w:rsidTr="00E75B25">
        <w:trPr>
          <w:trHeight w:val="349"/>
        </w:trPr>
        <w:tc>
          <w:tcPr>
            <w:tcW w:w="9322" w:type="dxa"/>
          </w:tcPr>
          <w:p w14:paraId="6F589BC3" w14:textId="77777777" w:rsidR="00BE09F2" w:rsidRPr="00EC066D" w:rsidRDefault="00BE09F2" w:rsidP="00C25D86">
            <w:pPr>
              <w:spacing w:line="276" w:lineRule="auto"/>
              <w:ind w:firstLine="426"/>
              <w:jc w:val="both"/>
              <w:rPr>
                <w:rFonts w:ascii="Times New Roman" w:eastAsia="Arial Unicode MS" w:hAnsi="Times New Roman" w:cs="Times New Roman"/>
                <w:color w:val="FF0000"/>
                <w:highlight w:val="yellow"/>
                <w:lang w:bidi="uk-UA"/>
              </w:rPr>
            </w:pPr>
            <w:r w:rsidRPr="00EC066D">
              <w:rPr>
                <w:rFonts w:ascii="Times New Roman" w:eastAsia="Calibri" w:hAnsi="Times New Roman"/>
                <w:color w:val="FF0000"/>
              </w:rPr>
              <w:t xml:space="preserve">ЗК 2 </w:t>
            </w:r>
            <w:r w:rsidRPr="00EC066D">
              <w:rPr>
                <w:rFonts w:ascii="BritishCouncilSans-Regular" w:hAnsi="BritishCouncilSans-Regular"/>
                <w:color w:val="FF0000"/>
              </w:rPr>
              <w:t>Здатність бути критичним та самокритичним. Вміти реально оцінювати власні можливості, результати та шляхи їх досягнення при розробці проектів та вирішенні завдань.</w:t>
            </w:r>
          </w:p>
        </w:tc>
        <w:tc>
          <w:tcPr>
            <w:tcW w:w="1134" w:type="dxa"/>
            <w:shd w:val="clear" w:color="auto" w:fill="FFFFFF" w:themeFill="background1"/>
          </w:tcPr>
          <w:p w14:paraId="355C7CCE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382CB324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5E150C9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FE4E74A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</w:tr>
      <w:tr w:rsidR="00BE09F2" w:rsidRPr="00C25D86" w14:paraId="64072DE7" w14:textId="77777777" w:rsidTr="00E75B25">
        <w:trPr>
          <w:trHeight w:val="349"/>
        </w:trPr>
        <w:tc>
          <w:tcPr>
            <w:tcW w:w="9322" w:type="dxa"/>
          </w:tcPr>
          <w:p w14:paraId="151D9E98" w14:textId="77777777" w:rsidR="00BE09F2" w:rsidRPr="00EC066D" w:rsidRDefault="00BE09F2" w:rsidP="00C25D86">
            <w:pPr>
              <w:spacing w:line="276" w:lineRule="auto"/>
              <w:ind w:firstLine="426"/>
              <w:jc w:val="both"/>
              <w:rPr>
                <w:rFonts w:ascii="Times New Roman" w:hAnsi="Times New Roman"/>
                <w:color w:val="FF0000"/>
              </w:rPr>
            </w:pPr>
            <w:r w:rsidRPr="00EC066D">
              <w:rPr>
                <w:rFonts w:ascii="Times New Roman" w:eastAsia="Calibri" w:hAnsi="Times New Roman"/>
                <w:color w:val="FF0000"/>
              </w:rPr>
              <w:t xml:space="preserve">ЗК 3 </w:t>
            </w:r>
            <w:r w:rsidRPr="00EC066D">
              <w:rPr>
                <w:rFonts w:ascii="BritishCouncilSans-Regular" w:hAnsi="BritishCouncilSans-Regular"/>
                <w:color w:val="FF0000"/>
              </w:rPr>
              <w:t>Здатність генерувати нові ідеї (креативність).Керуючись науково обґрунтованими принципами та особливостями перебігу суспільно-географічних процесів вирішувати нагальні проблеми з управління, планування та розвитку регіонів.</w:t>
            </w:r>
          </w:p>
        </w:tc>
        <w:tc>
          <w:tcPr>
            <w:tcW w:w="1134" w:type="dxa"/>
            <w:shd w:val="clear" w:color="auto" w:fill="FFFFFF" w:themeFill="background1"/>
          </w:tcPr>
          <w:p w14:paraId="2C59ED0F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E82900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79A298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843" w:type="dxa"/>
            <w:shd w:val="clear" w:color="auto" w:fill="FFFFFF" w:themeFill="background1"/>
          </w:tcPr>
          <w:p w14:paraId="165F6089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</w:tr>
      <w:tr w:rsidR="00BE09F2" w:rsidRPr="00C25D86" w14:paraId="0805A42A" w14:textId="77777777" w:rsidTr="00E75B25">
        <w:trPr>
          <w:trHeight w:val="349"/>
        </w:trPr>
        <w:tc>
          <w:tcPr>
            <w:tcW w:w="9322" w:type="dxa"/>
          </w:tcPr>
          <w:p w14:paraId="0278D15C" w14:textId="77777777" w:rsidR="00BE09F2" w:rsidRPr="00EC066D" w:rsidRDefault="00BE09F2" w:rsidP="00C25D86">
            <w:pPr>
              <w:pStyle w:val="af2"/>
              <w:spacing w:line="276" w:lineRule="auto"/>
              <w:ind w:left="0" w:firstLine="426"/>
              <w:jc w:val="both"/>
              <w:rPr>
                <w:rFonts w:ascii="Times New Roman" w:hAnsi="Times New Roman"/>
                <w:color w:val="FF0000"/>
              </w:rPr>
            </w:pPr>
            <w:r w:rsidRPr="00EC066D">
              <w:rPr>
                <w:rFonts w:ascii="Times New Roman" w:eastAsia="Calibri" w:hAnsi="Times New Roman"/>
                <w:color w:val="FF0000"/>
              </w:rPr>
              <w:t xml:space="preserve">ЗК 4 </w:t>
            </w:r>
            <w:r w:rsidRPr="00EC066D">
              <w:rPr>
                <w:rFonts w:ascii="BritishCouncilSans-Regular" w:hAnsi="BritishCouncilSans-Regular"/>
                <w:color w:val="FF0000"/>
              </w:rPr>
              <w:t>Здатність знаходити, обробляти та аналізувати інформацію з різних джерел.</w:t>
            </w:r>
            <w:r w:rsidRPr="00EC066D">
              <w:rPr>
                <w:rFonts w:ascii="Times New Roman" w:hAnsi="Times New Roman"/>
                <w:color w:val="FF0000"/>
              </w:rPr>
              <w:t xml:space="preserve"> Навички використання сучасних інформаційних технологій при планування розвитку регіонів. </w:t>
            </w:r>
          </w:p>
        </w:tc>
        <w:tc>
          <w:tcPr>
            <w:tcW w:w="1134" w:type="dxa"/>
            <w:shd w:val="clear" w:color="auto" w:fill="FFFFFF" w:themeFill="background1"/>
          </w:tcPr>
          <w:p w14:paraId="7004731C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75C0FE52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14:paraId="07E97805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843" w:type="dxa"/>
            <w:shd w:val="clear" w:color="auto" w:fill="FFFFFF" w:themeFill="background1"/>
          </w:tcPr>
          <w:p w14:paraId="22ADFE68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BE09F2" w:rsidRPr="00C25D86" w14:paraId="21AB10C9" w14:textId="77777777" w:rsidTr="00E75B25">
        <w:trPr>
          <w:trHeight w:val="349"/>
        </w:trPr>
        <w:tc>
          <w:tcPr>
            <w:tcW w:w="9322" w:type="dxa"/>
          </w:tcPr>
          <w:p w14:paraId="5B77A491" w14:textId="27C33796" w:rsidR="00BE09F2" w:rsidRPr="00EC066D" w:rsidRDefault="00BE09F2" w:rsidP="00C25D86">
            <w:pPr>
              <w:pStyle w:val="af2"/>
              <w:spacing w:line="276" w:lineRule="auto"/>
              <w:ind w:left="0" w:firstLine="426"/>
              <w:jc w:val="both"/>
              <w:rPr>
                <w:rFonts w:ascii="Times New Roman" w:hAnsi="Times New Roman"/>
                <w:color w:val="FF0000"/>
              </w:rPr>
            </w:pPr>
            <w:r w:rsidRPr="00EC066D">
              <w:rPr>
                <w:rFonts w:ascii="Times New Roman" w:eastAsia="Calibri" w:hAnsi="Times New Roman"/>
                <w:color w:val="FF0000"/>
              </w:rPr>
              <w:t xml:space="preserve">ЗК 5 </w:t>
            </w:r>
            <w:r w:rsidRPr="00EC066D">
              <w:rPr>
                <w:rFonts w:ascii="BritishCouncilSans-Regular" w:hAnsi="BritishCouncilSans-Regular"/>
                <w:color w:val="FF0000"/>
              </w:rPr>
              <w:t>Здатність виявляти</w:t>
            </w:r>
            <w:r w:rsidR="00071B40" w:rsidRPr="00EC066D">
              <w:rPr>
                <w:rFonts w:ascii="BritishCouncilSans-Regular" w:hAnsi="BritishCouncilSans-Regular"/>
                <w:color w:val="FF0000"/>
              </w:rPr>
              <w:t>, ставити і вирішувати проблеми і</w:t>
            </w:r>
            <w:r w:rsidR="00071B40" w:rsidRPr="00EC066D">
              <w:rPr>
                <w:color w:val="FF0000"/>
              </w:rPr>
              <w:t xml:space="preserve"> </w:t>
            </w:r>
            <w:r w:rsidR="00071B40" w:rsidRPr="00EC066D">
              <w:rPr>
                <w:rFonts w:ascii="BritishCouncilSans-Regular" w:hAnsi="BritishCouncilSans-Regular"/>
                <w:color w:val="FF0000"/>
              </w:rPr>
              <w:t xml:space="preserve">приймати обґрунтовані рішення. </w:t>
            </w:r>
            <w:r w:rsidRPr="00EC066D">
              <w:rPr>
                <w:rFonts w:ascii="Times New Roman" w:hAnsi="Times New Roman"/>
                <w:color w:val="FF0000"/>
              </w:rPr>
              <w:t xml:space="preserve"> Формулювати задачу, для її вирішення використовувати потрібну інформацію та методологію для досягнення обґрунтованого висновку.</w:t>
            </w:r>
          </w:p>
        </w:tc>
        <w:tc>
          <w:tcPr>
            <w:tcW w:w="1134" w:type="dxa"/>
            <w:shd w:val="clear" w:color="auto" w:fill="FFFFFF" w:themeFill="background1"/>
          </w:tcPr>
          <w:p w14:paraId="17F12931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19C60077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C0C8987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804F800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</w:tr>
      <w:tr w:rsidR="00BE09F2" w:rsidRPr="00C25D86" w14:paraId="63305608" w14:textId="77777777" w:rsidTr="00E75B25">
        <w:trPr>
          <w:trHeight w:val="349"/>
        </w:trPr>
        <w:tc>
          <w:tcPr>
            <w:tcW w:w="9322" w:type="dxa"/>
          </w:tcPr>
          <w:p w14:paraId="3AAFC15E" w14:textId="77777777" w:rsidR="00BE09F2" w:rsidRPr="00EC066D" w:rsidRDefault="00BE09F2" w:rsidP="00C25D86">
            <w:pPr>
              <w:spacing w:line="276" w:lineRule="auto"/>
              <w:ind w:firstLine="426"/>
              <w:jc w:val="both"/>
              <w:rPr>
                <w:rFonts w:ascii="Times New Roman" w:hAnsi="Times New Roman"/>
                <w:color w:val="FF0000"/>
              </w:rPr>
            </w:pPr>
            <w:r w:rsidRPr="00EC066D">
              <w:rPr>
                <w:rFonts w:ascii="Times New Roman" w:eastAsia="Calibri" w:hAnsi="Times New Roman"/>
                <w:color w:val="FF0000"/>
              </w:rPr>
              <w:t xml:space="preserve">ЗК 6 </w:t>
            </w:r>
            <w:r w:rsidRPr="00EC066D">
              <w:rPr>
                <w:rFonts w:ascii="BritishCouncilSans-Regular" w:hAnsi="BritishCouncilSans-Regular"/>
                <w:color w:val="FF0000"/>
              </w:rPr>
              <w:t xml:space="preserve">Здатність застосовувати знання на практиці. </w:t>
            </w:r>
            <w:r w:rsidRPr="00EC066D">
              <w:rPr>
                <w:rFonts w:ascii="BritishCouncilSans-Regular" w:hAnsi="BritishCouncilSans-Regular" w:hint="eastAsia"/>
                <w:color w:val="FF0000"/>
              </w:rPr>
              <w:t>К</w:t>
            </w:r>
            <w:r w:rsidRPr="00EC066D">
              <w:rPr>
                <w:rFonts w:ascii="BritishCouncilSans-Regular" w:hAnsi="BritishCouncilSans-Regular"/>
                <w:color w:val="FF0000"/>
              </w:rPr>
              <w:t>еруючись знаннями та навиками професійної діяльності приймати науково обґрунтовані рішення .</w:t>
            </w:r>
          </w:p>
        </w:tc>
        <w:tc>
          <w:tcPr>
            <w:tcW w:w="1134" w:type="dxa"/>
            <w:shd w:val="clear" w:color="auto" w:fill="FFFFFF" w:themeFill="background1"/>
          </w:tcPr>
          <w:p w14:paraId="0399FE88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5C6508B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14:paraId="640CB39E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653AD68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BE09F2" w:rsidRPr="00C25D86" w14:paraId="14A8AB80" w14:textId="77777777" w:rsidTr="00E75B25">
        <w:trPr>
          <w:trHeight w:val="349"/>
        </w:trPr>
        <w:tc>
          <w:tcPr>
            <w:tcW w:w="9322" w:type="dxa"/>
          </w:tcPr>
          <w:p w14:paraId="50615649" w14:textId="5A5F967F" w:rsidR="00BE09F2" w:rsidRPr="00EC066D" w:rsidRDefault="00BE09F2" w:rsidP="00C25D86">
            <w:pPr>
              <w:pStyle w:val="af2"/>
              <w:spacing w:line="276" w:lineRule="auto"/>
              <w:ind w:left="0" w:firstLine="426"/>
              <w:jc w:val="both"/>
              <w:rPr>
                <w:rFonts w:ascii="Times New Roman" w:hAnsi="Times New Roman"/>
                <w:color w:val="FF0000"/>
              </w:rPr>
            </w:pPr>
            <w:r w:rsidRPr="00EC066D">
              <w:rPr>
                <w:rFonts w:ascii="Times New Roman" w:eastAsia="Calibri" w:hAnsi="Times New Roman"/>
                <w:color w:val="FF0000"/>
              </w:rPr>
              <w:t xml:space="preserve">ЗК 7 </w:t>
            </w:r>
            <w:r w:rsidRPr="00EC066D">
              <w:rPr>
                <w:rFonts w:ascii="BritishCouncilSans-Regular" w:hAnsi="BritishCouncilSans-Regular"/>
                <w:color w:val="FF0000"/>
              </w:rPr>
              <w:t>Здатність проведення досліджень на відповідному рівні.</w:t>
            </w:r>
            <w:r w:rsidRPr="00EC066D">
              <w:rPr>
                <w:rFonts w:ascii="Times New Roman" w:hAnsi="Times New Roman"/>
                <w:color w:val="FF0000"/>
              </w:rPr>
              <w:t xml:space="preserve"> Знання стандартів необхідних для наукового дослідження та публікування, включаючи критичну обізнаність </w:t>
            </w:r>
          </w:p>
        </w:tc>
        <w:tc>
          <w:tcPr>
            <w:tcW w:w="1134" w:type="dxa"/>
            <w:shd w:val="clear" w:color="auto" w:fill="FFFFFF" w:themeFill="background1"/>
          </w:tcPr>
          <w:p w14:paraId="4137FF25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1C43F301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CE288E" w14:textId="77777777" w:rsidR="00BE09F2" w:rsidRPr="00EC066D" w:rsidRDefault="00BE09F2" w:rsidP="00C25D86">
            <w:pPr>
              <w:spacing w:line="276" w:lineRule="auto"/>
              <w:ind w:firstLine="426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843" w:type="dxa"/>
            <w:shd w:val="clear" w:color="auto" w:fill="FFFFFF" w:themeFill="background1"/>
          </w:tcPr>
          <w:p w14:paraId="00F6BC76" w14:textId="77777777" w:rsidR="00BE09F2" w:rsidRPr="00EC066D" w:rsidRDefault="00BE09F2" w:rsidP="00C25D86">
            <w:pPr>
              <w:spacing w:line="276" w:lineRule="auto"/>
              <w:ind w:firstLine="426"/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BE09F2" w:rsidRPr="00C25D86" w14:paraId="26099C0C" w14:textId="77777777" w:rsidTr="00E75B25">
        <w:trPr>
          <w:trHeight w:val="349"/>
        </w:trPr>
        <w:tc>
          <w:tcPr>
            <w:tcW w:w="9322" w:type="dxa"/>
          </w:tcPr>
          <w:p w14:paraId="25C7FC8F" w14:textId="77777777" w:rsidR="00BE09F2" w:rsidRPr="00EC066D" w:rsidRDefault="00BE09F2" w:rsidP="00C25D86">
            <w:pPr>
              <w:pStyle w:val="af2"/>
              <w:spacing w:line="276" w:lineRule="auto"/>
              <w:ind w:left="0" w:firstLine="426"/>
              <w:jc w:val="both"/>
              <w:rPr>
                <w:color w:val="FF0000"/>
              </w:rPr>
            </w:pPr>
            <w:r w:rsidRPr="00EC066D">
              <w:rPr>
                <w:rFonts w:ascii="Times New Roman" w:eastAsia="Calibri" w:hAnsi="Times New Roman"/>
                <w:color w:val="FF0000"/>
              </w:rPr>
              <w:t xml:space="preserve">ЗК 8 </w:t>
            </w:r>
            <w:r w:rsidRPr="00EC066D">
              <w:rPr>
                <w:rFonts w:ascii="BritishCouncilSans-Regular" w:hAnsi="BritishCouncilSans-Regular"/>
                <w:color w:val="FF0000"/>
              </w:rPr>
              <w:t>Здатність працювати в команді.</w:t>
            </w:r>
            <w:r w:rsidRPr="00EC066D">
              <w:rPr>
                <w:rFonts w:ascii="Times New Roman" w:hAnsi="Times New Roman"/>
                <w:color w:val="FF0000"/>
              </w:rPr>
              <w:t xml:space="preserve"> Здатність працювати в команді, виконуючи провідну роль, в міжнародній та мультикультурній групі.</w:t>
            </w:r>
          </w:p>
        </w:tc>
        <w:tc>
          <w:tcPr>
            <w:tcW w:w="1134" w:type="dxa"/>
            <w:shd w:val="clear" w:color="auto" w:fill="FFFFFF" w:themeFill="background1"/>
          </w:tcPr>
          <w:p w14:paraId="0430BBA1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9AB7C3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14:paraId="368892BD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843" w:type="dxa"/>
            <w:shd w:val="clear" w:color="auto" w:fill="FFFFFF" w:themeFill="background1"/>
          </w:tcPr>
          <w:p w14:paraId="30722531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BE09F2" w:rsidRPr="00C25D86" w14:paraId="16FB1CAC" w14:textId="77777777" w:rsidTr="00E75B25">
        <w:trPr>
          <w:trHeight w:val="349"/>
        </w:trPr>
        <w:tc>
          <w:tcPr>
            <w:tcW w:w="9322" w:type="dxa"/>
          </w:tcPr>
          <w:p w14:paraId="59B44AA1" w14:textId="77777777" w:rsidR="00BE09F2" w:rsidRPr="00EC066D" w:rsidRDefault="00BE09F2" w:rsidP="00C25D86">
            <w:pPr>
              <w:pStyle w:val="af2"/>
              <w:spacing w:line="276" w:lineRule="auto"/>
              <w:ind w:left="0" w:firstLine="426"/>
              <w:jc w:val="both"/>
              <w:rPr>
                <w:rFonts w:ascii="Times New Roman" w:hAnsi="Times New Roman"/>
                <w:color w:val="FF0000"/>
              </w:rPr>
            </w:pPr>
            <w:r w:rsidRPr="00EC066D">
              <w:rPr>
                <w:rFonts w:ascii="Times New Roman" w:eastAsia="Calibri" w:hAnsi="Times New Roman"/>
                <w:color w:val="FF0000"/>
              </w:rPr>
              <w:t xml:space="preserve">ЗК 9 </w:t>
            </w:r>
            <w:r w:rsidRPr="00EC066D">
              <w:rPr>
                <w:rFonts w:ascii="BritishCouncilSans-Regular" w:hAnsi="BritishCouncilSans-Regular"/>
                <w:color w:val="FF0000"/>
              </w:rPr>
              <w:t>Уміння мотивувати людей і досягати спільних цілей.</w:t>
            </w:r>
            <w:r w:rsidRPr="00EC066D">
              <w:rPr>
                <w:rFonts w:ascii="Times New Roman" w:hAnsi="Times New Roman"/>
                <w:color w:val="FF0000"/>
              </w:rPr>
              <w:t xml:space="preserve"> Здатність виступати з усними повідомленнями, ставити запитання, дискутувати вести ділове спілкування в усній або в письмовій формі. </w:t>
            </w:r>
          </w:p>
        </w:tc>
        <w:tc>
          <w:tcPr>
            <w:tcW w:w="1134" w:type="dxa"/>
            <w:shd w:val="clear" w:color="auto" w:fill="FFFFFF" w:themeFill="background1"/>
          </w:tcPr>
          <w:p w14:paraId="749FED42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365DF6F6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D80A1E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843" w:type="dxa"/>
            <w:shd w:val="clear" w:color="auto" w:fill="FFFFFF" w:themeFill="background1"/>
          </w:tcPr>
          <w:p w14:paraId="7408F710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BE09F2" w:rsidRPr="00C25D86" w14:paraId="3565B3E2" w14:textId="77777777" w:rsidTr="00E75B25">
        <w:trPr>
          <w:trHeight w:val="349"/>
        </w:trPr>
        <w:tc>
          <w:tcPr>
            <w:tcW w:w="9322" w:type="dxa"/>
          </w:tcPr>
          <w:p w14:paraId="3A87AFB4" w14:textId="77777777" w:rsidR="00BE09F2" w:rsidRPr="00EC066D" w:rsidRDefault="00BE09F2" w:rsidP="00C25D86">
            <w:pPr>
              <w:spacing w:line="276" w:lineRule="auto"/>
              <w:ind w:firstLine="426"/>
              <w:jc w:val="both"/>
              <w:rPr>
                <w:rFonts w:ascii="Times New Roman" w:hAnsi="Times New Roman"/>
                <w:color w:val="FF0000"/>
              </w:rPr>
            </w:pPr>
            <w:r w:rsidRPr="00EC066D">
              <w:rPr>
                <w:rFonts w:ascii="Times New Roman" w:eastAsia="Calibri" w:hAnsi="Times New Roman"/>
                <w:color w:val="FF0000"/>
              </w:rPr>
              <w:lastRenderedPageBreak/>
              <w:t xml:space="preserve">ЗК 10 </w:t>
            </w:r>
            <w:r w:rsidRPr="00EC066D">
              <w:rPr>
                <w:rFonts w:ascii="BritishCouncilSans-Regular" w:hAnsi="BritishCouncilSans-Regular"/>
                <w:color w:val="FF0000"/>
              </w:rPr>
              <w:t xml:space="preserve">Прагнення до збереження навколишнього середовища. </w:t>
            </w:r>
            <w:r w:rsidRPr="00EC066D">
              <w:rPr>
                <w:rFonts w:ascii="BritishCouncilSans-Regular" w:hAnsi="BritishCouncilSans-Regular" w:hint="eastAsia"/>
                <w:color w:val="FF0000"/>
              </w:rPr>
              <w:t>С</w:t>
            </w:r>
            <w:r w:rsidRPr="00EC066D">
              <w:rPr>
                <w:rFonts w:ascii="BritishCouncilSans-Regular" w:hAnsi="BritishCouncilSans-Regular"/>
                <w:color w:val="FF0000"/>
              </w:rPr>
              <w:t xml:space="preserve">прияти та пропагувати принципи охорони навколишнього середовища, збереження та раціонального використання природних умов та ресурсів. </w:t>
            </w:r>
          </w:p>
        </w:tc>
        <w:tc>
          <w:tcPr>
            <w:tcW w:w="1134" w:type="dxa"/>
            <w:shd w:val="clear" w:color="auto" w:fill="FFFFFF" w:themeFill="background1"/>
          </w:tcPr>
          <w:p w14:paraId="026C4F3B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10283ED0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2FE63C4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843" w:type="dxa"/>
            <w:shd w:val="clear" w:color="auto" w:fill="FFFFFF" w:themeFill="background1"/>
          </w:tcPr>
          <w:p w14:paraId="24463B82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</w:tr>
      <w:tr w:rsidR="00BE09F2" w:rsidRPr="00C25D86" w14:paraId="2166BC6A" w14:textId="77777777" w:rsidTr="00E75B25">
        <w:trPr>
          <w:trHeight w:val="349"/>
        </w:trPr>
        <w:tc>
          <w:tcPr>
            <w:tcW w:w="9322" w:type="dxa"/>
          </w:tcPr>
          <w:p w14:paraId="19B2ADC9" w14:textId="77777777" w:rsidR="00BE09F2" w:rsidRPr="00EC066D" w:rsidRDefault="00BE09F2" w:rsidP="00C25D86">
            <w:pPr>
              <w:pStyle w:val="af2"/>
              <w:spacing w:line="276" w:lineRule="auto"/>
              <w:ind w:left="0" w:firstLine="426"/>
              <w:jc w:val="both"/>
              <w:rPr>
                <w:rFonts w:ascii="Times New Roman" w:hAnsi="Times New Roman"/>
                <w:color w:val="FF0000"/>
              </w:rPr>
            </w:pPr>
            <w:r w:rsidRPr="00EC066D">
              <w:rPr>
                <w:rFonts w:ascii="Times New Roman" w:eastAsia="Calibri" w:hAnsi="Times New Roman"/>
                <w:color w:val="FF0000"/>
              </w:rPr>
              <w:t xml:space="preserve">ЗК 11 </w:t>
            </w:r>
            <w:r w:rsidRPr="00EC066D">
              <w:rPr>
                <w:rFonts w:ascii="BritishCouncilSans-Regular" w:hAnsi="BritishCouncilSans-Regular"/>
                <w:color w:val="FF0000"/>
              </w:rPr>
              <w:t xml:space="preserve"> Здатність до розроблення та управління проектами.</w:t>
            </w:r>
            <w:r w:rsidRPr="00EC066D">
              <w:rPr>
                <w:rFonts w:ascii="Times New Roman" w:hAnsi="Times New Roman"/>
                <w:color w:val="FF0000"/>
              </w:rPr>
              <w:t xml:space="preserve"> Здатність правильно розмовляти та писати згідно різних комунікативних стилів, а саме: неофіційного, офіційного та наукового.</w:t>
            </w:r>
          </w:p>
        </w:tc>
        <w:tc>
          <w:tcPr>
            <w:tcW w:w="1134" w:type="dxa"/>
            <w:shd w:val="clear" w:color="auto" w:fill="FFFFFF" w:themeFill="background1"/>
          </w:tcPr>
          <w:p w14:paraId="76C1B2D6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F6AC22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14:paraId="35367FE0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6D48108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BE09F2" w:rsidRPr="00C25D86" w14:paraId="50FBEE73" w14:textId="77777777" w:rsidTr="00E75B25">
        <w:trPr>
          <w:trHeight w:val="349"/>
        </w:trPr>
        <w:tc>
          <w:tcPr>
            <w:tcW w:w="9322" w:type="dxa"/>
          </w:tcPr>
          <w:p w14:paraId="7D57044C" w14:textId="77777777" w:rsidR="00BE09F2" w:rsidRPr="00EC066D" w:rsidRDefault="00BE09F2" w:rsidP="00C25D86">
            <w:pPr>
              <w:pStyle w:val="af2"/>
              <w:spacing w:line="276" w:lineRule="auto"/>
              <w:ind w:left="0" w:firstLine="426"/>
              <w:jc w:val="both"/>
              <w:rPr>
                <w:rFonts w:ascii="Times New Roman" w:hAnsi="Times New Roman"/>
                <w:color w:val="FF0000"/>
              </w:rPr>
            </w:pPr>
            <w:r w:rsidRPr="00EC066D">
              <w:rPr>
                <w:rFonts w:ascii="Times New Roman" w:eastAsia="Calibri" w:hAnsi="Times New Roman"/>
                <w:color w:val="FF0000"/>
              </w:rPr>
              <w:t xml:space="preserve">ЗК 12 </w:t>
            </w:r>
            <w:r w:rsidRPr="00EC066D">
              <w:rPr>
                <w:rFonts w:ascii="BritishCouncilSans-Regular" w:hAnsi="BritishCouncilSans-Regular"/>
                <w:color w:val="FF0000"/>
              </w:rPr>
              <w:t>Здатність взаємодіяти з іншими людьми в конструктивному ключі, навіть при вирішенні складних питань.</w:t>
            </w:r>
            <w:r w:rsidRPr="00EC066D">
              <w:rPr>
                <w:rFonts w:ascii="Times New Roman" w:hAnsi="Times New Roman"/>
                <w:color w:val="FF0000"/>
              </w:rPr>
              <w:t xml:space="preserve"> Та </w:t>
            </w:r>
            <w:r w:rsidRPr="00EC066D">
              <w:rPr>
                <w:rFonts w:ascii="BritishCouncilSans-Regular" w:hAnsi="BritishCouncilSans-Regular"/>
                <w:color w:val="FF0000"/>
              </w:rPr>
              <w:t>здатність показати усвідомлення рівних можливостей і гендерних питань при проектування чи планування розвитку регіонів.</w:t>
            </w:r>
          </w:p>
        </w:tc>
        <w:tc>
          <w:tcPr>
            <w:tcW w:w="1134" w:type="dxa"/>
            <w:shd w:val="clear" w:color="auto" w:fill="FFFFFF" w:themeFill="background1"/>
          </w:tcPr>
          <w:p w14:paraId="0E4CD6FE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4E079A8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A80264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270806F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071B40" w:rsidRPr="00C25D86" w14:paraId="6FC41E8F" w14:textId="77777777" w:rsidTr="00E75B25">
        <w:trPr>
          <w:trHeight w:val="349"/>
        </w:trPr>
        <w:tc>
          <w:tcPr>
            <w:tcW w:w="9322" w:type="dxa"/>
          </w:tcPr>
          <w:p w14:paraId="0C918BDE" w14:textId="78D16D22" w:rsidR="00071B40" w:rsidRPr="00EC066D" w:rsidRDefault="00071B40" w:rsidP="00C25D86">
            <w:pPr>
              <w:pStyle w:val="af2"/>
              <w:spacing w:line="276" w:lineRule="auto"/>
              <w:ind w:left="0" w:firstLine="426"/>
              <w:jc w:val="both"/>
              <w:rPr>
                <w:rFonts w:ascii="Times New Roman" w:eastAsia="Calibri" w:hAnsi="Times New Roman"/>
                <w:color w:val="FF0000"/>
              </w:rPr>
            </w:pPr>
            <w:r w:rsidRPr="00EC066D">
              <w:rPr>
                <w:rFonts w:ascii="Times New Roman" w:eastAsia="Calibri" w:hAnsi="Times New Roman"/>
                <w:color w:val="FF0000"/>
              </w:rPr>
              <w:t>ЗК 13.Здатність спілкуватись англійською та іншими мовами ЄС та працювати в міжнародному контексті</w:t>
            </w:r>
          </w:p>
        </w:tc>
        <w:tc>
          <w:tcPr>
            <w:tcW w:w="1134" w:type="dxa"/>
            <w:shd w:val="clear" w:color="auto" w:fill="FFFFFF" w:themeFill="background1"/>
          </w:tcPr>
          <w:p w14:paraId="46AF7746" w14:textId="0591B7A7" w:rsidR="00071B40" w:rsidRPr="00EC066D" w:rsidRDefault="00071B40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547F980A" w14:textId="77777777" w:rsidR="00071B40" w:rsidRPr="00EC066D" w:rsidRDefault="00071B40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F888C8" w14:textId="468EC8F5" w:rsidR="00071B40" w:rsidRPr="00EC066D" w:rsidRDefault="00071B40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843" w:type="dxa"/>
            <w:shd w:val="clear" w:color="auto" w:fill="FFFFFF" w:themeFill="background1"/>
          </w:tcPr>
          <w:p w14:paraId="02A42FA2" w14:textId="77777777" w:rsidR="00071B40" w:rsidRPr="00EC066D" w:rsidRDefault="00071B40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BE09F2" w:rsidRPr="00C25D86" w14:paraId="55E60C90" w14:textId="77777777" w:rsidTr="00E75B25">
        <w:trPr>
          <w:trHeight w:val="349"/>
        </w:trPr>
        <w:tc>
          <w:tcPr>
            <w:tcW w:w="9322" w:type="dxa"/>
          </w:tcPr>
          <w:p w14:paraId="6BF7A098" w14:textId="4BF551CF" w:rsidR="00BE09F2" w:rsidRPr="00EC066D" w:rsidRDefault="00BE09F2" w:rsidP="00E75B25">
            <w:pPr>
              <w:pStyle w:val="af2"/>
              <w:spacing w:line="276" w:lineRule="auto"/>
              <w:ind w:left="0" w:firstLine="426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ФК </w:t>
            </w:r>
            <w:r w:rsidRPr="00EC066D">
              <w:rPr>
                <w:rFonts w:ascii="Times New Roman" w:hAnsi="Times New Roman" w:cs="Times New Roman"/>
                <w:bCs/>
                <w:color w:val="FF0000"/>
              </w:rPr>
              <w:t>1.</w:t>
            </w:r>
            <w:r w:rsidR="00E75B25" w:rsidRPr="00EC066D">
              <w:rPr>
                <w:color w:val="FF0000"/>
              </w:rPr>
              <w:t xml:space="preserve"> </w:t>
            </w:r>
            <w:r w:rsidR="00E75B25" w:rsidRPr="00EC066D">
              <w:rPr>
                <w:rFonts w:ascii="Times New Roman" w:hAnsi="Times New Roman" w:cs="Times New Roman"/>
                <w:bCs/>
                <w:color w:val="FF0000"/>
              </w:rPr>
              <w:t>Здатність до використання законів, теорій, концепцій і парадигм природничої та суспільної географії, ідей для дослідження природно- і суспільно-територіальних систем на різних рівнях просторової організації</w:t>
            </w:r>
            <w:r w:rsidRPr="00EC066D">
              <w:rPr>
                <w:rFonts w:ascii="Times New Roman" w:hAnsi="Times New Roman" w:cs="Times New Roman"/>
                <w:color w:val="FF0000"/>
              </w:rPr>
              <w:t>;</w:t>
            </w:r>
          </w:p>
        </w:tc>
        <w:tc>
          <w:tcPr>
            <w:tcW w:w="1134" w:type="dxa"/>
            <w:shd w:val="clear" w:color="auto" w:fill="FFFFFF" w:themeFill="background1"/>
          </w:tcPr>
          <w:p w14:paraId="15D8D9DD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3B2AA377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DCDDE33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DD23FCB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</w:tr>
      <w:tr w:rsidR="00BE09F2" w:rsidRPr="00C25D86" w14:paraId="61363512" w14:textId="77777777" w:rsidTr="00E75B25">
        <w:trPr>
          <w:trHeight w:val="349"/>
        </w:trPr>
        <w:tc>
          <w:tcPr>
            <w:tcW w:w="9322" w:type="dxa"/>
          </w:tcPr>
          <w:p w14:paraId="757CC487" w14:textId="77777777" w:rsidR="00BE09F2" w:rsidRPr="00EC066D" w:rsidRDefault="00BE09F2" w:rsidP="00C25D86">
            <w:pPr>
              <w:pStyle w:val="af2"/>
              <w:spacing w:line="276" w:lineRule="auto"/>
              <w:ind w:left="0" w:firstLine="426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ФК </w:t>
            </w:r>
            <w:r w:rsidRPr="00EC066D">
              <w:rPr>
                <w:rFonts w:ascii="Times New Roman" w:hAnsi="Times New Roman" w:cs="Times New Roman"/>
                <w:bCs/>
                <w:color w:val="FF0000"/>
              </w:rPr>
              <w:t xml:space="preserve">2. </w:t>
            </w:r>
            <w:r w:rsidRPr="00EC066D">
              <w:rPr>
                <w:rFonts w:ascii="Times New Roman" w:hAnsi="Times New Roman" w:cs="Times New Roman"/>
                <w:color w:val="FF0000"/>
              </w:rPr>
              <w:t>Розуміння причинно-наслідкових зв’язків розвитку та взаємодії природи і суспільства й уміння їх використовувати у професійній, соціальній, педагогічній діяльності;</w:t>
            </w:r>
          </w:p>
        </w:tc>
        <w:tc>
          <w:tcPr>
            <w:tcW w:w="1134" w:type="dxa"/>
            <w:shd w:val="clear" w:color="auto" w:fill="FFFFFF" w:themeFill="background1"/>
          </w:tcPr>
          <w:p w14:paraId="4E8C758A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7D860AC4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A580707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E125AE7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BE09F2" w:rsidRPr="00C25D86" w14:paraId="0F122A85" w14:textId="77777777" w:rsidTr="00E75B25">
        <w:trPr>
          <w:trHeight w:val="349"/>
        </w:trPr>
        <w:tc>
          <w:tcPr>
            <w:tcW w:w="9322" w:type="dxa"/>
          </w:tcPr>
          <w:p w14:paraId="779ED59E" w14:textId="192C064B" w:rsidR="00BE09F2" w:rsidRPr="00EC066D" w:rsidRDefault="00BE09F2" w:rsidP="00E75B25">
            <w:pPr>
              <w:pStyle w:val="af2"/>
              <w:spacing w:line="276" w:lineRule="auto"/>
              <w:ind w:left="0" w:firstLine="426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ФК </w:t>
            </w:r>
            <w:r w:rsidRPr="00EC066D">
              <w:rPr>
                <w:rFonts w:ascii="Times New Roman" w:hAnsi="Times New Roman" w:cs="Times New Roman"/>
                <w:bCs/>
                <w:color w:val="FF0000"/>
              </w:rPr>
              <w:t xml:space="preserve">3. </w:t>
            </w:r>
            <w:r w:rsidR="00E75B25" w:rsidRPr="00EC066D">
              <w:rPr>
                <w:rFonts w:ascii="Times New Roman" w:hAnsi="Times New Roman" w:cs="Times New Roman"/>
                <w:bCs/>
                <w:color w:val="FF0000"/>
              </w:rPr>
              <w:t>Здатність до наукового аналізу сучасних проблем та особливостей взаємодії природи і суспільства із застосуванням принципів раціонального використання територіальних ресурсів, основ законодавства у сфері природокористування, регіонального розвитку і просторового планування для розроблення пропозицій з оптимізації природокористування та забезпечення сталого розвитку.</w:t>
            </w:r>
          </w:p>
        </w:tc>
        <w:tc>
          <w:tcPr>
            <w:tcW w:w="1134" w:type="dxa"/>
            <w:shd w:val="clear" w:color="auto" w:fill="FFFFFF" w:themeFill="background1"/>
          </w:tcPr>
          <w:p w14:paraId="237605B0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1C4EB03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14:paraId="7A787CCC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B588C7A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BE09F2" w:rsidRPr="00C25D86" w14:paraId="65C738B8" w14:textId="77777777" w:rsidTr="00E75B25">
        <w:trPr>
          <w:trHeight w:val="349"/>
        </w:trPr>
        <w:tc>
          <w:tcPr>
            <w:tcW w:w="9322" w:type="dxa"/>
          </w:tcPr>
          <w:p w14:paraId="58AD5066" w14:textId="77777777" w:rsidR="00BE09F2" w:rsidRPr="00EC066D" w:rsidRDefault="00BE09F2" w:rsidP="00C25D86">
            <w:pPr>
              <w:pStyle w:val="af2"/>
              <w:spacing w:line="276" w:lineRule="auto"/>
              <w:ind w:left="0" w:firstLine="426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ФК </w:t>
            </w:r>
            <w:r w:rsidRPr="00EC066D">
              <w:rPr>
                <w:rFonts w:ascii="Times New Roman" w:hAnsi="Times New Roman" w:cs="Times New Roman"/>
                <w:bCs/>
                <w:color w:val="FF0000"/>
              </w:rPr>
              <w:t xml:space="preserve">5. </w:t>
            </w:r>
            <w:r w:rsidRPr="00EC066D">
              <w:rPr>
                <w:rFonts w:ascii="Times New Roman" w:hAnsi="Times New Roman" w:cs="Times New Roman"/>
                <w:color w:val="FF0000"/>
              </w:rPr>
              <w:t>Володіння основами дослідницької діяльності, уміння застосовувати загальнонаукові та спеціальні методи досліджень, дослідницькі навички;</w:t>
            </w:r>
          </w:p>
        </w:tc>
        <w:tc>
          <w:tcPr>
            <w:tcW w:w="1134" w:type="dxa"/>
            <w:shd w:val="clear" w:color="auto" w:fill="FFFFFF" w:themeFill="background1"/>
          </w:tcPr>
          <w:p w14:paraId="0BF24973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68F885EF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14:paraId="213714C4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9246F1B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BE09F2" w:rsidRPr="00C25D86" w14:paraId="2BA1309D" w14:textId="77777777" w:rsidTr="00E75B25">
        <w:trPr>
          <w:trHeight w:val="349"/>
        </w:trPr>
        <w:tc>
          <w:tcPr>
            <w:tcW w:w="9322" w:type="dxa"/>
          </w:tcPr>
          <w:p w14:paraId="26D7E9D9" w14:textId="77777777" w:rsidR="00BE09F2" w:rsidRPr="00EC066D" w:rsidRDefault="00BE09F2" w:rsidP="00C25D86">
            <w:pPr>
              <w:pStyle w:val="af2"/>
              <w:spacing w:line="276" w:lineRule="auto"/>
              <w:ind w:left="0" w:firstLine="426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ФК </w:t>
            </w:r>
            <w:r w:rsidRPr="00EC066D">
              <w:rPr>
                <w:rFonts w:ascii="Times New Roman" w:hAnsi="Times New Roman" w:cs="Times New Roman"/>
                <w:bCs/>
                <w:color w:val="FF0000"/>
              </w:rPr>
              <w:t xml:space="preserve">6. </w:t>
            </w:r>
            <w:r w:rsidRPr="00EC066D">
              <w:rPr>
                <w:rFonts w:ascii="Times New Roman" w:hAnsi="Times New Roman" w:cs="Times New Roman"/>
                <w:color w:val="FF0000"/>
              </w:rPr>
              <w:t>Здатність використовувати професійні знання з фізичної та соціально-економічної географії у процесі комплексного вивчення територій;</w:t>
            </w:r>
          </w:p>
        </w:tc>
        <w:tc>
          <w:tcPr>
            <w:tcW w:w="1134" w:type="dxa"/>
            <w:shd w:val="clear" w:color="auto" w:fill="FFFFFF" w:themeFill="background1"/>
          </w:tcPr>
          <w:p w14:paraId="4432FF1A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371570B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14:paraId="5E252F97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843" w:type="dxa"/>
            <w:shd w:val="clear" w:color="auto" w:fill="FFFFFF" w:themeFill="background1"/>
          </w:tcPr>
          <w:p w14:paraId="539F9197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BE09F2" w:rsidRPr="00C25D86" w14:paraId="7B3644E5" w14:textId="77777777" w:rsidTr="00E75B25">
        <w:trPr>
          <w:trHeight w:val="349"/>
        </w:trPr>
        <w:tc>
          <w:tcPr>
            <w:tcW w:w="9322" w:type="dxa"/>
          </w:tcPr>
          <w:p w14:paraId="61D2B9F2" w14:textId="77777777" w:rsidR="00BE09F2" w:rsidRPr="00EC066D" w:rsidRDefault="00BE09F2" w:rsidP="00C25D86">
            <w:pPr>
              <w:pStyle w:val="af2"/>
              <w:spacing w:line="276" w:lineRule="auto"/>
              <w:ind w:left="0" w:firstLine="426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ФК </w:t>
            </w:r>
            <w:r w:rsidRPr="00EC066D">
              <w:rPr>
                <w:rFonts w:ascii="Times New Roman" w:hAnsi="Times New Roman" w:cs="Times New Roman"/>
                <w:bCs/>
                <w:color w:val="FF0000"/>
              </w:rPr>
              <w:t xml:space="preserve">7. </w:t>
            </w:r>
            <w:r w:rsidRPr="00EC066D">
              <w:rPr>
                <w:rFonts w:ascii="Times New Roman" w:hAnsi="Times New Roman" w:cs="Times New Roman"/>
                <w:color w:val="FF0000"/>
              </w:rPr>
              <w:t>Здатність використовувати теоретичні знання і практичні навички системного аналізу, суспільно-географічного моделювання та прогнозування суспільно-географічних об’єктів і процесів;</w:t>
            </w:r>
          </w:p>
        </w:tc>
        <w:tc>
          <w:tcPr>
            <w:tcW w:w="1134" w:type="dxa"/>
            <w:shd w:val="clear" w:color="auto" w:fill="FFFFFF" w:themeFill="background1"/>
          </w:tcPr>
          <w:p w14:paraId="6C345A9E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F855A35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9E27201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843" w:type="dxa"/>
            <w:shd w:val="clear" w:color="auto" w:fill="FFFFFF" w:themeFill="background1"/>
          </w:tcPr>
          <w:p w14:paraId="6F3C6687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</w:tr>
      <w:tr w:rsidR="00BE09F2" w:rsidRPr="00C25D86" w14:paraId="00FE40EC" w14:textId="77777777" w:rsidTr="00E75B25">
        <w:trPr>
          <w:trHeight w:val="349"/>
        </w:trPr>
        <w:tc>
          <w:tcPr>
            <w:tcW w:w="9322" w:type="dxa"/>
          </w:tcPr>
          <w:p w14:paraId="6BFE0F22" w14:textId="77777777" w:rsidR="00BE09F2" w:rsidRPr="00EC066D" w:rsidRDefault="00BE09F2" w:rsidP="00C25D86">
            <w:pPr>
              <w:pStyle w:val="af2"/>
              <w:spacing w:line="276" w:lineRule="auto"/>
              <w:ind w:left="0" w:firstLine="426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lastRenderedPageBreak/>
              <w:t xml:space="preserve">ФК </w:t>
            </w:r>
            <w:r w:rsidRPr="00EC066D">
              <w:rPr>
                <w:rFonts w:ascii="Times New Roman" w:hAnsi="Times New Roman" w:cs="Times New Roman"/>
                <w:bCs/>
                <w:color w:val="FF0000"/>
              </w:rPr>
              <w:t xml:space="preserve">8. </w:t>
            </w:r>
            <w:r w:rsidRPr="00EC066D">
              <w:rPr>
                <w:rFonts w:ascii="Times New Roman" w:hAnsi="Times New Roman" w:cs="Times New Roman"/>
                <w:color w:val="FF0000"/>
              </w:rPr>
              <w:t>Знання про основні підходи та особливості моніторингу соціально-економічного розвитку регіонів;</w:t>
            </w:r>
          </w:p>
        </w:tc>
        <w:tc>
          <w:tcPr>
            <w:tcW w:w="1134" w:type="dxa"/>
            <w:shd w:val="clear" w:color="auto" w:fill="FFFFFF" w:themeFill="background1"/>
          </w:tcPr>
          <w:p w14:paraId="0C9774A1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2961FFE8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14:paraId="2FA342B2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5427138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BE09F2" w:rsidRPr="00C25D86" w14:paraId="7879C67C" w14:textId="77777777" w:rsidTr="00E75B25">
        <w:trPr>
          <w:trHeight w:val="349"/>
        </w:trPr>
        <w:tc>
          <w:tcPr>
            <w:tcW w:w="9322" w:type="dxa"/>
          </w:tcPr>
          <w:p w14:paraId="350D4D77" w14:textId="605B5C55" w:rsidR="00BE09F2" w:rsidRPr="00EC066D" w:rsidRDefault="00BE09F2" w:rsidP="00C25D86">
            <w:pPr>
              <w:pStyle w:val="af2"/>
              <w:spacing w:line="276" w:lineRule="auto"/>
              <w:ind w:left="0" w:firstLine="426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ФК </w:t>
            </w:r>
            <w:r w:rsidRPr="00EC066D">
              <w:rPr>
                <w:rFonts w:ascii="Times New Roman" w:hAnsi="Times New Roman" w:cs="Times New Roman"/>
                <w:bCs/>
                <w:color w:val="FF0000"/>
              </w:rPr>
              <w:t xml:space="preserve">9. </w:t>
            </w:r>
            <w:r w:rsidRPr="00EC066D">
              <w:rPr>
                <w:rFonts w:ascii="Times New Roman" w:hAnsi="Times New Roman" w:cs="Times New Roman"/>
                <w:color w:val="FF0000"/>
              </w:rPr>
              <w:t>Здатність використовув</w:t>
            </w:r>
            <w:r w:rsidR="00FE47E2" w:rsidRPr="00EC066D">
              <w:rPr>
                <w:rFonts w:ascii="Times New Roman" w:hAnsi="Times New Roman" w:cs="Times New Roman"/>
                <w:color w:val="FF0000"/>
              </w:rPr>
              <w:t xml:space="preserve">ати </w:t>
            </w:r>
            <w:proofErr w:type="spellStart"/>
            <w:r w:rsidR="00FE47E2" w:rsidRPr="00EC066D">
              <w:rPr>
                <w:rFonts w:ascii="Times New Roman" w:hAnsi="Times New Roman" w:cs="Times New Roman"/>
                <w:color w:val="FF0000"/>
              </w:rPr>
              <w:t>професійно</w:t>
            </w:r>
            <w:proofErr w:type="spellEnd"/>
            <w:r w:rsidR="00FE47E2" w:rsidRPr="00EC066D">
              <w:rPr>
                <w:rFonts w:ascii="Times New Roman" w:hAnsi="Times New Roman" w:cs="Times New Roman"/>
                <w:color w:val="FF0000"/>
              </w:rPr>
              <w:t>-</w:t>
            </w:r>
            <w:r w:rsidRPr="00EC066D">
              <w:rPr>
                <w:rFonts w:ascii="Times New Roman" w:hAnsi="Times New Roman" w:cs="Times New Roman"/>
                <w:color w:val="FF0000"/>
              </w:rPr>
              <w:t>профільовані знання і практичні навички для розробки та впровадження механізмів територіального менеджменту, районного планування, складання планів та програм соціально</w:t>
            </w:r>
            <w:r w:rsidR="00FE47E2" w:rsidRPr="00EC066D">
              <w:rPr>
                <w:rFonts w:ascii="Times New Roman" w:hAnsi="Times New Roman" w:cs="Times New Roman"/>
                <w:color w:val="FF0000"/>
              </w:rPr>
              <w:t>-</w:t>
            </w:r>
            <w:r w:rsidRPr="00EC066D">
              <w:rPr>
                <w:rFonts w:ascii="Times New Roman" w:hAnsi="Times New Roman" w:cs="Times New Roman"/>
                <w:color w:val="FF0000"/>
              </w:rPr>
              <w:t>економічного розвитку регіонів;</w:t>
            </w:r>
          </w:p>
        </w:tc>
        <w:tc>
          <w:tcPr>
            <w:tcW w:w="1134" w:type="dxa"/>
            <w:shd w:val="clear" w:color="auto" w:fill="FFFFFF" w:themeFill="background1"/>
          </w:tcPr>
          <w:p w14:paraId="5A619CC1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6DC78B3D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3593B4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17033A2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BE09F2" w:rsidRPr="00C25D86" w14:paraId="27F36579" w14:textId="77777777" w:rsidTr="00E75B25">
        <w:trPr>
          <w:trHeight w:val="349"/>
        </w:trPr>
        <w:tc>
          <w:tcPr>
            <w:tcW w:w="9322" w:type="dxa"/>
          </w:tcPr>
          <w:p w14:paraId="72C06DF7" w14:textId="77777777" w:rsidR="00BE09F2" w:rsidRPr="00EC066D" w:rsidRDefault="00BE09F2" w:rsidP="00C25D86">
            <w:pPr>
              <w:pStyle w:val="af2"/>
              <w:spacing w:line="276" w:lineRule="auto"/>
              <w:ind w:left="0" w:firstLine="426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ФК </w:t>
            </w:r>
            <w:r w:rsidRPr="00EC066D">
              <w:rPr>
                <w:rFonts w:ascii="Times New Roman" w:hAnsi="Times New Roman" w:cs="Times New Roman"/>
                <w:bCs/>
                <w:color w:val="FF0000"/>
              </w:rPr>
              <w:t xml:space="preserve">10. </w:t>
            </w:r>
            <w:r w:rsidRPr="00EC066D">
              <w:rPr>
                <w:rFonts w:ascii="Times New Roman" w:hAnsi="Times New Roman" w:cs="Times New Roman"/>
                <w:color w:val="FF0000"/>
              </w:rPr>
              <w:t>Здатність використовувати географічні інформаційні технології для вирішення дослідницьких завдань у галузі економічної та соціальної географії;</w:t>
            </w:r>
          </w:p>
        </w:tc>
        <w:tc>
          <w:tcPr>
            <w:tcW w:w="1134" w:type="dxa"/>
            <w:shd w:val="clear" w:color="auto" w:fill="FFFFFF" w:themeFill="background1"/>
          </w:tcPr>
          <w:p w14:paraId="5B47A4B9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687411E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DDA1C06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372033F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</w:tr>
      <w:tr w:rsidR="00BE09F2" w:rsidRPr="00C25D86" w14:paraId="363B0F11" w14:textId="77777777" w:rsidTr="00E75B25">
        <w:trPr>
          <w:trHeight w:val="349"/>
        </w:trPr>
        <w:tc>
          <w:tcPr>
            <w:tcW w:w="9322" w:type="dxa"/>
          </w:tcPr>
          <w:p w14:paraId="3F88A7C7" w14:textId="02C90880" w:rsidR="00BE09F2" w:rsidRPr="00EC066D" w:rsidRDefault="00BE09F2" w:rsidP="00C25D86">
            <w:pPr>
              <w:pStyle w:val="af2"/>
              <w:spacing w:line="276" w:lineRule="auto"/>
              <w:ind w:left="0" w:firstLine="426"/>
              <w:jc w:val="both"/>
              <w:rPr>
                <w:rFonts w:ascii="Times New Roman" w:eastAsia="Arial Unicode MS" w:hAnsi="Times New Roman" w:cs="Times New Roman"/>
                <w:color w:val="FF0000"/>
                <w:lang w:bidi="uk-UA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ФК </w:t>
            </w:r>
            <w:r w:rsidRPr="00EC066D">
              <w:rPr>
                <w:rFonts w:ascii="Times New Roman" w:hAnsi="Times New Roman" w:cs="Times New Roman"/>
                <w:bCs/>
                <w:color w:val="FF0000"/>
              </w:rPr>
              <w:t xml:space="preserve">11. </w:t>
            </w:r>
            <w:r w:rsidRPr="00EC066D">
              <w:rPr>
                <w:rFonts w:ascii="Times New Roman" w:hAnsi="Times New Roman" w:cs="Times New Roman"/>
                <w:color w:val="FF0000"/>
              </w:rPr>
              <w:t>Здатність застосовувати уміння роботи зі статистичними базами даних, збору, узагальнення та обробки статистичної інформації та її графічної візуалізації у суспільно</w:t>
            </w:r>
            <w:r w:rsidR="00FE47E2" w:rsidRPr="00EC066D">
              <w:rPr>
                <w:rFonts w:ascii="Times New Roman" w:hAnsi="Times New Roman" w:cs="Times New Roman"/>
                <w:color w:val="FF0000"/>
              </w:rPr>
              <w:t>-</w:t>
            </w:r>
            <w:r w:rsidRPr="00EC066D">
              <w:rPr>
                <w:rFonts w:ascii="Times New Roman" w:hAnsi="Times New Roman" w:cs="Times New Roman"/>
                <w:color w:val="FF0000"/>
              </w:rPr>
              <w:t>географічних дослідженнях;</w:t>
            </w:r>
          </w:p>
        </w:tc>
        <w:tc>
          <w:tcPr>
            <w:tcW w:w="1134" w:type="dxa"/>
            <w:shd w:val="clear" w:color="auto" w:fill="FFFFFF" w:themeFill="background1"/>
          </w:tcPr>
          <w:p w14:paraId="78994871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2B7D1E5F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02FE25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843" w:type="dxa"/>
            <w:shd w:val="clear" w:color="auto" w:fill="FFFFFF" w:themeFill="background1"/>
          </w:tcPr>
          <w:p w14:paraId="5FDCD743" w14:textId="77777777" w:rsidR="00BE09F2" w:rsidRPr="00EC066D" w:rsidRDefault="00BE09F2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BE09F2" w:rsidRPr="00C25D86" w14:paraId="0F0074A3" w14:textId="77777777" w:rsidTr="00E75B25">
        <w:trPr>
          <w:trHeight w:val="630"/>
        </w:trPr>
        <w:tc>
          <w:tcPr>
            <w:tcW w:w="9322" w:type="dxa"/>
          </w:tcPr>
          <w:p w14:paraId="12BDBDF8" w14:textId="15BDB779" w:rsidR="003F423F" w:rsidRPr="00EC066D" w:rsidRDefault="00BE09F2" w:rsidP="00533D79">
            <w:pPr>
              <w:spacing w:line="276" w:lineRule="auto"/>
              <w:ind w:firstLine="426"/>
              <w:jc w:val="both"/>
              <w:rPr>
                <w:rFonts w:ascii="Times New Roman" w:eastAsia="Arial Unicode MS" w:hAnsi="Times New Roman" w:cs="Times New Roman"/>
                <w:color w:val="FF0000"/>
                <w:highlight w:val="yellow"/>
                <w:lang w:bidi="uk-UA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 xml:space="preserve">ФК </w:t>
            </w:r>
            <w:r w:rsidRPr="00EC066D">
              <w:rPr>
                <w:rFonts w:ascii="Times New Roman" w:hAnsi="Times New Roman" w:cs="Times New Roman"/>
                <w:bCs/>
                <w:color w:val="FF0000"/>
              </w:rPr>
              <w:t xml:space="preserve">12. </w:t>
            </w:r>
            <w:r w:rsidRPr="00EC066D">
              <w:rPr>
                <w:rFonts w:ascii="Times New Roman" w:hAnsi="Times New Roman" w:cs="Times New Roman"/>
                <w:color w:val="FF0000"/>
              </w:rPr>
              <w:t>Здатність здійснювати педагогічну діяльність та викладати дисципліни професійної підготовки у вищих навчальних закладах.</w:t>
            </w:r>
          </w:p>
        </w:tc>
        <w:tc>
          <w:tcPr>
            <w:tcW w:w="1134" w:type="dxa"/>
            <w:shd w:val="clear" w:color="auto" w:fill="FFFFFF" w:themeFill="background1"/>
          </w:tcPr>
          <w:p w14:paraId="142D8ED1" w14:textId="31B26BF2" w:rsidR="003F423F" w:rsidRPr="00EC066D" w:rsidRDefault="00BE09F2" w:rsidP="00533D79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32CC927C" w14:textId="56DEB8CA" w:rsidR="003F423F" w:rsidRPr="00EC066D" w:rsidRDefault="003F423F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D1C7F7A" w14:textId="780BFC47" w:rsidR="003F423F" w:rsidRPr="00EC066D" w:rsidRDefault="00BE09F2" w:rsidP="00533D79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843" w:type="dxa"/>
            <w:shd w:val="clear" w:color="auto" w:fill="FFFFFF" w:themeFill="background1"/>
          </w:tcPr>
          <w:p w14:paraId="795362C1" w14:textId="13649BE7" w:rsidR="003F423F" w:rsidRPr="00EC066D" w:rsidRDefault="00BE09F2" w:rsidP="00533D79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</w:tr>
      <w:tr w:rsidR="00BA53F0" w:rsidRPr="00C25D86" w14:paraId="434BB406" w14:textId="77777777" w:rsidTr="00E75B25">
        <w:trPr>
          <w:trHeight w:val="720"/>
        </w:trPr>
        <w:tc>
          <w:tcPr>
            <w:tcW w:w="9322" w:type="dxa"/>
          </w:tcPr>
          <w:p w14:paraId="3F132D52" w14:textId="5E0F91AD" w:rsidR="00BA53F0" w:rsidRPr="00EC066D" w:rsidRDefault="00BA53F0" w:rsidP="00C25D86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66D">
              <w:rPr>
                <w:rFonts w:ascii="Times New Roman" w:hAnsi="Times New Roman" w:cs="Times New Roman"/>
                <w:color w:val="FF0000"/>
              </w:rPr>
              <w:t>ФК</w:t>
            </w:r>
            <w:r w:rsidRPr="00EC066D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EC066D">
              <w:rPr>
                <w:rFonts w:ascii="Times New Roman" w:hAnsi="Times New Roman" w:cs="Times New Roman"/>
                <w:color w:val="FF0000"/>
              </w:rPr>
              <w:t>13. Здатність управління робочими або навчальними процесами, які є складними не передбачуваними та потребують нових стратегічних підходів.</w:t>
            </w:r>
          </w:p>
        </w:tc>
        <w:tc>
          <w:tcPr>
            <w:tcW w:w="1134" w:type="dxa"/>
            <w:shd w:val="clear" w:color="auto" w:fill="FFFFFF" w:themeFill="background1"/>
          </w:tcPr>
          <w:p w14:paraId="5DBE69BF" w14:textId="4C53453B" w:rsidR="00BA53F0" w:rsidRPr="00EC066D" w:rsidRDefault="00BA53F0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6CEB9EBF" w14:textId="5C84347E" w:rsidR="00BA53F0" w:rsidRPr="00EC066D" w:rsidRDefault="00BA53F0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14:paraId="263607D7" w14:textId="269AD5EB" w:rsidR="00BA53F0" w:rsidRPr="00EC066D" w:rsidRDefault="00BA53F0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  <w:tc>
          <w:tcPr>
            <w:tcW w:w="1843" w:type="dxa"/>
            <w:shd w:val="clear" w:color="auto" w:fill="FFFFFF" w:themeFill="background1"/>
          </w:tcPr>
          <w:p w14:paraId="01D77FBA" w14:textId="157F76A6" w:rsidR="00BA53F0" w:rsidRPr="00EC066D" w:rsidRDefault="00BA53F0" w:rsidP="00C25D86">
            <w:pPr>
              <w:spacing w:line="276" w:lineRule="auto"/>
              <w:ind w:firstLine="426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C066D">
              <w:rPr>
                <w:rFonts w:ascii="Times New Roman" w:hAnsi="Times New Roman"/>
                <w:b/>
                <w:color w:val="FF0000"/>
              </w:rPr>
              <w:t>+</w:t>
            </w:r>
          </w:p>
        </w:tc>
      </w:tr>
    </w:tbl>
    <w:p w14:paraId="21951A0F" w14:textId="77777777" w:rsidR="00BE09F2" w:rsidRPr="00C25D86" w:rsidRDefault="00BE09F2" w:rsidP="00A33F9A">
      <w:pPr>
        <w:spacing w:line="276" w:lineRule="auto"/>
        <w:rPr>
          <w:rFonts w:ascii="Times New Roman" w:hAnsi="Times New Roman"/>
          <w:b/>
        </w:rPr>
        <w:sectPr w:rsidR="00BE09F2" w:rsidRPr="00C25D86" w:rsidSect="00DA2BAF">
          <w:pgSz w:w="16838" w:h="11909" w:orient="landscape"/>
          <w:pgMar w:top="1219" w:right="1066" w:bottom="1213" w:left="1094" w:header="0" w:footer="6" w:gutter="0"/>
          <w:cols w:space="720"/>
          <w:noEndnote/>
          <w:docGrid w:linePitch="360"/>
        </w:sectPr>
      </w:pPr>
    </w:p>
    <w:p w14:paraId="2B125E83" w14:textId="77777777" w:rsidR="00B938DC" w:rsidRPr="00C25D86" w:rsidRDefault="00B938DC" w:rsidP="00A33F9A">
      <w:pPr>
        <w:spacing w:line="276" w:lineRule="auto"/>
      </w:pPr>
    </w:p>
    <w:sectPr w:rsidR="00B938DC" w:rsidRPr="00C25D86" w:rsidSect="00E45460">
      <w:pgSz w:w="11909" w:h="16838"/>
      <w:pgMar w:top="1095" w:right="1219" w:bottom="1066" w:left="12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CE41" w14:textId="77777777" w:rsidR="00526065" w:rsidRDefault="00526065">
      <w:r>
        <w:separator/>
      </w:r>
    </w:p>
  </w:endnote>
  <w:endnote w:type="continuationSeparator" w:id="0">
    <w:p w14:paraId="49E19F1F" w14:textId="77777777" w:rsidR="00526065" w:rsidRDefault="0052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BritishCouncilSans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61BB" w14:textId="77777777" w:rsidR="00CE2B08" w:rsidRDefault="00CE2B08" w:rsidP="00922A18">
    <w:pPr>
      <w:framePr w:wrap="around" w:vAnchor="text" w:hAnchor="margin" w:xAlign="right" w:y="1"/>
      <w:rPr>
        <w:rStyle w:val="a9"/>
        <w:rFonts w:eastAsia="Sylfaen"/>
      </w:rPr>
    </w:pPr>
    <w:r>
      <w:rPr>
        <w:rStyle w:val="a9"/>
        <w:rFonts w:eastAsia="Sylfaen"/>
      </w:rPr>
      <w:fldChar w:fldCharType="begin"/>
    </w:r>
    <w:r>
      <w:rPr>
        <w:rStyle w:val="a9"/>
        <w:rFonts w:eastAsia="Sylfaen"/>
      </w:rPr>
      <w:instrText xml:space="preserve">PAGE  </w:instrText>
    </w:r>
    <w:r>
      <w:rPr>
        <w:rStyle w:val="a9"/>
        <w:rFonts w:eastAsia="Sylfaen"/>
      </w:rPr>
      <w:fldChar w:fldCharType="end"/>
    </w:r>
  </w:p>
  <w:p w14:paraId="3D8A4AC7" w14:textId="77777777" w:rsidR="00CE2B08" w:rsidRDefault="00CE2B08" w:rsidP="00922A1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2B12" w14:textId="16B353A5" w:rsidR="00CE2B08" w:rsidRPr="00B7389E" w:rsidRDefault="00CE2B08" w:rsidP="00922A18">
    <w:pPr>
      <w:framePr w:wrap="around" w:vAnchor="text" w:hAnchor="margin" w:xAlign="right" w:y="1"/>
      <w:rPr>
        <w:rStyle w:val="a9"/>
        <w:rFonts w:eastAsia="Sylfaen"/>
        <w:b w:val="0"/>
      </w:rPr>
    </w:pPr>
    <w:r w:rsidRPr="00B7389E">
      <w:rPr>
        <w:rStyle w:val="a9"/>
        <w:rFonts w:eastAsia="Sylfaen"/>
        <w:b w:val="0"/>
      </w:rPr>
      <w:fldChar w:fldCharType="begin"/>
    </w:r>
    <w:r w:rsidRPr="00B7389E">
      <w:rPr>
        <w:rStyle w:val="a9"/>
        <w:rFonts w:eastAsia="Sylfaen"/>
        <w:b w:val="0"/>
      </w:rPr>
      <w:instrText xml:space="preserve">PAGE  </w:instrText>
    </w:r>
    <w:r w:rsidRPr="00B7389E">
      <w:rPr>
        <w:rStyle w:val="a9"/>
        <w:rFonts w:eastAsia="Sylfaen"/>
        <w:b w:val="0"/>
      </w:rPr>
      <w:fldChar w:fldCharType="separate"/>
    </w:r>
    <w:r w:rsidR="00943524">
      <w:rPr>
        <w:rStyle w:val="a9"/>
        <w:rFonts w:eastAsia="Sylfaen"/>
        <w:b w:val="0"/>
        <w:noProof/>
      </w:rPr>
      <w:t>11</w:t>
    </w:r>
    <w:r w:rsidRPr="00B7389E">
      <w:rPr>
        <w:rStyle w:val="a9"/>
        <w:rFonts w:eastAsia="Sylfaen"/>
        <w:b w:val="0"/>
      </w:rPr>
      <w:fldChar w:fldCharType="end"/>
    </w:r>
  </w:p>
  <w:p w14:paraId="46DB41DB" w14:textId="77777777" w:rsidR="00CE2B08" w:rsidRDefault="00CE2B08" w:rsidP="00922A18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301B" w14:textId="77777777" w:rsidR="00CE2B08" w:rsidRDefault="00CE2B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C40F" w14:textId="77777777" w:rsidR="00526065" w:rsidRDefault="00526065"/>
  </w:footnote>
  <w:footnote w:type="continuationSeparator" w:id="0">
    <w:p w14:paraId="6C9222E7" w14:textId="77777777" w:rsidR="00526065" w:rsidRDefault="005260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263"/>
    <w:multiLevelType w:val="hybridMultilevel"/>
    <w:tmpl w:val="796234BA"/>
    <w:lvl w:ilvl="0" w:tplc="44FAB31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8C47B29"/>
    <w:multiLevelType w:val="hybridMultilevel"/>
    <w:tmpl w:val="27ECF8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C06911"/>
    <w:multiLevelType w:val="multilevel"/>
    <w:tmpl w:val="228CDD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F51EF6"/>
    <w:multiLevelType w:val="hybridMultilevel"/>
    <w:tmpl w:val="931E64CC"/>
    <w:lvl w:ilvl="0" w:tplc="7BA4BD1C">
      <w:start w:val="3"/>
      <w:numFmt w:val="decimal"/>
      <w:lvlText w:val="%1."/>
      <w:lvlJc w:val="left"/>
      <w:pPr>
        <w:ind w:left="927" w:hanging="360"/>
      </w:pPr>
      <w:rPr>
        <w:rFonts w:hint="default"/>
        <w:color w:val="212121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0E7798"/>
    <w:multiLevelType w:val="hybridMultilevel"/>
    <w:tmpl w:val="B2F042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D0346"/>
    <w:multiLevelType w:val="multilevel"/>
    <w:tmpl w:val="71E25DF0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52A741A"/>
    <w:multiLevelType w:val="multilevel"/>
    <w:tmpl w:val="AE187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E27AD1"/>
    <w:multiLevelType w:val="hybridMultilevel"/>
    <w:tmpl w:val="85C2E0DC"/>
    <w:lvl w:ilvl="0" w:tplc="A7DAC8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7E589F"/>
    <w:multiLevelType w:val="hybridMultilevel"/>
    <w:tmpl w:val="3ADA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22AF2"/>
    <w:multiLevelType w:val="hybridMultilevel"/>
    <w:tmpl w:val="6152EFF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BEF3BDC"/>
    <w:multiLevelType w:val="multilevel"/>
    <w:tmpl w:val="2AD8FD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394683"/>
    <w:multiLevelType w:val="hybridMultilevel"/>
    <w:tmpl w:val="C19023CA"/>
    <w:lvl w:ilvl="0" w:tplc="59AA5418">
      <w:start w:val="1"/>
      <w:numFmt w:val="decimal"/>
      <w:lvlText w:val="%1."/>
      <w:lvlJc w:val="left"/>
      <w:pPr>
        <w:tabs>
          <w:tab w:val="num" w:pos="2133"/>
        </w:tabs>
        <w:ind w:left="2133" w:hanging="1140"/>
      </w:pPr>
      <w:rPr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628A4"/>
    <w:multiLevelType w:val="multilevel"/>
    <w:tmpl w:val="8BA48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8E157B"/>
    <w:multiLevelType w:val="hybridMultilevel"/>
    <w:tmpl w:val="338CDF26"/>
    <w:lvl w:ilvl="0" w:tplc="F3CA3B96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2385064"/>
    <w:multiLevelType w:val="multilevel"/>
    <w:tmpl w:val="8BA48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4D6E12"/>
    <w:multiLevelType w:val="multilevel"/>
    <w:tmpl w:val="77AC93AC"/>
    <w:lvl w:ilvl="0">
      <w:start w:val="1"/>
      <w:numFmt w:val="decimal"/>
      <w:lvlText w:val="1.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3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73749F"/>
    <w:multiLevelType w:val="hybridMultilevel"/>
    <w:tmpl w:val="A2BCB8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D1C3C"/>
    <w:multiLevelType w:val="multilevel"/>
    <w:tmpl w:val="AE022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BB41F9"/>
    <w:multiLevelType w:val="hybridMultilevel"/>
    <w:tmpl w:val="7040B2E4"/>
    <w:lvl w:ilvl="0" w:tplc="0BF644A2">
      <w:start w:val="1"/>
      <w:numFmt w:val="decimal"/>
      <w:lvlText w:val="%1."/>
      <w:lvlJc w:val="left"/>
      <w:pPr>
        <w:ind w:left="36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081" w:hanging="360"/>
      </w:pPr>
    </w:lvl>
    <w:lvl w:ilvl="2" w:tplc="0422001B" w:tentative="1">
      <w:start w:val="1"/>
      <w:numFmt w:val="lowerRoman"/>
      <w:lvlText w:val="%3."/>
      <w:lvlJc w:val="right"/>
      <w:pPr>
        <w:ind w:left="1801" w:hanging="180"/>
      </w:pPr>
    </w:lvl>
    <w:lvl w:ilvl="3" w:tplc="0422000F" w:tentative="1">
      <w:start w:val="1"/>
      <w:numFmt w:val="decimal"/>
      <w:lvlText w:val="%4."/>
      <w:lvlJc w:val="left"/>
      <w:pPr>
        <w:ind w:left="2521" w:hanging="360"/>
      </w:pPr>
    </w:lvl>
    <w:lvl w:ilvl="4" w:tplc="04220019" w:tentative="1">
      <w:start w:val="1"/>
      <w:numFmt w:val="lowerLetter"/>
      <w:lvlText w:val="%5."/>
      <w:lvlJc w:val="left"/>
      <w:pPr>
        <w:ind w:left="3241" w:hanging="360"/>
      </w:pPr>
    </w:lvl>
    <w:lvl w:ilvl="5" w:tplc="0422001B" w:tentative="1">
      <w:start w:val="1"/>
      <w:numFmt w:val="lowerRoman"/>
      <w:lvlText w:val="%6."/>
      <w:lvlJc w:val="right"/>
      <w:pPr>
        <w:ind w:left="3961" w:hanging="180"/>
      </w:pPr>
    </w:lvl>
    <w:lvl w:ilvl="6" w:tplc="0422000F" w:tentative="1">
      <w:start w:val="1"/>
      <w:numFmt w:val="decimal"/>
      <w:lvlText w:val="%7."/>
      <w:lvlJc w:val="left"/>
      <w:pPr>
        <w:ind w:left="4681" w:hanging="360"/>
      </w:pPr>
    </w:lvl>
    <w:lvl w:ilvl="7" w:tplc="04220019" w:tentative="1">
      <w:start w:val="1"/>
      <w:numFmt w:val="lowerLetter"/>
      <w:lvlText w:val="%8."/>
      <w:lvlJc w:val="left"/>
      <w:pPr>
        <w:ind w:left="5401" w:hanging="360"/>
      </w:pPr>
    </w:lvl>
    <w:lvl w:ilvl="8" w:tplc="0422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3F33596F"/>
    <w:multiLevelType w:val="multilevel"/>
    <w:tmpl w:val="8BA48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FC7F3C"/>
    <w:multiLevelType w:val="hybridMultilevel"/>
    <w:tmpl w:val="0D6C6EE2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43DE6D70"/>
    <w:multiLevelType w:val="multilevel"/>
    <w:tmpl w:val="5358C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917045"/>
    <w:multiLevelType w:val="hybridMultilevel"/>
    <w:tmpl w:val="93F6B99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6F3A69"/>
    <w:multiLevelType w:val="multilevel"/>
    <w:tmpl w:val="4E94DF24"/>
    <w:lvl w:ilvl="0">
      <w:start w:val="1"/>
      <w:numFmt w:val="decimal"/>
      <w:lvlText w:val="2.4.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5"/>
      <w:numFmt w:val="decimal"/>
      <w:lvlText w:val="%1.%2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FA68CB"/>
    <w:multiLevelType w:val="hybridMultilevel"/>
    <w:tmpl w:val="6B38DAD0"/>
    <w:lvl w:ilvl="0" w:tplc="27BE24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5616F6"/>
    <w:multiLevelType w:val="hybridMultilevel"/>
    <w:tmpl w:val="D2687F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85854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7" w15:restartNumberingAfterBreak="0">
    <w:nsid w:val="5C086604"/>
    <w:multiLevelType w:val="hybridMultilevel"/>
    <w:tmpl w:val="57CA6092"/>
    <w:lvl w:ilvl="0" w:tplc="59AA5418">
      <w:start w:val="1"/>
      <w:numFmt w:val="decimal"/>
      <w:lvlText w:val="%1."/>
      <w:lvlJc w:val="left"/>
      <w:pPr>
        <w:tabs>
          <w:tab w:val="num" w:pos="2133"/>
        </w:tabs>
        <w:ind w:left="2133" w:hanging="114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381F3A"/>
    <w:multiLevelType w:val="multilevel"/>
    <w:tmpl w:val="512EE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D81320"/>
    <w:multiLevelType w:val="multilevel"/>
    <w:tmpl w:val="288AA32A"/>
    <w:lvl w:ilvl="0">
      <w:start w:val="1"/>
      <w:numFmt w:val="bullet"/>
      <w:lvlText w:val="-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3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DF2301"/>
    <w:multiLevelType w:val="hybridMultilevel"/>
    <w:tmpl w:val="3DD46C66"/>
    <w:lvl w:ilvl="0" w:tplc="EF205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B141A"/>
    <w:multiLevelType w:val="multilevel"/>
    <w:tmpl w:val="3A5C4FFC"/>
    <w:lvl w:ilvl="0">
      <w:start w:val="2"/>
      <w:numFmt w:val="decimal"/>
      <w:lvlText w:val="2.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5E1611"/>
    <w:multiLevelType w:val="hybridMultilevel"/>
    <w:tmpl w:val="AE8A9086"/>
    <w:lvl w:ilvl="0" w:tplc="FBD0F5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85CB1"/>
    <w:multiLevelType w:val="multilevel"/>
    <w:tmpl w:val="16340D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4" w15:restartNumberingAfterBreak="0">
    <w:nsid w:val="74F412C5"/>
    <w:multiLevelType w:val="multilevel"/>
    <w:tmpl w:val="7D267A3A"/>
    <w:lvl w:ilvl="0">
      <w:start w:val="2"/>
      <w:numFmt w:val="decimal"/>
      <w:lvlText w:val="%1)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3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8E1067"/>
    <w:multiLevelType w:val="multilevel"/>
    <w:tmpl w:val="DEE47B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2F07A3"/>
    <w:multiLevelType w:val="hybridMultilevel"/>
    <w:tmpl w:val="75AE2032"/>
    <w:lvl w:ilvl="0" w:tplc="80AA8A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7CA4DF7"/>
    <w:multiLevelType w:val="hybridMultilevel"/>
    <w:tmpl w:val="983EEB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540416">
    <w:abstractNumId w:val="6"/>
  </w:num>
  <w:num w:numId="2" w16cid:durableId="1741055379">
    <w:abstractNumId w:val="17"/>
  </w:num>
  <w:num w:numId="3" w16cid:durableId="1331059185">
    <w:abstractNumId w:val="14"/>
  </w:num>
  <w:num w:numId="4" w16cid:durableId="227034990">
    <w:abstractNumId w:val="10"/>
  </w:num>
  <w:num w:numId="5" w16cid:durableId="41056643">
    <w:abstractNumId w:val="28"/>
  </w:num>
  <w:num w:numId="6" w16cid:durableId="1749884897">
    <w:abstractNumId w:val="21"/>
  </w:num>
  <w:num w:numId="7" w16cid:durableId="1001464620">
    <w:abstractNumId w:val="35"/>
  </w:num>
  <w:num w:numId="8" w16cid:durableId="192115191">
    <w:abstractNumId w:val="2"/>
  </w:num>
  <w:num w:numId="9" w16cid:durableId="1902253338">
    <w:abstractNumId w:val="15"/>
  </w:num>
  <w:num w:numId="10" w16cid:durableId="989015273">
    <w:abstractNumId w:val="31"/>
  </w:num>
  <w:num w:numId="11" w16cid:durableId="858934516">
    <w:abstractNumId w:val="4"/>
  </w:num>
  <w:num w:numId="12" w16cid:durableId="372311932">
    <w:abstractNumId w:val="30"/>
  </w:num>
  <w:num w:numId="13" w16cid:durableId="614677280">
    <w:abstractNumId w:val="26"/>
  </w:num>
  <w:num w:numId="14" w16cid:durableId="1272132704">
    <w:abstractNumId w:val="29"/>
  </w:num>
  <w:num w:numId="15" w16cid:durableId="1315722002">
    <w:abstractNumId w:val="34"/>
  </w:num>
  <w:num w:numId="16" w16cid:durableId="394162128">
    <w:abstractNumId w:val="23"/>
  </w:num>
  <w:num w:numId="17" w16cid:durableId="1877769388">
    <w:abstractNumId w:val="24"/>
  </w:num>
  <w:num w:numId="18" w16cid:durableId="980036286">
    <w:abstractNumId w:val="12"/>
  </w:num>
  <w:num w:numId="19" w16cid:durableId="1838111732">
    <w:abstractNumId w:val="19"/>
  </w:num>
  <w:num w:numId="20" w16cid:durableId="1140726615">
    <w:abstractNumId w:val="5"/>
  </w:num>
  <w:num w:numId="21" w16cid:durableId="1238058231">
    <w:abstractNumId w:val="33"/>
  </w:num>
  <w:num w:numId="22" w16cid:durableId="934479151">
    <w:abstractNumId w:val="0"/>
  </w:num>
  <w:num w:numId="23" w16cid:durableId="1865249223">
    <w:abstractNumId w:val="20"/>
  </w:num>
  <w:num w:numId="24" w16cid:durableId="687218873">
    <w:abstractNumId w:val="22"/>
  </w:num>
  <w:num w:numId="25" w16cid:durableId="947539633">
    <w:abstractNumId w:val="9"/>
  </w:num>
  <w:num w:numId="26" w16cid:durableId="1012881555">
    <w:abstractNumId w:val="1"/>
  </w:num>
  <w:num w:numId="27" w16cid:durableId="348141191">
    <w:abstractNumId w:val="32"/>
  </w:num>
  <w:num w:numId="28" w16cid:durableId="807479680">
    <w:abstractNumId w:val="25"/>
  </w:num>
  <w:num w:numId="29" w16cid:durableId="668796714">
    <w:abstractNumId w:val="36"/>
  </w:num>
  <w:num w:numId="30" w16cid:durableId="4234551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29102056">
    <w:abstractNumId w:val="16"/>
  </w:num>
  <w:num w:numId="32" w16cid:durableId="1954093595">
    <w:abstractNumId w:val="27"/>
  </w:num>
  <w:num w:numId="33" w16cid:durableId="1561209478">
    <w:abstractNumId w:val="11"/>
  </w:num>
  <w:num w:numId="34" w16cid:durableId="1345550887">
    <w:abstractNumId w:val="37"/>
  </w:num>
  <w:num w:numId="35" w16cid:durableId="1490948294">
    <w:abstractNumId w:val="3"/>
  </w:num>
  <w:num w:numId="36" w16cid:durableId="194537789">
    <w:abstractNumId w:val="13"/>
  </w:num>
  <w:num w:numId="37" w16cid:durableId="846020395">
    <w:abstractNumId w:val="18"/>
  </w:num>
  <w:num w:numId="38" w16cid:durableId="1095445447">
    <w:abstractNumId w:val="8"/>
  </w:num>
  <w:num w:numId="39" w16cid:durableId="548809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8DC"/>
    <w:rsid w:val="00014DAD"/>
    <w:rsid w:val="00015030"/>
    <w:rsid w:val="00020F49"/>
    <w:rsid w:val="000220A9"/>
    <w:rsid w:val="00022A2E"/>
    <w:rsid w:val="000254CC"/>
    <w:rsid w:val="00042253"/>
    <w:rsid w:val="000447FA"/>
    <w:rsid w:val="00053A27"/>
    <w:rsid w:val="00055B35"/>
    <w:rsid w:val="00061DC5"/>
    <w:rsid w:val="00064E2B"/>
    <w:rsid w:val="00070293"/>
    <w:rsid w:val="00071B40"/>
    <w:rsid w:val="00080B6F"/>
    <w:rsid w:val="00083A05"/>
    <w:rsid w:val="00084B3D"/>
    <w:rsid w:val="0008758D"/>
    <w:rsid w:val="00087CAD"/>
    <w:rsid w:val="000A3227"/>
    <w:rsid w:val="000A57CB"/>
    <w:rsid w:val="000A745C"/>
    <w:rsid w:val="000B2345"/>
    <w:rsid w:val="000C5ABE"/>
    <w:rsid w:val="000D1879"/>
    <w:rsid w:val="000D1990"/>
    <w:rsid w:val="000E136D"/>
    <w:rsid w:val="000E6DC1"/>
    <w:rsid w:val="000E7236"/>
    <w:rsid w:val="000F2B59"/>
    <w:rsid w:val="00101318"/>
    <w:rsid w:val="00110495"/>
    <w:rsid w:val="00111298"/>
    <w:rsid w:val="001146EA"/>
    <w:rsid w:val="00114FCC"/>
    <w:rsid w:val="001152C7"/>
    <w:rsid w:val="0012435F"/>
    <w:rsid w:val="00125289"/>
    <w:rsid w:val="0013097F"/>
    <w:rsid w:val="00131B52"/>
    <w:rsid w:val="00131F25"/>
    <w:rsid w:val="00134E47"/>
    <w:rsid w:val="0016046C"/>
    <w:rsid w:val="00163D35"/>
    <w:rsid w:val="00173E66"/>
    <w:rsid w:val="0017661A"/>
    <w:rsid w:val="001773D0"/>
    <w:rsid w:val="00180C62"/>
    <w:rsid w:val="001928B7"/>
    <w:rsid w:val="001A124B"/>
    <w:rsid w:val="001A1DDB"/>
    <w:rsid w:val="001B1B19"/>
    <w:rsid w:val="001B224A"/>
    <w:rsid w:val="001B3612"/>
    <w:rsid w:val="001B6AEB"/>
    <w:rsid w:val="001C1764"/>
    <w:rsid w:val="001D170A"/>
    <w:rsid w:val="001E041D"/>
    <w:rsid w:val="001E496C"/>
    <w:rsid w:val="001F0304"/>
    <w:rsid w:val="001F7518"/>
    <w:rsid w:val="00214A07"/>
    <w:rsid w:val="00214E24"/>
    <w:rsid w:val="0021567E"/>
    <w:rsid w:val="00217610"/>
    <w:rsid w:val="002250E6"/>
    <w:rsid w:val="00225756"/>
    <w:rsid w:val="00225915"/>
    <w:rsid w:val="00226A5A"/>
    <w:rsid w:val="002357BF"/>
    <w:rsid w:val="002366DB"/>
    <w:rsid w:val="00245A65"/>
    <w:rsid w:val="002619C7"/>
    <w:rsid w:val="002660BB"/>
    <w:rsid w:val="00272AB7"/>
    <w:rsid w:val="002735FC"/>
    <w:rsid w:val="00274420"/>
    <w:rsid w:val="00282BF5"/>
    <w:rsid w:val="00285429"/>
    <w:rsid w:val="00293C11"/>
    <w:rsid w:val="00297183"/>
    <w:rsid w:val="002C0F69"/>
    <w:rsid w:val="002C495C"/>
    <w:rsid w:val="002D0044"/>
    <w:rsid w:val="002D298E"/>
    <w:rsid w:val="002D4FAF"/>
    <w:rsid w:val="002E1EAD"/>
    <w:rsid w:val="002E36F1"/>
    <w:rsid w:val="002E384A"/>
    <w:rsid w:val="002E43E8"/>
    <w:rsid w:val="002E5DF2"/>
    <w:rsid w:val="002F0B54"/>
    <w:rsid w:val="002F1485"/>
    <w:rsid w:val="002F1A0B"/>
    <w:rsid w:val="00302A85"/>
    <w:rsid w:val="00312E3F"/>
    <w:rsid w:val="003138CF"/>
    <w:rsid w:val="00314548"/>
    <w:rsid w:val="00320ADA"/>
    <w:rsid w:val="00323B52"/>
    <w:rsid w:val="00325F7A"/>
    <w:rsid w:val="0032733D"/>
    <w:rsid w:val="00333D10"/>
    <w:rsid w:val="00341CDF"/>
    <w:rsid w:val="00346F6B"/>
    <w:rsid w:val="00347481"/>
    <w:rsid w:val="003534AC"/>
    <w:rsid w:val="00353E07"/>
    <w:rsid w:val="00365644"/>
    <w:rsid w:val="0036646B"/>
    <w:rsid w:val="0037060F"/>
    <w:rsid w:val="003709CA"/>
    <w:rsid w:val="003742CA"/>
    <w:rsid w:val="00376572"/>
    <w:rsid w:val="003771E1"/>
    <w:rsid w:val="003777BD"/>
    <w:rsid w:val="003831EA"/>
    <w:rsid w:val="003943B6"/>
    <w:rsid w:val="003A5961"/>
    <w:rsid w:val="003B0750"/>
    <w:rsid w:val="003B34D6"/>
    <w:rsid w:val="003B7122"/>
    <w:rsid w:val="003D0C92"/>
    <w:rsid w:val="003E26F7"/>
    <w:rsid w:val="003E4996"/>
    <w:rsid w:val="003E4E3F"/>
    <w:rsid w:val="003F0F2D"/>
    <w:rsid w:val="003F11DB"/>
    <w:rsid w:val="003F423F"/>
    <w:rsid w:val="004010A3"/>
    <w:rsid w:val="00405DDD"/>
    <w:rsid w:val="00410A27"/>
    <w:rsid w:val="0041300E"/>
    <w:rsid w:val="004233B1"/>
    <w:rsid w:val="00424088"/>
    <w:rsid w:val="00427BD4"/>
    <w:rsid w:val="00433090"/>
    <w:rsid w:val="004372AA"/>
    <w:rsid w:val="004443C3"/>
    <w:rsid w:val="0044472C"/>
    <w:rsid w:val="00447054"/>
    <w:rsid w:val="0045562F"/>
    <w:rsid w:val="00460595"/>
    <w:rsid w:val="00460DC9"/>
    <w:rsid w:val="004640BB"/>
    <w:rsid w:val="00466FB4"/>
    <w:rsid w:val="00474801"/>
    <w:rsid w:val="00476329"/>
    <w:rsid w:val="00481C94"/>
    <w:rsid w:val="00483807"/>
    <w:rsid w:val="004A64EE"/>
    <w:rsid w:val="004B1530"/>
    <w:rsid w:val="004B72ED"/>
    <w:rsid w:val="004B78E9"/>
    <w:rsid w:val="004C2968"/>
    <w:rsid w:val="004D38B7"/>
    <w:rsid w:val="004D4AFD"/>
    <w:rsid w:val="004D4C2F"/>
    <w:rsid w:val="004D6EE4"/>
    <w:rsid w:val="004E053A"/>
    <w:rsid w:val="004E12CA"/>
    <w:rsid w:val="004E42F4"/>
    <w:rsid w:val="004E4BE6"/>
    <w:rsid w:val="004F33E6"/>
    <w:rsid w:val="004F4DCB"/>
    <w:rsid w:val="005076A0"/>
    <w:rsid w:val="005167B1"/>
    <w:rsid w:val="00520121"/>
    <w:rsid w:val="00526065"/>
    <w:rsid w:val="00526BFC"/>
    <w:rsid w:val="005322F3"/>
    <w:rsid w:val="00533C49"/>
    <w:rsid w:val="00533D79"/>
    <w:rsid w:val="00542A6A"/>
    <w:rsid w:val="005431C6"/>
    <w:rsid w:val="00545930"/>
    <w:rsid w:val="00551256"/>
    <w:rsid w:val="0055791B"/>
    <w:rsid w:val="005615AD"/>
    <w:rsid w:val="00571078"/>
    <w:rsid w:val="00573B8B"/>
    <w:rsid w:val="00575196"/>
    <w:rsid w:val="00577282"/>
    <w:rsid w:val="00581289"/>
    <w:rsid w:val="00591423"/>
    <w:rsid w:val="00596F88"/>
    <w:rsid w:val="005A0D9B"/>
    <w:rsid w:val="005A1425"/>
    <w:rsid w:val="005A2607"/>
    <w:rsid w:val="005B65C5"/>
    <w:rsid w:val="005C2B71"/>
    <w:rsid w:val="005C3E58"/>
    <w:rsid w:val="005C46C0"/>
    <w:rsid w:val="005C7109"/>
    <w:rsid w:val="005D0654"/>
    <w:rsid w:val="005D2D23"/>
    <w:rsid w:val="005D50FF"/>
    <w:rsid w:val="005E00E3"/>
    <w:rsid w:val="005E0E7E"/>
    <w:rsid w:val="005E1B0F"/>
    <w:rsid w:val="005E5047"/>
    <w:rsid w:val="005F1BF1"/>
    <w:rsid w:val="005F63B6"/>
    <w:rsid w:val="006011FC"/>
    <w:rsid w:val="0060155B"/>
    <w:rsid w:val="00607BDD"/>
    <w:rsid w:val="00622558"/>
    <w:rsid w:val="0062488E"/>
    <w:rsid w:val="006259FF"/>
    <w:rsid w:val="00631EDC"/>
    <w:rsid w:val="00635C4C"/>
    <w:rsid w:val="00685427"/>
    <w:rsid w:val="0068599C"/>
    <w:rsid w:val="0069175D"/>
    <w:rsid w:val="0069234B"/>
    <w:rsid w:val="00695946"/>
    <w:rsid w:val="006A6D5E"/>
    <w:rsid w:val="006A7B42"/>
    <w:rsid w:val="006B0550"/>
    <w:rsid w:val="006B348E"/>
    <w:rsid w:val="006B73CB"/>
    <w:rsid w:val="006B7821"/>
    <w:rsid w:val="006C32E2"/>
    <w:rsid w:val="006E00DE"/>
    <w:rsid w:val="006E626A"/>
    <w:rsid w:val="006E649A"/>
    <w:rsid w:val="006F00F7"/>
    <w:rsid w:val="006F2CD2"/>
    <w:rsid w:val="006F4207"/>
    <w:rsid w:val="006F5668"/>
    <w:rsid w:val="007125F1"/>
    <w:rsid w:val="007267F3"/>
    <w:rsid w:val="007372BC"/>
    <w:rsid w:val="0075308D"/>
    <w:rsid w:val="00762567"/>
    <w:rsid w:val="007657BE"/>
    <w:rsid w:val="00767A0C"/>
    <w:rsid w:val="00767A2D"/>
    <w:rsid w:val="00770017"/>
    <w:rsid w:val="00775A5E"/>
    <w:rsid w:val="00793DD0"/>
    <w:rsid w:val="00797409"/>
    <w:rsid w:val="007976EE"/>
    <w:rsid w:val="007A483E"/>
    <w:rsid w:val="007A58C2"/>
    <w:rsid w:val="007A7468"/>
    <w:rsid w:val="007A764A"/>
    <w:rsid w:val="007A77A0"/>
    <w:rsid w:val="007B6E29"/>
    <w:rsid w:val="007D5E11"/>
    <w:rsid w:val="007D6996"/>
    <w:rsid w:val="007D7ED2"/>
    <w:rsid w:val="007E4194"/>
    <w:rsid w:val="007E7227"/>
    <w:rsid w:val="008045B8"/>
    <w:rsid w:val="008074F9"/>
    <w:rsid w:val="00807BAF"/>
    <w:rsid w:val="0081181F"/>
    <w:rsid w:val="0082717D"/>
    <w:rsid w:val="00832A61"/>
    <w:rsid w:val="008379E3"/>
    <w:rsid w:val="008409C6"/>
    <w:rsid w:val="00856252"/>
    <w:rsid w:val="008677DE"/>
    <w:rsid w:val="00883ED2"/>
    <w:rsid w:val="008867FE"/>
    <w:rsid w:val="00892B6D"/>
    <w:rsid w:val="0089324F"/>
    <w:rsid w:val="00895507"/>
    <w:rsid w:val="008A6081"/>
    <w:rsid w:val="008A7D0C"/>
    <w:rsid w:val="008B1220"/>
    <w:rsid w:val="008B21EB"/>
    <w:rsid w:val="008B25B5"/>
    <w:rsid w:val="008B7E85"/>
    <w:rsid w:val="008C47C0"/>
    <w:rsid w:val="008C4A19"/>
    <w:rsid w:val="008C7091"/>
    <w:rsid w:val="008D4B00"/>
    <w:rsid w:val="008D4C7F"/>
    <w:rsid w:val="008E1292"/>
    <w:rsid w:val="008F24BB"/>
    <w:rsid w:val="008F35F9"/>
    <w:rsid w:val="0090001A"/>
    <w:rsid w:val="0090090F"/>
    <w:rsid w:val="009014EA"/>
    <w:rsid w:val="00907243"/>
    <w:rsid w:val="0091458E"/>
    <w:rsid w:val="00922A18"/>
    <w:rsid w:val="00923903"/>
    <w:rsid w:val="009261A8"/>
    <w:rsid w:val="0092624B"/>
    <w:rsid w:val="0092668B"/>
    <w:rsid w:val="00926950"/>
    <w:rsid w:val="009335D0"/>
    <w:rsid w:val="00943524"/>
    <w:rsid w:val="00946C59"/>
    <w:rsid w:val="009515D8"/>
    <w:rsid w:val="009520D8"/>
    <w:rsid w:val="00966805"/>
    <w:rsid w:val="00971769"/>
    <w:rsid w:val="00971FC0"/>
    <w:rsid w:val="00974A26"/>
    <w:rsid w:val="00981545"/>
    <w:rsid w:val="00985B5E"/>
    <w:rsid w:val="00987489"/>
    <w:rsid w:val="00992113"/>
    <w:rsid w:val="009941ED"/>
    <w:rsid w:val="00997B84"/>
    <w:rsid w:val="009A1297"/>
    <w:rsid w:val="009A29EC"/>
    <w:rsid w:val="009A56D6"/>
    <w:rsid w:val="009B22AA"/>
    <w:rsid w:val="009B22C8"/>
    <w:rsid w:val="009C0A17"/>
    <w:rsid w:val="009C140A"/>
    <w:rsid w:val="009C5590"/>
    <w:rsid w:val="00A12A8F"/>
    <w:rsid w:val="00A23F1B"/>
    <w:rsid w:val="00A24EC6"/>
    <w:rsid w:val="00A30861"/>
    <w:rsid w:val="00A33F9A"/>
    <w:rsid w:val="00A34EA9"/>
    <w:rsid w:val="00A35E8B"/>
    <w:rsid w:val="00A40648"/>
    <w:rsid w:val="00A4105C"/>
    <w:rsid w:val="00A47B1B"/>
    <w:rsid w:val="00A47E56"/>
    <w:rsid w:val="00A523CE"/>
    <w:rsid w:val="00A55865"/>
    <w:rsid w:val="00A57A83"/>
    <w:rsid w:val="00A6651B"/>
    <w:rsid w:val="00A66B68"/>
    <w:rsid w:val="00A70890"/>
    <w:rsid w:val="00A84E76"/>
    <w:rsid w:val="00A900E3"/>
    <w:rsid w:val="00A908E6"/>
    <w:rsid w:val="00A92B4F"/>
    <w:rsid w:val="00A93F9E"/>
    <w:rsid w:val="00A96C63"/>
    <w:rsid w:val="00AA0131"/>
    <w:rsid w:val="00AB3486"/>
    <w:rsid w:val="00AB3C08"/>
    <w:rsid w:val="00AB542D"/>
    <w:rsid w:val="00AB6146"/>
    <w:rsid w:val="00AB76A5"/>
    <w:rsid w:val="00AC0A04"/>
    <w:rsid w:val="00AD14C5"/>
    <w:rsid w:val="00AD6264"/>
    <w:rsid w:val="00AE08CB"/>
    <w:rsid w:val="00AE0C92"/>
    <w:rsid w:val="00AE336C"/>
    <w:rsid w:val="00AE6684"/>
    <w:rsid w:val="00AF0207"/>
    <w:rsid w:val="00AF65A2"/>
    <w:rsid w:val="00AF7A42"/>
    <w:rsid w:val="00B01674"/>
    <w:rsid w:val="00B06771"/>
    <w:rsid w:val="00B12854"/>
    <w:rsid w:val="00B152C1"/>
    <w:rsid w:val="00B209F8"/>
    <w:rsid w:val="00B20BC7"/>
    <w:rsid w:val="00B30695"/>
    <w:rsid w:val="00B339D1"/>
    <w:rsid w:val="00B34914"/>
    <w:rsid w:val="00B35E0A"/>
    <w:rsid w:val="00B4221B"/>
    <w:rsid w:val="00B54114"/>
    <w:rsid w:val="00B601EA"/>
    <w:rsid w:val="00B64BA4"/>
    <w:rsid w:val="00B65547"/>
    <w:rsid w:val="00B7389E"/>
    <w:rsid w:val="00B73BCD"/>
    <w:rsid w:val="00B76CF6"/>
    <w:rsid w:val="00B86A31"/>
    <w:rsid w:val="00B92029"/>
    <w:rsid w:val="00B927AF"/>
    <w:rsid w:val="00B9345A"/>
    <w:rsid w:val="00B938DC"/>
    <w:rsid w:val="00B95B3F"/>
    <w:rsid w:val="00BA53F0"/>
    <w:rsid w:val="00BB16FA"/>
    <w:rsid w:val="00BC200A"/>
    <w:rsid w:val="00BC2AA7"/>
    <w:rsid w:val="00BC3ED6"/>
    <w:rsid w:val="00BC7157"/>
    <w:rsid w:val="00BD3D23"/>
    <w:rsid w:val="00BD6092"/>
    <w:rsid w:val="00BE09F2"/>
    <w:rsid w:val="00BE253E"/>
    <w:rsid w:val="00BF31E7"/>
    <w:rsid w:val="00C01C77"/>
    <w:rsid w:val="00C04AE7"/>
    <w:rsid w:val="00C20338"/>
    <w:rsid w:val="00C20A8A"/>
    <w:rsid w:val="00C25D86"/>
    <w:rsid w:val="00C30DD4"/>
    <w:rsid w:val="00C31CF1"/>
    <w:rsid w:val="00C32964"/>
    <w:rsid w:val="00C35AC4"/>
    <w:rsid w:val="00C3739C"/>
    <w:rsid w:val="00C478CB"/>
    <w:rsid w:val="00C507F7"/>
    <w:rsid w:val="00C62B29"/>
    <w:rsid w:val="00C70C4C"/>
    <w:rsid w:val="00C715FB"/>
    <w:rsid w:val="00C92157"/>
    <w:rsid w:val="00C97872"/>
    <w:rsid w:val="00CB10FD"/>
    <w:rsid w:val="00CC082D"/>
    <w:rsid w:val="00CC1CE3"/>
    <w:rsid w:val="00CD62A5"/>
    <w:rsid w:val="00CE2B08"/>
    <w:rsid w:val="00CE4597"/>
    <w:rsid w:val="00CE4DA7"/>
    <w:rsid w:val="00CE5B8C"/>
    <w:rsid w:val="00CE62C7"/>
    <w:rsid w:val="00CF7C0F"/>
    <w:rsid w:val="00D003F2"/>
    <w:rsid w:val="00D17B97"/>
    <w:rsid w:val="00D252CF"/>
    <w:rsid w:val="00D27A0F"/>
    <w:rsid w:val="00D334E4"/>
    <w:rsid w:val="00D41164"/>
    <w:rsid w:val="00D4121A"/>
    <w:rsid w:val="00D41867"/>
    <w:rsid w:val="00D42216"/>
    <w:rsid w:val="00D42EA4"/>
    <w:rsid w:val="00D449AD"/>
    <w:rsid w:val="00D466C1"/>
    <w:rsid w:val="00D5080A"/>
    <w:rsid w:val="00D559FE"/>
    <w:rsid w:val="00D564AF"/>
    <w:rsid w:val="00D645A1"/>
    <w:rsid w:val="00D65B74"/>
    <w:rsid w:val="00D670C6"/>
    <w:rsid w:val="00D724AE"/>
    <w:rsid w:val="00D77177"/>
    <w:rsid w:val="00D80FE5"/>
    <w:rsid w:val="00D818BB"/>
    <w:rsid w:val="00DA2BAF"/>
    <w:rsid w:val="00DA721D"/>
    <w:rsid w:val="00DB12A5"/>
    <w:rsid w:val="00DB3EE4"/>
    <w:rsid w:val="00DB4AB3"/>
    <w:rsid w:val="00DC0105"/>
    <w:rsid w:val="00DC10A9"/>
    <w:rsid w:val="00DC17E2"/>
    <w:rsid w:val="00DC59B5"/>
    <w:rsid w:val="00DD2997"/>
    <w:rsid w:val="00DD5C34"/>
    <w:rsid w:val="00DE4CBC"/>
    <w:rsid w:val="00DF11FA"/>
    <w:rsid w:val="00DF1646"/>
    <w:rsid w:val="00DF5D7C"/>
    <w:rsid w:val="00E00F0B"/>
    <w:rsid w:val="00E0257E"/>
    <w:rsid w:val="00E055D3"/>
    <w:rsid w:val="00E1482D"/>
    <w:rsid w:val="00E1560B"/>
    <w:rsid w:val="00E1590A"/>
    <w:rsid w:val="00E161EB"/>
    <w:rsid w:val="00E2094C"/>
    <w:rsid w:val="00E22438"/>
    <w:rsid w:val="00E234FE"/>
    <w:rsid w:val="00E27593"/>
    <w:rsid w:val="00E306F6"/>
    <w:rsid w:val="00E31029"/>
    <w:rsid w:val="00E36701"/>
    <w:rsid w:val="00E45460"/>
    <w:rsid w:val="00E50053"/>
    <w:rsid w:val="00E532FC"/>
    <w:rsid w:val="00E564EB"/>
    <w:rsid w:val="00E60F17"/>
    <w:rsid w:val="00E714ED"/>
    <w:rsid w:val="00E756BE"/>
    <w:rsid w:val="00E75B25"/>
    <w:rsid w:val="00E770DD"/>
    <w:rsid w:val="00E907BB"/>
    <w:rsid w:val="00E91CFA"/>
    <w:rsid w:val="00EA7718"/>
    <w:rsid w:val="00EB2DFE"/>
    <w:rsid w:val="00EB2F98"/>
    <w:rsid w:val="00EB6FE1"/>
    <w:rsid w:val="00EC066D"/>
    <w:rsid w:val="00EC1484"/>
    <w:rsid w:val="00EC1B8F"/>
    <w:rsid w:val="00EC2F98"/>
    <w:rsid w:val="00EC5201"/>
    <w:rsid w:val="00ED0926"/>
    <w:rsid w:val="00ED22B6"/>
    <w:rsid w:val="00ED25DE"/>
    <w:rsid w:val="00EF44A7"/>
    <w:rsid w:val="00EF4AE3"/>
    <w:rsid w:val="00F0484A"/>
    <w:rsid w:val="00F10556"/>
    <w:rsid w:val="00F1092D"/>
    <w:rsid w:val="00F12D9C"/>
    <w:rsid w:val="00F1363A"/>
    <w:rsid w:val="00F14348"/>
    <w:rsid w:val="00F15804"/>
    <w:rsid w:val="00F1712B"/>
    <w:rsid w:val="00F2601A"/>
    <w:rsid w:val="00F36D47"/>
    <w:rsid w:val="00F427A2"/>
    <w:rsid w:val="00F550D9"/>
    <w:rsid w:val="00F66B4C"/>
    <w:rsid w:val="00F80567"/>
    <w:rsid w:val="00F875F1"/>
    <w:rsid w:val="00F94089"/>
    <w:rsid w:val="00F96412"/>
    <w:rsid w:val="00FA0837"/>
    <w:rsid w:val="00FA2A0E"/>
    <w:rsid w:val="00FA2CA5"/>
    <w:rsid w:val="00FA7572"/>
    <w:rsid w:val="00FB45B2"/>
    <w:rsid w:val="00FC7A05"/>
    <w:rsid w:val="00FD7CE5"/>
    <w:rsid w:val="00FD7E5D"/>
    <w:rsid w:val="00FE47E2"/>
    <w:rsid w:val="00FF171F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  <o:rules v:ext="edit">
        <o:r id="V:Rule1" type="connector" idref="#Прямая со стрелкой 1"/>
      </o:rules>
    </o:shapelayout>
  </w:shapeDefaults>
  <w:decimalSymbol w:val=","/>
  <w:listSeparator w:val=";"/>
  <w14:docId w14:val="049585F7"/>
  <w15:docId w15:val="{67C706C8-C61C-45F6-9D1C-EFAB5D13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F65A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3145pt">
    <w:name w:val="Основной текст (3) + 14;5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9"/>
      <w:szCs w:val="29"/>
      <w:u w:val="singl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single"/>
      <w:lang w:val="uk-UA"/>
    </w:rPr>
  </w:style>
  <w:style w:type="character" w:customStyle="1" w:styleId="3145pt-1pt">
    <w:name w:val="Основной текст (3) + 14;5 pt;Полужирный;Курсив;Интервал -1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9"/>
      <w:szCs w:val="29"/>
      <w:u w:val="single"/>
      <w:lang w:val="uk-UA"/>
    </w:rPr>
  </w:style>
  <w:style w:type="character" w:customStyle="1" w:styleId="3145pt0">
    <w:name w:val="Основной текст (3) + 14;5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9"/>
      <w:szCs w:val="29"/>
      <w:u w:val="none"/>
      <w:lang w:val="uk-UA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pt">
    <w:name w:val="Основной текст + Интервал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7"/>
      <w:szCs w:val="27"/>
      <w:u w:val="none"/>
      <w:lang w:val="uk-UA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5pt">
    <w:name w:val="Колонтитул + 5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MalgunGothic12pt">
    <w:name w:val="Колонтитул + Malgun Gothic;12 pt;Полужирный"/>
    <w:basedOn w:val="a5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-1pt">
    <w:name w:val="Основной текст + 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7"/>
      <w:szCs w:val="27"/>
      <w:u w:val="none"/>
    </w:rPr>
  </w:style>
  <w:style w:type="character" w:customStyle="1" w:styleId="-1pt0">
    <w:name w:val="Основной текст + 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7"/>
      <w:szCs w:val="27"/>
      <w:u w:val="single"/>
      <w:lang w:val="uk-UA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uk-UA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105pt0ptExact">
    <w:name w:val="Основной текст (2) + 10;5 pt;Интервал 0 pt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uk-UA"/>
    </w:rPr>
  </w:style>
  <w:style w:type="character" w:customStyle="1" w:styleId="105pt0ptExact">
    <w:name w:val="Основной текст + 10;5 pt;Интервал 0 pt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/>
    </w:rPr>
  </w:style>
  <w:style w:type="character" w:customStyle="1" w:styleId="5Exact">
    <w:name w:val="Основной текст (5) Exact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23">
    <w:name w:val="Заголовок №2_"/>
    <w:basedOn w:val="a0"/>
    <w:link w:val="24"/>
    <w:rPr>
      <w:rFonts w:ascii="Verdana" w:eastAsia="Verdana" w:hAnsi="Verdana" w:cs="Verdana"/>
      <w:b/>
      <w:bCs/>
      <w:i w:val="0"/>
      <w:iCs w:val="0"/>
      <w:smallCaps w:val="0"/>
      <w:strike w:val="0"/>
      <w:spacing w:val="30"/>
      <w:sz w:val="18"/>
      <w:szCs w:val="18"/>
      <w:u w:val="none"/>
    </w:rPr>
  </w:style>
  <w:style w:type="character" w:customStyle="1" w:styleId="2TrebuchetMS135pt0pt">
    <w:name w:val="Заголовок №2 + Trebuchet MS;13;5 pt;Не полужирный;Интервал 0 pt"/>
    <w:basedOn w:val="2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6">
    <w:name w:val="Основной текст (6)_"/>
    <w:basedOn w:val="a0"/>
    <w:link w:val="6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TimesNewRoman13pt">
    <w:name w:val="Основной текст (6) + Times New Roman;13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1MSGothic13pt">
    <w:name w:val="Заголовок №1 + MS Gothic;13 pt"/>
    <w:basedOn w:val="1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0">
    <w:name w:val="Заголовок №4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14pt">
    <w:name w:val="Заголовок №4 + 14 pt;Полужирный"/>
    <w:basedOn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MSGothic18pt">
    <w:name w:val="Заголовок №4 + MS Gothic;18 pt"/>
    <w:basedOn w:val="40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uk-UA"/>
    </w:rPr>
  </w:style>
  <w:style w:type="character" w:customStyle="1" w:styleId="25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11pt0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8pt">
    <w:name w:val="Основной текст + 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7"/>
      <w:szCs w:val="27"/>
      <w:u w:val="none"/>
      <w:lang w:val="uk-UA"/>
    </w:rPr>
  </w:style>
  <w:style w:type="character" w:customStyle="1" w:styleId="Arial105pt">
    <w:name w:val="Основной текст + Arial;10;5 pt;Полужирный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/>
    </w:rPr>
  </w:style>
  <w:style w:type="character" w:customStyle="1" w:styleId="MSReferenceSansSerif115pt">
    <w:name w:val="Основной текст + MS Reference Sans Serif;11;5 pt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/>
    </w:rPr>
  </w:style>
  <w:style w:type="character" w:customStyle="1" w:styleId="aa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uk-UA"/>
    </w:rPr>
  </w:style>
  <w:style w:type="character" w:customStyle="1" w:styleId="MSReferenceSansSerif45pt">
    <w:name w:val="Основной текст + MS Reference Sans Serif;4;5 pt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146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pacing w:val="-10"/>
      <w:sz w:val="14"/>
      <w:szCs w:val="14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00" w:after="60" w:line="322" w:lineRule="exact"/>
      <w:ind w:hanging="9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after="360" w:line="0" w:lineRule="atLeast"/>
      <w:ind w:hanging="2560"/>
      <w:jc w:val="center"/>
      <w:outlineLvl w:val="4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1">
    <w:name w:val="Основной текст (5)"/>
    <w:basedOn w:val="a"/>
    <w:link w:val="5Exact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after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540" w:line="446" w:lineRule="exact"/>
      <w:outlineLvl w:val="1"/>
    </w:pPr>
    <w:rPr>
      <w:rFonts w:ascii="Verdana" w:eastAsia="Verdana" w:hAnsi="Verdana" w:cs="Verdana"/>
      <w:b/>
      <w:bCs/>
      <w:spacing w:val="30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446" w:lineRule="exact"/>
    </w:pPr>
    <w:rPr>
      <w:rFonts w:ascii="MS Reference Sans Serif" w:eastAsia="MS Reference Sans Serif" w:hAnsi="MS Reference Sans Serif" w:cs="MS Reference Sans Serif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40" w:line="446" w:lineRule="exact"/>
      <w:outlineLvl w:val="0"/>
    </w:pPr>
    <w:rPr>
      <w:rFonts w:ascii="MS Reference Sans Serif" w:eastAsia="MS Reference Sans Serif" w:hAnsi="MS Reference Sans Serif" w:cs="MS Reference Sans Serif"/>
    </w:rPr>
  </w:style>
  <w:style w:type="paragraph" w:customStyle="1" w:styleId="41">
    <w:name w:val="Заголовок №4"/>
    <w:basedOn w:val="a"/>
    <w:link w:val="40"/>
    <w:pPr>
      <w:shd w:val="clear" w:color="auto" w:fill="FFFFFF"/>
      <w:spacing w:line="446" w:lineRule="exact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styleId="ab">
    <w:name w:val="footer"/>
    <w:basedOn w:val="a"/>
    <w:link w:val="ac"/>
    <w:uiPriority w:val="99"/>
    <w:unhideWhenUsed/>
    <w:rsid w:val="00EC1B8F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EC1B8F"/>
    <w:rPr>
      <w:color w:val="000000"/>
    </w:rPr>
  </w:style>
  <w:style w:type="character" w:styleId="ad">
    <w:name w:val="page number"/>
    <w:basedOn w:val="a0"/>
    <w:rsid w:val="00EC1B8F"/>
  </w:style>
  <w:style w:type="paragraph" w:styleId="ae">
    <w:name w:val="Balloon Text"/>
    <w:basedOn w:val="a"/>
    <w:link w:val="af"/>
    <w:uiPriority w:val="99"/>
    <w:semiHidden/>
    <w:unhideWhenUsed/>
    <w:rsid w:val="003F11DB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3F11DB"/>
    <w:rPr>
      <w:rFonts w:ascii="Tahoma" w:hAnsi="Tahoma" w:cs="Tahoma"/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4443C3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4443C3"/>
    <w:rPr>
      <w:color w:val="000000"/>
    </w:rPr>
  </w:style>
  <w:style w:type="paragraph" w:styleId="af2">
    <w:name w:val="List Paragraph"/>
    <w:basedOn w:val="a"/>
    <w:link w:val="af3"/>
    <w:uiPriority w:val="34"/>
    <w:qFormat/>
    <w:rsid w:val="001E041D"/>
    <w:pPr>
      <w:ind w:left="720"/>
      <w:contextualSpacing/>
    </w:pPr>
  </w:style>
  <w:style w:type="paragraph" w:styleId="26">
    <w:name w:val="Body Text Indent 2"/>
    <w:basedOn w:val="a"/>
    <w:link w:val="27"/>
    <w:uiPriority w:val="99"/>
    <w:unhideWhenUsed/>
    <w:rsid w:val="005D0654"/>
    <w:pPr>
      <w:widowControl/>
      <w:spacing w:after="120" w:line="480" w:lineRule="auto"/>
      <w:ind w:left="283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27">
    <w:name w:val="Основний текст з відступом 2 Знак"/>
    <w:basedOn w:val="a0"/>
    <w:link w:val="26"/>
    <w:uiPriority w:val="99"/>
    <w:rsid w:val="005D0654"/>
    <w:rPr>
      <w:rFonts w:asciiTheme="minorHAnsi" w:eastAsiaTheme="minorEastAsia" w:hAnsiTheme="minorHAnsi" w:cstheme="minorBidi"/>
      <w:sz w:val="22"/>
      <w:szCs w:val="22"/>
    </w:rPr>
  </w:style>
  <w:style w:type="paragraph" w:styleId="af4">
    <w:name w:val="Body Text"/>
    <w:basedOn w:val="a"/>
    <w:link w:val="af5"/>
    <w:uiPriority w:val="99"/>
    <w:semiHidden/>
    <w:unhideWhenUsed/>
    <w:rsid w:val="0068599C"/>
    <w:pPr>
      <w:spacing w:after="120"/>
    </w:pPr>
  </w:style>
  <w:style w:type="character" w:customStyle="1" w:styleId="af5">
    <w:name w:val="Основний текст Знак"/>
    <w:basedOn w:val="a0"/>
    <w:link w:val="af4"/>
    <w:rsid w:val="0068599C"/>
    <w:rPr>
      <w:color w:val="000000"/>
    </w:rPr>
  </w:style>
  <w:style w:type="character" w:customStyle="1" w:styleId="af3">
    <w:name w:val="Абзац списку Знак"/>
    <w:link w:val="af2"/>
    <w:uiPriority w:val="99"/>
    <w:locked/>
    <w:rsid w:val="00B20BC7"/>
    <w:rPr>
      <w:color w:val="000000"/>
    </w:rPr>
  </w:style>
  <w:style w:type="character" w:styleId="af6">
    <w:name w:val="Strong"/>
    <w:uiPriority w:val="22"/>
    <w:qFormat/>
    <w:rsid w:val="00B20BC7"/>
    <w:rPr>
      <w:rFonts w:cs="Times New Roman"/>
      <w:b/>
    </w:rPr>
  </w:style>
  <w:style w:type="table" w:styleId="af7">
    <w:name w:val="Table Grid"/>
    <w:basedOn w:val="a1"/>
    <w:uiPriority w:val="59"/>
    <w:rsid w:val="00C32964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semiHidden/>
    <w:unhideWhenUsed/>
    <w:rsid w:val="001F7518"/>
    <w:rPr>
      <w:rFonts w:ascii="Times New Roman" w:hAnsi="Times New Roman" w:cs="Times New Roman"/>
    </w:rPr>
  </w:style>
  <w:style w:type="character" w:styleId="af9">
    <w:name w:val="Emphasis"/>
    <w:basedOn w:val="a0"/>
    <w:uiPriority w:val="20"/>
    <w:qFormat/>
    <w:rsid w:val="004E12CA"/>
    <w:rPr>
      <w:b/>
      <w:bCs/>
      <w:i w:val="0"/>
      <w:iCs w:val="0"/>
    </w:rPr>
  </w:style>
  <w:style w:type="character" w:customStyle="1" w:styleId="st1">
    <w:name w:val="st1"/>
    <w:basedOn w:val="a0"/>
    <w:rsid w:val="004E12CA"/>
  </w:style>
  <w:style w:type="table" w:customStyle="1" w:styleId="12">
    <w:name w:val="Сітка таблиці1"/>
    <w:basedOn w:val="a1"/>
    <w:next w:val="af7"/>
    <w:uiPriority w:val="39"/>
    <w:rsid w:val="009C0A17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вичайний1"/>
    <w:rsid w:val="00987489"/>
    <w:pPr>
      <w:widowControl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llowedHyperlink"/>
    <w:basedOn w:val="a0"/>
    <w:uiPriority w:val="99"/>
    <w:semiHidden/>
    <w:unhideWhenUsed/>
    <w:rsid w:val="000C5ABE"/>
    <w:rPr>
      <w:color w:val="800080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4E4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x.doi.org/10.12775/JEHS.2021.11.06.028" TargetMode="External"/><Relationship Id="rId18" Type="http://schemas.openxmlformats.org/officeDocument/2006/relationships/hyperlink" Target="https://ukrgeojournal.org.ua/uk/node/76" TargetMode="External"/><Relationship Id="rId26" Type="http://schemas.openxmlformats.org/officeDocument/2006/relationships/hyperlink" Target="https://doi.org/10.31861/geo.2024.849.96-105" TargetMode="External"/><Relationship Id="rId39" Type="http://schemas.openxmlformats.org/officeDocument/2006/relationships/hyperlink" Target="https://doi.org/10.52058/2786-4952-2023-16(34)-36-46" TargetMode="External"/><Relationship Id="rId21" Type="http://schemas.openxmlformats.org/officeDocument/2006/relationships/hyperlink" Target="https://doi.org/10.15421/112369" TargetMode="External"/><Relationship Id="rId34" Type="http://schemas.openxmlformats.org/officeDocument/2006/relationships/hyperlink" Target="https://apcz.umk.pl/JEHS/article/view/38031" TargetMode="External"/><Relationship Id="rId42" Type="http://schemas.openxmlformats.org/officeDocument/2006/relationships/hyperlink" Target="https://geology-dnu.dp.ua/index.php/GG/article/view/1169" TargetMode="External"/><Relationship Id="rId47" Type="http://schemas.openxmlformats.org/officeDocument/2006/relationships/hyperlink" Target="https://geo.chnu.edu.ua/diialnist/spetsialnosti/106-heohrafiia/mahistr-op-rehionalnyi-rozvytok-i-prostorove-planuvannia/osvitnia-prohrama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5421/112229" TargetMode="External"/><Relationship Id="rId29" Type="http://schemas.openxmlformats.org/officeDocument/2006/relationships/hyperlink" Target="https://doi.org/10.15421/112135" TargetMode="External"/><Relationship Id="rId11" Type="http://schemas.openxmlformats.org/officeDocument/2006/relationships/hyperlink" Target="https://geology-dnu.dp.ua/index.php/GG/article/view/823" TargetMode="External"/><Relationship Id="rId24" Type="http://schemas.openxmlformats.org/officeDocument/2006/relationships/hyperlink" Target="https://doi.org/10.15407/ugz2025.01.02715" TargetMode="External"/><Relationship Id="rId32" Type="http://schemas.openxmlformats.org/officeDocument/2006/relationships/hyperlink" Target="https://doi.org/10.12775/JEHS.2021.11.05.032" TargetMode="External"/><Relationship Id="rId37" Type="http://schemas.openxmlformats.org/officeDocument/2006/relationships/hyperlink" Target="https://doi.org/10.52058/2695-1592-2022-8(15)-161-170" TargetMode="External"/><Relationship Id="rId40" Type="http://schemas.openxmlformats.org/officeDocument/2006/relationships/hyperlink" Target="https://doi.org/10.52058/2786-6300-2023-12(18)-522-532" TargetMode="External"/><Relationship Id="rId45" Type="http://schemas.openxmlformats.org/officeDocument/2006/relationships/hyperlink" Target="http://geochnu.top/index.php/journal/article/view/1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ge-share.science.upjs.sk/webshared/GCass_web_files/articles/GC-2022-16-1/01_Rudenko_tlac.pdf" TargetMode="External"/><Relationship Id="rId23" Type="http://schemas.openxmlformats.org/officeDocument/2006/relationships/hyperlink" Target="https://www.gj.journal.kspu.edu/index.php/gj/article/view/366" TargetMode="External"/><Relationship Id="rId28" Type="http://schemas.openxmlformats.org/officeDocument/2006/relationships/hyperlink" Target="https://doi.org/10.32782/naturaljournal.11.2025.34" TargetMode="External"/><Relationship Id="rId36" Type="http://schemas.openxmlformats.org/officeDocument/2006/relationships/hyperlink" Target="https://doi.org/10.52058/2695-1592-2022-7(14)-273-284" TargetMode="External"/><Relationship Id="rId49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hyperlink" Target="https://pednauk.cuspu.edu.ua/index.php/pednauk/issue/view/30/41" TargetMode="External"/><Relationship Id="rId31" Type="http://schemas.openxmlformats.org/officeDocument/2006/relationships/hyperlink" Target="https://doi.org/10.18662/po/13.2/462" TargetMode="External"/><Relationship Id="rId44" Type="http://schemas.openxmlformats.org/officeDocument/2006/relationships/hyperlink" Target="https://doi.org/10.31861/geo.2024.849.154-16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zenodo.org/record/5484393" TargetMode="External"/><Relationship Id="rId22" Type="http://schemas.openxmlformats.org/officeDocument/2006/relationships/hyperlink" Target="https://doi.org/https://doi.org/10.15421/112369" TargetMode="External"/><Relationship Id="rId27" Type="http://schemas.openxmlformats.org/officeDocument/2006/relationships/hyperlink" Target="https://archer.chnu.edu.ua/handle/123456789/11468" TargetMode="External"/><Relationship Id="rId30" Type="http://schemas.openxmlformats.org/officeDocument/2006/relationships/hyperlink" Target="https://doi.org/10.48047/rigeo.11.02.20" TargetMode="External"/><Relationship Id="rId35" Type="http://schemas.openxmlformats.org/officeDocument/2006/relationships/hyperlink" Target="https://doi.org/10.52058/2695-1592-2022-3(10)-53-63" TargetMode="External"/><Relationship Id="rId43" Type="http://schemas.openxmlformats.org/officeDocument/2006/relationships/hyperlink" Target="https://doi.org/10.15421/112441" TargetMode="External"/><Relationship Id="rId48" Type="http://schemas.openxmlformats.org/officeDocument/2006/relationships/image" Target="media/image2.jpeg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ispan.waw.pl/ireteslaw/handle/20.500.12528/1784%20124" TargetMode="External"/><Relationship Id="rId17" Type="http://schemas.openxmlformats.org/officeDocument/2006/relationships/hyperlink" Target="https://geology-dnu.dp.ua/index.php/GG/article/view/919" TargetMode="External"/><Relationship Id="rId25" Type="http://schemas.openxmlformats.org/officeDocument/2006/relationships/hyperlink" Target="http://doi.org/10.17721/1728-2721.2024.90-91.6" TargetMode="External"/><Relationship Id="rId33" Type="http://schemas.openxmlformats.org/officeDocument/2006/relationships/hyperlink" Target="https://doi.org/10.12775/JEHS.2021.11.10.037" TargetMode="External"/><Relationship Id="rId38" Type="http://schemas.openxmlformats.org/officeDocument/2006/relationships/hyperlink" Target="http://dx.doi.org/10.12775/JEHS.2022.12.05.028" TargetMode="External"/><Relationship Id="rId46" Type="http://schemas.openxmlformats.org/officeDocument/2006/relationships/hyperlink" Target="http://dx.doi.org/10.30970/gpc.2024.1.4428" TargetMode="External"/><Relationship Id="rId20" Type="http://schemas.openxmlformats.org/officeDocument/2006/relationships/hyperlink" Target="https://doi.org/10.32999/ksu2413-7391/2023-18-6" TargetMode="External"/><Relationship Id="rId41" Type="http://schemas.openxmlformats.org/officeDocument/2006/relationships/hyperlink" Target="https://doi.org/10.33002/nr2581.6853.0703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AAE98-2DC2-406B-87C1-E5BD5302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32</Pages>
  <Words>37931</Words>
  <Characters>21621</Characters>
  <Application>Microsoft Office Word</Application>
  <DocSecurity>0</DocSecurity>
  <Lines>180</Lines>
  <Paragraphs>118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Admin</cp:lastModifiedBy>
  <cp:revision>104</cp:revision>
  <cp:lastPrinted>2020-03-11T09:04:00Z</cp:lastPrinted>
  <dcterms:created xsi:type="dcterms:W3CDTF">2020-01-22T22:34:00Z</dcterms:created>
  <dcterms:modified xsi:type="dcterms:W3CDTF">2026-01-15T13:31:00Z</dcterms:modified>
</cp:coreProperties>
</file>