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5E09DC" w14:textId="77777777" w:rsidR="00486766" w:rsidRDefault="00486766">
      <w:pPr>
        <w:spacing w:after="0" w:line="360" w:lineRule="auto"/>
        <w:jc w:val="center"/>
        <w:rPr>
          <w:rFonts w:ascii="Times New Roman" w:eastAsia="Times New Roman" w:hAnsi="Times New Roman" w:cs="Times New Roman"/>
          <w:sz w:val="28"/>
          <w:szCs w:val="28"/>
        </w:rPr>
      </w:pPr>
    </w:p>
    <w:p w14:paraId="0B5E09DD" w14:textId="77777777" w:rsidR="00486766" w:rsidRDefault="00130EBF">
      <w:pPr>
        <w:ind w:left="3" w:hanging="3"/>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Чернівецький національний університет імені Юрія Федьковича</w:t>
      </w:r>
    </w:p>
    <w:p w14:paraId="0B5E09DE" w14:textId="77777777" w:rsidR="00486766" w:rsidRDefault="00130EBF">
      <w:pPr>
        <w:ind w:left="3" w:hanging="3"/>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Філологічний факультет</w:t>
      </w:r>
    </w:p>
    <w:p w14:paraId="0B5E09DF" w14:textId="77777777" w:rsidR="00486766" w:rsidRDefault="00130EBF">
      <w:pPr>
        <w:ind w:left="3" w:hanging="3"/>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Кафедра української літератури</w:t>
      </w:r>
    </w:p>
    <w:p w14:paraId="0B5E09E0" w14:textId="77777777" w:rsidR="00486766" w:rsidRDefault="00486766">
      <w:pPr>
        <w:spacing w:after="0" w:line="240" w:lineRule="auto"/>
        <w:rPr>
          <w:rFonts w:ascii="Times New Roman" w:eastAsia="Times New Roman" w:hAnsi="Times New Roman" w:cs="Times New Roman"/>
          <w:sz w:val="28"/>
          <w:szCs w:val="28"/>
          <w:u w:val="single"/>
        </w:rPr>
      </w:pPr>
    </w:p>
    <w:p w14:paraId="0B5E09E1" w14:textId="77777777" w:rsidR="00486766" w:rsidRDefault="00130EBF">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14:paraId="0B5E09E2" w14:textId="77777777" w:rsidR="00486766" w:rsidRDefault="00130EBF">
      <w:pPr>
        <w:spacing w:after="0" w:line="240" w:lineRule="auto"/>
        <w:jc w:val="right"/>
        <w:rPr>
          <w:rFonts w:ascii="Times New Roman" w:eastAsia="Times New Roman" w:hAnsi="Times New Roman" w:cs="Times New Roman"/>
          <w:b/>
          <w:sz w:val="28"/>
          <w:szCs w:val="28"/>
        </w:rPr>
      </w:pPr>
      <w:r>
        <w:rPr>
          <w:rFonts w:ascii="Times New Roman" w:eastAsia="Times New Roman" w:hAnsi="Times New Roman" w:cs="Times New Roman"/>
          <w:b/>
          <w:sz w:val="28"/>
          <w:szCs w:val="28"/>
        </w:rPr>
        <w:t>“ЗАТВЕРДЖУЮ”</w:t>
      </w:r>
    </w:p>
    <w:p w14:paraId="0B5E09E3" w14:textId="77777777" w:rsidR="00486766" w:rsidRDefault="00130EBF">
      <w:pPr>
        <w:spacing w:after="0" w:line="240" w:lineRule="auto"/>
        <w:ind w:firstLine="5387"/>
        <w:jc w:val="right"/>
        <w:rPr>
          <w:rFonts w:ascii="Times New Roman" w:eastAsia="Times New Roman" w:hAnsi="Times New Roman" w:cs="Times New Roman"/>
          <w:b/>
          <w:sz w:val="28"/>
          <w:szCs w:val="28"/>
        </w:rPr>
      </w:pPr>
      <w:r>
        <w:rPr>
          <w:rFonts w:ascii="Times New Roman" w:eastAsia="Times New Roman" w:hAnsi="Times New Roman" w:cs="Times New Roman"/>
          <w:b/>
          <w:sz w:val="28"/>
          <w:szCs w:val="28"/>
        </w:rPr>
        <w:t>Декан філологічного факультету</w:t>
      </w:r>
    </w:p>
    <w:p w14:paraId="0B5E09E4" w14:textId="77777777" w:rsidR="00486766" w:rsidRDefault="00130EBF">
      <w:pPr>
        <w:spacing w:after="0" w:line="240" w:lineRule="auto"/>
        <w:ind w:firstLine="5954"/>
        <w:jc w:val="right"/>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Ярослав РЕДЬКВА</w:t>
      </w:r>
    </w:p>
    <w:p w14:paraId="0B5E09E5" w14:textId="77777777" w:rsidR="00486766" w:rsidRDefault="00130EBF">
      <w:pPr>
        <w:spacing w:after="0" w:line="240" w:lineRule="auto"/>
        <w:jc w:val="right"/>
        <w:rPr>
          <w:rFonts w:ascii="Times New Roman" w:eastAsia="Times New Roman" w:hAnsi="Times New Roman" w:cs="Times New Roman"/>
          <w:b/>
          <w:sz w:val="28"/>
          <w:szCs w:val="28"/>
        </w:rPr>
      </w:pPr>
      <w:r>
        <w:rPr>
          <w:rFonts w:ascii="Times New Roman" w:eastAsia="Times New Roman" w:hAnsi="Times New Roman" w:cs="Times New Roman"/>
          <w:b/>
          <w:sz w:val="28"/>
          <w:szCs w:val="28"/>
        </w:rPr>
        <w:t>“____”</w:t>
      </w:r>
      <w:r>
        <w:rPr>
          <w:rFonts w:ascii="Times New Roman" w:eastAsia="Times New Roman" w:hAnsi="Times New Roman" w:cs="Times New Roman"/>
          <w:b/>
          <w:sz w:val="28"/>
          <w:szCs w:val="28"/>
          <w:u w:val="single"/>
        </w:rPr>
        <w:t>_________ 2025</w:t>
      </w:r>
      <w:r>
        <w:rPr>
          <w:rFonts w:ascii="Times New Roman" w:eastAsia="Times New Roman" w:hAnsi="Times New Roman" w:cs="Times New Roman"/>
          <w:b/>
          <w:sz w:val="28"/>
          <w:szCs w:val="28"/>
        </w:rPr>
        <w:t xml:space="preserve"> року</w:t>
      </w:r>
    </w:p>
    <w:p w14:paraId="0B5E09E6" w14:textId="77777777" w:rsidR="00486766" w:rsidRDefault="00486766">
      <w:pPr>
        <w:pStyle w:val="2"/>
        <w:shd w:val="clear" w:color="auto" w:fill="FFFFFF"/>
        <w:spacing w:before="0" w:after="0"/>
        <w:jc w:val="both"/>
        <w:rPr>
          <w:rFonts w:ascii="Times New Roman" w:eastAsia="Times New Roman" w:hAnsi="Times New Roman" w:cs="Times New Roman"/>
          <w:i w:val="0"/>
        </w:rPr>
      </w:pPr>
    </w:p>
    <w:p w14:paraId="0B5E09E7" w14:textId="77777777" w:rsidR="00486766" w:rsidRDefault="00486766">
      <w:pPr>
        <w:spacing w:after="0" w:line="240" w:lineRule="auto"/>
        <w:jc w:val="both"/>
        <w:rPr>
          <w:rFonts w:ascii="Times New Roman" w:eastAsia="Times New Roman" w:hAnsi="Times New Roman" w:cs="Times New Roman"/>
          <w:b/>
          <w:color w:val="000000"/>
          <w:sz w:val="28"/>
          <w:szCs w:val="28"/>
        </w:rPr>
      </w:pPr>
    </w:p>
    <w:p w14:paraId="0B5E09E8" w14:textId="77777777" w:rsidR="00486766" w:rsidRDefault="00486766">
      <w:pPr>
        <w:spacing w:after="0" w:line="240" w:lineRule="auto"/>
        <w:jc w:val="center"/>
        <w:rPr>
          <w:rFonts w:ascii="Times New Roman" w:eastAsia="Times New Roman" w:hAnsi="Times New Roman" w:cs="Times New Roman"/>
          <w:b/>
          <w:color w:val="000000"/>
          <w:sz w:val="28"/>
          <w:szCs w:val="28"/>
        </w:rPr>
      </w:pPr>
    </w:p>
    <w:p w14:paraId="0B5E09E9" w14:textId="77777777" w:rsidR="00486766" w:rsidRDefault="00486766">
      <w:pPr>
        <w:spacing w:after="0" w:line="240" w:lineRule="auto"/>
        <w:jc w:val="center"/>
        <w:rPr>
          <w:rFonts w:ascii="Times New Roman" w:eastAsia="Times New Roman" w:hAnsi="Times New Roman" w:cs="Times New Roman"/>
          <w:b/>
          <w:color w:val="000000"/>
          <w:sz w:val="28"/>
          <w:szCs w:val="28"/>
        </w:rPr>
      </w:pPr>
    </w:p>
    <w:p w14:paraId="0B5E09EA" w14:textId="77777777" w:rsidR="00486766" w:rsidRDefault="00486766">
      <w:pPr>
        <w:spacing w:after="0" w:line="240" w:lineRule="auto"/>
        <w:jc w:val="center"/>
        <w:rPr>
          <w:rFonts w:ascii="Times New Roman" w:eastAsia="Times New Roman" w:hAnsi="Times New Roman" w:cs="Times New Roman"/>
          <w:b/>
          <w:color w:val="000000"/>
          <w:sz w:val="28"/>
          <w:szCs w:val="28"/>
        </w:rPr>
      </w:pPr>
    </w:p>
    <w:p w14:paraId="0B5E09EB" w14:textId="77777777" w:rsidR="00486766" w:rsidRDefault="00486766">
      <w:pPr>
        <w:spacing w:after="0" w:line="240" w:lineRule="auto"/>
        <w:jc w:val="center"/>
        <w:rPr>
          <w:rFonts w:ascii="Times New Roman" w:eastAsia="Times New Roman" w:hAnsi="Times New Roman" w:cs="Times New Roman"/>
          <w:b/>
          <w:color w:val="000000"/>
          <w:sz w:val="28"/>
          <w:szCs w:val="28"/>
        </w:rPr>
      </w:pPr>
    </w:p>
    <w:p w14:paraId="0B5E09EC" w14:textId="77777777" w:rsidR="00486766" w:rsidRDefault="00130EBF">
      <w:pPr>
        <w:spacing w:after="0" w:line="240" w:lineRule="auto"/>
        <w:jc w:val="center"/>
        <w:rPr>
          <w:rFonts w:ascii="Times New Roman" w:eastAsia="Times New Roman" w:hAnsi="Times New Roman" w:cs="Times New Roman"/>
          <w:b/>
          <w:color w:val="000000"/>
          <w:sz w:val="28"/>
          <w:szCs w:val="28"/>
          <w:u w:val="single"/>
        </w:rPr>
      </w:pPr>
      <w:r>
        <w:rPr>
          <w:rFonts w:ascii="Times New Roman" w:eastAsia="Times New Roman" w:hAnsi="Times New Roman" w:cs="Times New Roman"/>
          <w:b/>
          <w:color w:val="000000"/>
          <w:sz w:val="28"/>
          <w:szCs w:val="28"/>
        </w:rPr>
        <w:t>РОБОЧА ПРОГРАМА</w:t>
      </w:r>
      <w:r>
        <w:rPr>
          <w:rFonts w:ascii="Times New Roman" w:eastAsia="Times New Roman" w:hAnsi="Times New Roman" w:cs="Times New Roman"/>
          <w:b/>
          <w:color w:val="000000"/>
          <w:sz w:val="28"/>
          <w:szCs w:val="28"/>
        </w:rPr>
        <w:br/>
      </w:r>
      <w:r>
        <w:rPr>
          <w:rFonts w:ascii="Times New Roman" w:eastAsia="Times New Roman" w:hAnsi="Times New Roman" w:cs="Times New Roman"/>
          <w:b/>
          <w:color w:val="000000"/>
          <w:sz w:val="28"/>
          <w:szCs w:val="28"/>
        </w:rPr>
        <w:t xml:space="preserve"> навчальної дисципліни</w:t>
      </w:r>
      <w:r>
        <w:rPr>
          <w:rFonts w:ascii="Times New Roman" w:eastAsia="Times New Roman" w:hAnsi="Times New Roman" w:cs="Times New Roman"/>
          <w:b/>
          <w:color w:val="000000"/>
          <w:sz w:val="28"/>
          <w:szCs w:val="28"/>
        </w:rPr>
        <w:br/>
      </w:r>
      <w:r>
        <w:rPr>
          <w:rFonts w:ascii="Times New Roman" w:eastAsia="Times New Roman" w:hAnsi="Times New Roman" w:cs="Times New Roman"/>
          <w:b/>
          <w:i/>
          <w:color w:val="000000"/>
          <w:sz w:val="28"/>
          <w:szCs w:val="28"/>
          <w:u w:val="single"/>
        </w:rPr>
        <w:t>Історія української літератури (ІІ пол. ХІХ ст.)</w:t>
      </w:r>
    </w:p>
    <w:p w14:paraId="0B5E09ED" w14:textId="77777777" w:rsidR="00486766" w:rsidRDefault="00130EBF">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обов’язкова</w:t>
      </w:r>
    </w:p>
    <w:p w14:paraId="0B5E09EE" w14:textId="77777777" w:rsidR="00486766" w:rsidRDefault="00486766">
      <w:pPr>
        <w:spacing w:after="0" w:line="240" w:lineRule="auto"/>
        <w:ind w:left="3969" w:hanging="3260"/>
        <w:jc w:val="both"/>
        <w:rPr>
          <w:rFonts w:ascii="Times New Roman" w:eastAsia="Times New Roman" w:hAnsi="Times New Roman" w:cs="Times New Roman"/>
          <w:sz w:val="28"/>
          <w:szCs w:val="28"/>
        </w:rPr>
      </w:pPr>
    </w:p>
    <w:p w14:paraId="0B5E09EF" w14:textId="77777777" w:rsidR="00486766" w:rsidRDefault="00130EBF">
      <w:pPr>
        <w:spacing w:after="0" w:line="240" w:lineRule="auto"/>
        <w:ind w:left="3969" w:hanging="326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Освітньо-професійна програма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u w:val="single"/>
        </w:rPr>
        <w:t xml:space="preserve"> «</w:t>
      </w:r>
      <w:r>
        <w:rPr>
          <w:rFonts w:ascii="Times New Roman" w:eastAsia="Times New Roman" w:hAnsi="Times New Roman" w:cs="Times New Roman"/>
          <w:b/>
          <w:sz w:val="28"/>
          <w:szCs w:val="28"/>
          <w:u w:val="single"/>
        </w:rPr>
        <w:t>Українська мова та література»</w:t>
      </w:r>
    </w:p>
    <w:p w14:paraId="0B5E09F0" w14:textId="77777777" w:rsidR="00486766" w:rsidRDefault="00130EBF">
      <w:pPr>
        <w:spacing w:after="0" w:line="240" w:lineRule="auto"/>
        <w:ind w:left="2977" w:hanging="2269"/>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Спеціальність </w:t>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t xml:space="preserve">А4 Середня освіта </w:t>
      </w:r>
    </w:p>
    <w:p w14:paraId="0B5E09F1" w14:textId="77777777" w:rsidR="00486766" w:rsidRDefault="00130EBF">
      <w:pPr>
        <w:spacing w:after="0" w:line="240" w:lineRule="auto"/>
        <w:ind w:left="2977" w:hanging="2269"/>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Галузь знань </w:t>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t>А Освіта</w:t>
      </w:r>
    </w:p>
    <w:p w14:paraId="0B5E09F2" w14:textId="77777777" w:rsidR="00486766" w:rsidRDefault="00130EBF">
      <w:pPr>
        <w:spacing w:after="0" w:line="240" w:lineRule="auto"/>
        <w:ind w:left="2977" w:hanging="2269"/>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Рівень вищої освіти     </w:t>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u w:val="single"/>
        </w:rPr>
        <w:t>перший бакалаврський</w:t>
      </w:r>
      <w:r>
        <w:rPr>
          <w:rFonts w:ascii="Times New Roman" w:eastAsia="Times New Roman" w:hAnsi="Times New Roman" w:cs="Times New Roman"/>
          <w:b/>
          <w:sz w:val="28"/>
          <w:szCs w:val="28"/>
        </w:rPr>
        <w:t xml:space="preserve">          </w:t>
      </w:r>
    </w:p>
    <w:p w14:paraId="0B5E09F3" w14:textId="77777777" w:rsidR="00486766" w:rsidRDefault="00486766">
      <w:pPr>
        <w:spacing w:after="0" w:line="240" w:lineRule="auto"/>
        <w:ind w:left="2694" w:hanging="1986"/>
        <w:rPr>
          <w:rFonts w:ascii="Times New Roman" w:eastAsia="Times New Roman" w:hAnsi="Times New Roman" w:cs="Times New Roman"/>
          <w:b/>
          <w:sz w:val="28"/>
          <w:szCs w:val="28"/>
        </w:rPr>
      </w:pPr>
    </w:p>
    <w:p w14:paraId="0B5E09F4" w14:textId="77777777" w:rsidR="00486766" w:rsidRDefault="00486766">
      <w:pPr>
        <w:spacing w:after="0" w:line="240" w:lineRule="auto"/>
        <w:ind w:firstLine="708"/>
        <w:rPr>
          <w:rFonts w:ascii="Times New Roman" w:eastAsia="Times New Roman" w:hAnsi="Times New Roman" w:cs="Times New Roman"/>
          <w:b/>
          <w:sz w:val="28"/>
          <w:szCs w:val="28"/>
        </w:rPr>
      </w:pPr>
    </w:p>
    <w:p w14:paraId="0B5E09F5" w14:textId="77777777" w:rsidR="00486766" w:rsidRDefault="00130EBF">
      <w:pPr>
        <w:spacing w:after="0" w:line="240" w:lineRule="auto"/>
        <w:ind w:firstLine="708"/>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Факультет                     </w:t>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u w:val="single"/>
        </w:rPr>
        <w:t>філологічний</w:t>
      </w:r>
      <w:r>
        <w:rPr>
          <w:rFonts w:ascii="Times New Roman" w:eastAsia="Times New Roman" w:hAnsi="Times New Roman" w:cs="Times New Roman"/>
          <w:b/>
          <w:sz w:val="28"/>
          <w:szCs w:val="28"/>
        </w:rPr>
        <w:t xml:space="preserve"> </w:t>
      </w:r>
    </w:p>
    <w:p w14:paraId="0B5E09F6" w14:textId="77777777" w:rsidR="00486766" w:rsidRDefault="00130EBF">
      <w:pPr>
        <w:spacing w:after="0" w:line="240" w:lineRule="auto"/>
        <w:ind w:firstLine="708"/>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p w14:paraId="0B5E09F7" w14:textId="77777777" w:rsidR="00486766" w:rsidRDefault="00130EBF">
      <w:pPr>
        <w:tabs>
          <w:tab w:val="left" w:pos="2977"/>
        </w:tabs>
        <w:spacing w:after="0" w:line="240" w:lineRule="auto"/>
        <w:ind w:firstLine="708"/>
        <w:rPr>
          <w:rFonts w:ascii="Times New Roman" w:eastAsia="Times New Roman" w:hAnsi="Times New Roman" w:cs="Times New Roman"/>
          <w:b/>
          <w:sz w:val="28"/>
          <w:szCs w:val="28"/>
        </w:rPr>
      </w:pPr>
      <w:r>
        <w:rPr>
          <w:rFonts w:ascii="Times New Roman" w:eastAsia="Times New Roman" w:hAnsi="Times New Roman" w:cs="Times New Roman"/>
          <w:b/>
          <w:sz w:val="28"/>
          <w:szCs w:val="28"/>
        </w:rPr>
        <w:t>Мова навчання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b/>
          <w:sz w:val="28"/>
          <w:szCs w:val="28"/>
          <w:u w:val="single"/>
        </w:rPr>
        <w:t>українська</w:t>
      </w:r>
    </w:p>
    <w:p w14:paraId="0B5E09F8" w14:textId="77777777" w:rsidR="00486766" w:rsidRDefault="00130EBF">
      <w:pPr>
        <w:spacing w:after="0" w:line="240" w:lineRule="auto"/>
        <w:ind w:firstLine="708"/>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w:t>
      </w:r>
    </w:p>
    <w:p w14:paraId="0B5E09F9" w14:textId="77777777" w:rsidR="00486766" w:rsidRDefault="00486766">
      <w:pPr>
        <w:spacing w:after="0" w:line="240" w:lineRule="auto"/>
        <w:ind w:left="708" w:firstLine="708"/>
        <w:rPr>
          <w:rFonts w:ascii="Times New Roman" w:eastAsia="Times New Roman" w:hAnsi="Times New Roman" w:cs="Times New Roman"/>
          <w:b/>
          <w:color w:val="000000"/>
          <w:sz w:val="28"/>
          <w:szCs w:val="28"/>
        </w:rPr>
      </w:pPr>
    </w:p>
    <w:p w14:paraId="0B5E09FA" w14:textId="77777777" w:rsidR="00486766" w:rsidRDefault="00486766">
      <w:pPr>
        <w:spacing w:after="0" w:line="240" w:lineRule="auto"/>
        <w:jc w:val="center"/>
        <w:rPr>
          <w:rFonts w:ascii="Times New Roman" w:eastAsia="Times New Roman" w:hAnsi="Times New Roman" w:cs="Times New Roman"/>
          <w:b/>
          <w:color w:val="000000"/>
          <w:sz w:val="28"/>
          <w:szCs w:val="28"/>
        </w:rPr>
      </w:pPr>
    </w:p>
    <w:p w14:paraId="0B5E09FB" w14:textId="77777777" w:rsidR="00486766" w:rsidRDefault="00486766">
      <w:pPr>
        <w:spacing w:after="0" w:line="240" w:lineRule="auto"/>
        <w:jc w:val="center"/>
        <w:rPr>
          <w:rFonts w:ascii="Times New Roman" w:eastAsia="Times New Roman" w:hAnsi="Times New Roman" w:cs="Times New Roman"/>
          <w:b/>
          <w:color w:val="000000"/>
          <w:sz w:val="28"/>
          <w:szCs w:val="28"/>
        </w:rPr>
      </w:pPr>
    </w:p>
    <w:p w14:paraId="0B5E09FC" w14:textId="77777777" w:rsidR="00486766" w:rsidRDefault="00486766">
      <w:pPr>
        <w:spacing w:after="0" w:line="240" w:lineRule="auto"/>
        <w:jc w:val="center"/>
        <w:rPr>
          <w:rFonts w:ascii="Times New Roman" w:eastAsia="Times New Roman" w:hAnsi="Times New Roman" w:cs="Times New Roman"/>
          <w:b/>
          <w:color w:val="000000"/>
          <w:sz w:val="28"/>
          <w:szCs w:val="28"/>
        </w:rPr>
      </w:pPr>
    </w:p>
    <w:p w14:paraId="0B5E09FD" w14:textId="77777777" w:rsidR="00486766" w:rsidRDefault="00486766">
      <w:pPr>
        <w:spacing w:after="0" w:line="240" w:lineRule="auto"/>
        <w:jc w:val="center"/>
        <w:rPr>
          <w:rFonts w:ascii="Times New Roman" w:eastAsia="Times New Roman" w:hAnsi="Times New Roman" w:cs="Times New Roman"/>
          <w:b/>
          <w:color w:val="000000"/>
          <w:sz w:val="28"/>
          <w:szCs w:val="28"/>
        </w:rPr>
      </w:pPr>
    </w:p>
    <w:p w14:paraId="0B5E09FE" w14:textId="77777777" w:rsidR="00486766" w:rsidRDefault="00486766">
      <w:pPr>
        <w:spacing w:after="0" w:line="240" w:lineRule="auto"/>
        <w:jc w:val="center"/>
        <w:rPr>
          <w:rFonts w:ascii="Times New Roman" w:eastAsia="Times New Roman" w:hAnsi="Times New Roman" w:cs="Times New Roman"/>
          <w:b/>
          <w:color w:val="000000"/>
          <w:sz w:val="28"/>
          <w:szCs w:val="28"/>
        </w:rPr>
      </w:pPr>
    </w:p>
    <w:p w14:paraId="0B5E09FF" w14:textId="77777777" w:rsidR="00486766" w:rsidRDefault="00130EBF">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Чернівці 2025 рік</w:t>
      </w:r>
      <w:r>
        <w:br w:type="page"/>
      </w:r>
    </w:p>
    <w:p w14:paraId="0B5E0A00" w14:textId="77777777" w:rsidR="00486766" w:rsidRDefault="00130EB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Робоча програма навчальної дисципліни «</w:t>
      </w:r>
      <w:r>
        <w:rPr>
          <w:rFonts w:ascii="Times New Roman" w:eastAsia="Times New Roman" w:hAnsi="Times New Roman" w:cs="Times New Roman"/>
          <w:i/>
          <w:sz w:val="28"/>
          <w:szCs w:val="28"/>
        </w:rPr>
        <w:t>Історія української літератури (ІІ пол. ХХ ст.)</w:t>
      </w:r>
      <w:r>
        <w:rPr>
          <w:rFonts w:ascii="Times New Roman" w:eastAsia="Times New Roman" w:hAnsi="Times New Roman" w:cs="Times New Roman"/>
          <w:sz w:val="28"/>
          <w:szCs w:val="28"/>
        </w:rPr>
        <w:t>» складена відповідно до освітньо-професійної програми «Українська мова та література» (спец. А4 «Середня освіта (Українська мова і література)», затвердженої Вченою радою Чернівецького національного університету імені Юрія Федьковича (протокол № ____ від ______________ 2025 року).</w:t>
      </w:r>
    </w:p>
    <w:p w14:paraId="0B5E0A01" w14:textId="77777777" w:rsidR="00486766" w:rsidRDefault="00486766">
      <w:pPr>
        <w:spacing w:after="0" w:line="240" w:lineRule="auto"/>
        <w:jc w:val="both"/>
        <w:rPr>
          <w:rFonts w:ascii="Times New Roman" w:eastAsia="Times New Roman" w:hAnsi="Times New Roman" w:cs="Times New Roman"/>
          <w:sz w:val="28"/>
          <w:szCs w:val="28"/>
        </w:rPr>
      </w:pPr>
    </w:p>
    <w:p w14:paraId="0B5E0A02" w14:textId="77777777" w:rsidR="00486766" w:rsidRDefault="00130EB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Розробники: Ковалець Лідія Михайлівна, професор кафедри української літератури, доктор філологічних наук, Попович Олександр Орестович, доцент кафедри української літератури, кандидат філологічних наук.</w:t>
      </w:r>
    </w:p>
    <w:p w14:paraId="0B5E0A03" w14:textId="77777777" w:rsidR="00486766" w:rsidRDefault="00486766">
      <w:pPr>
        <w:spacing w:after="0" w:line="240" w:lineRule="auto"/>
        <w:jc w:val="both"/>
        <w:rPr>
          <w:rFonts w:ascii="Times New Roman" w:eastAsia="Times New Roman" w:hAnsi="Times New Roman" w:cs="Times New Roman"/>
          <w:sz w:val="28"/>
          <w:szCs w:val="28"/>
        </w:rPr>
      </w:pPr>
    </w:p>
    <w:p w14:paraId="0B5E0A04" w14:textId="77777777" w:rsidR="00486766" w:rsidRDefault="00130EB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Викладачі: Ковалець Лідія Михайлівна, професор кафедри української літератури,</w:t>
      </w:r>
      <w:r>
        <w:rPr>
          <w:rFonts w:ascii="Times New Roman" w:eastAsia="Times New Roman" w:hAnsi="Times New Roman" w:cs="Times New Roman"/>
          <w:sz w:val="24"/>
          <w:szCs w:val="24"/>
        </w:rPr>
        <w:t xml:space="preserve"> </w:t>
      </w:r>
      <w:r>
        <w:rPr>
          <w:rFonts w:ascii="Times New Roman" w:eastAsia="Times New Roman" w:hAnsi="Times New Roman" w:cs="Times New Roman"/>
          <w:sz w:val="28"/>
          <w:szCs w:val="28"/>
        </w:rPr>
        <w:t xml:space="preserve">доктор філологічних наук, Попович Олександр Орестович, доцент кафедри української літератури, кандидат філологічних наук; </w:t>
      </w:r>
      <w:proofErr w:type="spellStart"/>
      <w:r>
        <w:rPr>
          <w:rFonts w:ascii="Times New Roman" w:eastAsia="Times New Roman" w:hAnsi="Times New Roman" w:cs="Times New Roman"/>
          <w:sz w:val="28"/>
          <w:szCs w:val="28"/>
        </w:rPr>
        <w:t>Гуцуляк</w:t>
      </w:r>
      <w:proofErr w:type="spellEnd"/>
      <w:r>
        <w:rPr>
          <w:rFonts w:ascii="Times New Roman" w:eastAsia="Times New Roman" w:hAnsi="Times New Roman" w:cs="Times New Roman"/>
          <w:sz w:val="28"/>
          <w:szCs w:val="28"/>
        </w:rPr>
        <w:t xml:space="preserve"> Світлана Іванівна, асистент кафедри української літератури, кандидат філологічних наук.</w:t>
      </w:r>
    </w:p>
    <w:p w14:paraId="0B5E0A05" w14:textId="77777777" w:rsidR="00486766" w:rsidRDefault="00486766">
      <w:pPr>
        <w:spacing w:after="0" w:line="240" w:lineRule="auto"/>
        <w:jc w:val="both"/>
        <w:rPr>
          <w:rFonts w:ascii="Times New Roman" w:eastAsia="Times New Roman" w:hAnsi="Times New Roman" w:cs="Times New Roman"/>
          <w:sz w:val="28"/>
          <w:szCs w:val="28"/>
        </w:rPr>
      </w:pPr>
    </w:p>
    <w:p w14:paraId="0B5E0A06" w14:textId="77777777" w:rsidR="00486766" w:rsidRDefault="00486766">
      <w:pPr>
        <w:spacing w:after="0" w:line="240" w:lineRule="auto"/>
        <w:jc w:val="both"/>
        <w:rPr>
          <w:rFonts w:ascii="Times New Roman" w:eastAsia="Times New Roman" w:hAnsi="Times New Roman" w:cs="Times New Roman"/>
          <w:sz w:val="28"/>
          <w:szCs w:val="28"/>
        </w:rPr>
      </w:pPr>
    </w:p>
    <w:p w14:paraId="0B5E0A07" w14:textId="77777777" w:rsidR="00486766" w:rsidRDefault="00486766">
      <w:pPr>
        <w:spacing w:after="0" w:line="240" w:lineRule="auto"/>
        <w:jc w:val="both"/>
        <w:rPr>
          <w:rFonts w:ascii="Times New Roman" w:eastAsia="Times New Roman" w:hAnsi="Times New Roman" w:cs="Times New Roman"/>
          <w:sz w:val="28"/>
          <w:szCs w:val="28"/>
        </w:rPr>
      </w:pPr>
    </w:p>
    <w:p w14:paraId="0B5E0A08" w14:textId="77777777" w:rsidR="00486766" w:rsidRDefault="00130EBF">
      <w:pPr>
        <w:spacing w:after="0" w:line="240" w:lineRule="auto"/>
        <w:ind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Погоджено з гарантом ОП й затверджено </w:t>
      </w:r>
    </w:p>
    <w:p w14:paraId="0B5E0A09" w14:textId="77777777" w:rsidR="00486766" w:rsidRDefault="00130EBF">
      <w:pPr>
        <w:spacing w:after="0" w:line="240" w:lineRule="auto"/>
        <w:ind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 засіданні кафедри української літератури</w:t>
      </w:r>
    </w:p>
    <w:p w14:paraId="0B5E0A0A" w14:textId="77777777" w:rsidR="00486766" w:rsidRDefault="00130EBF">
      <w:pPr>
        <w:spacing w:after="0" w:line="240" w:lineRule="auto"/>
        <w:ind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Протокол № ____ від ____ _______ 2025 року</w:t>
      </w:r>
    </w:p>
    <w:p w14:paraId="0B5E0A0B" w14:textId="77777777" w:rsidR="00486766" w:rsidRDefault="00486766">
      <w:pPr>
        <w:spacing w:after="0" w:line="240" w:lineRule="auto"/>
        <w:rPr>
          <w:rFonts w:ascii="Times New Roman" w:eastAsia="Times New Roman" w:hAnsi="Times New Roman" w:cs="Times New Roman"/>
          <w:sz w:val="28"/>
          <w:szCs w:val="28"/>
        </w:rPr>
      </w:pPr>
    </w:p>
    <w:p w14:paraId="0B5E0A0C" w14:textId="77777777" w:rsidR="00486766" w:rsidRDefault="00486766">
      <w:pPr>
        <w:spacing w:after="0" w:line="240" w:lineRule="auto"/>
        <w:rPr>
          <w:rFonts w:ascii="Times New Roman" w:eastAsia="Times New Roman" w:hAnsi="Times New Roman" w:cs="Times New Roman"/>
          <w:sz w:val="28"/>
          <w:szCs w:val="28"/>
        </w:rPr>
      </w:pPr>
    </w:p>
    <w:p w14:paraId="0B5E0A0D" w14:textId="77777777" w:rsidR="00486766" w:rsidRDefault="00130EBF">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Завідувач кафедри                          _________________ Валентин МАЛЬЦЕВ</w:t>
      </w:r>
    </w:p>
    <w:p w14:paraId="0B5E0A0E" w14:textId="77777777" w:rsidR="00486766" w:rsidRDefault="00486766">
      <w:pPr>
        <w:spacing w:after="0" w:line="240" w:lineRule="auto"/>
        <w:rPr>
          <w:rFonts w:ascii="Times New Roman" w:eastAsia="Times New Roman" w:hAnsi="Times New Roman" w:cs="Times New Roman"/>
          <w:sz w:val="28"/>
          <w:szCs w:val="28"/>
        </w:rPr>
      </w:pPr>
    </w:p>
    <w:p w14:paraId="0B5E0A0F" w14:textId="77777777" w:rsidR="00486766" w:rsidRDefault="00486766">
      <w:pPr>
        <w:spacing w:after="0" w:line="240" w:lineRule="auto"/>
        <w:rPr>
          <w:rFonts w:ascii="Times New Roman" w:eastAsia="Times New Roman" w:hAnsi="Times New Roman" w:cs="Times New Roman"/>
          <w:sz w:val="28"/>
          <w:szCs w:val="28"/>
        </w:rPr>
      </w:pPr>
    </w:p>
    <w:p w14:paraId="0B5E0A10" w14:textId="77777777" w:rsidR="00486766" w:rsidRDefault="00486766">
      <w:pPr>
        <w:spacing w:after="0" w:line="240" w:lineRule="auto"/>
        <w:rPr>
          <w:rFonts w:ascii="Times New Roman" w:eastAsia="Times New Roman" w:hAnsi="Times New Roman" w:cs="Times New Roman"/>
          <w:sz w:val="28"/>
          <w:szCs w:val="28"/>
        </w:rPr>
      </w:pPr>
    </w:p>
    <w:p w14:paraId="0B5E0A11" w14:textId="77777777" w:rsidR="00486766" w:rsidRDefault="00486766">
      <w:pPr>
        <w:spacing w:after="0" w:line="240" w:lineRule="auto"/>
        <w:rPr>
          <w:rFonts w:ascii="Times New Roman" w:eastAsia="Times New Roman" w:hAnsi="Times New Roman" w:cs="Times New Roman"/>
          <w:sz w:val="28"/>
          <w:szCs w:val="28"/>
        </w:rPr>
      </w:pPr>
    </w:p>
    <w:p w14:paraId="0B5E0A12" w14:textId="77777777" w:rsidR="00486766" w:rsidRDefault="00130EB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Схвалено методичною радою філологічного факультету</w:t>
      </w:r>
    </w:p>
    <w:p w14:paraId="0B5E0A13" w14:textId="77777777" w:rsidR="00486766" w:rsidRDefault="00130EBF">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Протокол № ___  від “____”</w:t>
      </w:r>
      <w:r>
        <w:rPr>
          <w:rFonts w:ascii="Times New Roman" w:eastAsia="Times New Roman" w:hAnsi="Times New Roman" w:cs="Times New Roman"/>
          <w:sz w:val="28"/>
          <w:szCs w:val="28"/>
          <w:u w:val="single"/>
        </w:rPr>
        <w:t xml:space="preserve"> ___________</w:t>
      </w:r>
      <w:r>
        <w:rPr>
          <w:rFonts w:ascii="Times New Roman" w:eastAsia="Times New Roman" w:hAnsi="Times New Roman" w:cs="Times New Roman"/>
          <w:sz w:val="28"/>
          <w:szCs w:val="28"/>
        </w:rPr>
        <w:t xml:space="preserve"> 20</w:t>
      </w:r>
      <w:r>
        <w:rPr>
          <w:rFonts w:ascii="Times New Roman" w:eastAsia="Times New Roman" w:hAnsi="Times New Roman" w:cs="Times New Roman"/>
          <w:sz w:val="28"/>
          <w:szCs w:val="28"/>
          <w:u w:val="single"/>
        </w:rPr>
        <w:t>25</w:t>
      </w:r>
      <w:r>
        <w:rPr>
          <w:rFonts w:ascii="Times New Roman" w:eastAsia="Times New Roman" w:hAnsi="Times New Roman" w:cs="Times New Roman"/>
          <w:sz w:val="28"/>
          <w:szCs w:val="28"/>
        </w:rPr>
        <w:t xml:space="preserve"> року </w:t>
      </w:r>
    </w:p>
    <w:p w14:paraId="0B5E0A14" w14:textId="77777777" w:rsidR="00486766" w:rsidRDefault="00486766">
      <w:pPr>
        <w:spacing w:after="0" w:line="240" w:lineRule="auto"/>
        <w:rPr>
          <w:rFonts w:ascii="Times New Roman" w:eastAsia="Times New Roman" w:hAnsi="Times New Roman" w:cs="Times New Roman"/>
          <w:sz w:val="28"/>
          <w:szCs w:val="28"/>
        </w:rPr>
      </w:pPr>
    </w:p>
    <w:p w14:paraId="0B5E0A15" w14:textId="77777777" w:rsidR="00486766" w:rsidRDefault="00130EBF">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Голова методичної ради </w:t>
      </w:r>
    </w:p>
    <w:p w14:paraId="0B5E0A16" w14:textId="77777777" w:rsidR="00486766" w:rsidRDefault="00130EBF">
      <w:pPr>
        <w:spacing w:after="0" w:line="240" w:lineRule="auto"/>
        <w:rPr>
          <w:rFonts w:ascii="Times New Roman" w:eastAsia="Times New Roman" w:hAnsi="Times New Roman" w:cs="Times New Roman"/>
          <w:sz w:val="28"/>
          <w:szCs w:val="28"/>
          <w:u w:val="single"/>
        </w:rPr>
      </w:pPr>
      <w:r>
        <w:rPr>
          <w:rFonts w:ascii="Times New Roman" w:eastAsia="Times New Roman" w:hAnsi="Times New Roman" w:cs="Times New Roman"/>
          <w:sz w:val="28"/>
          <w:szCs w:val="28"/>
        </w:rPr>
        <w:t xml:space="preserve">філологічного факультету </w:t>
      </w:r>
      <w:r>
        <w:rPr>
          <w:rFonts w:ascii="Times New Roman" w:eastAsia="Times New Roman" w:hAnsi="Times New Roman" w:cs="Times New Roman"/>
          <w:sz w:val="28"/>
          <w:szCs w:val="28"/>
        </w:rPr>
        <w:tab/>
        <w:t>_______________</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u w:val="single"/>
        </w:rPr>
        <w:t>Алла АНТОФІЙЧУК</w:t>
      </w:r>
    </w:p>
    <w:p w14:paraId="0B5E0A17" w14:textId="77777777" w:rsidR="00486766" w:rsidRDefault="00486766">
      <w:pPr>
        <w:spacing w:after="0" w:line="240" w:lineRule="auto"/>
        <w:ind w:left="6720"/>
        <w:rPr>
          <w:rFonts w:ascii="Times New Roman" w:eastAsia="Times New Roman" w:hAnsi="Times New Roman" w:cs="Times New Roman"/>
          <w:sz w:val="28"/>
          <w:szCs w:val="28"/>
        </w:rPr>
      </w:pPr>
    </w:p>
    <w:p w14:paraId="0B5E0A18" w14:textId="77777777" w:rsidR="00486766" w:rsidRDefault="00486766">
      <w:pPr>
        <w:tabs>
          <w:tab w:val="left" w:pos="4820"/>
          <w:tab w:val="left" w:pos="5529"/>
          <w:tab w:val="left" w:pos="5670"/>
        </w:tabs>
        <w:spacing w:after="0" w:line="240" w:lineRule="auto"/>
        <w:ind w:left="4820" w:hanging="1843"/>
        <w:jc w:val="both"/>
        <w:rPr>
          <w:rFonts w:ascii="Times New Roman" w:eastAsia="Times New Roman" w:hAnsi="Times New Roman" w:cs="Times New Roman"/>
          <w:sz w:val="28"/>
          <w:szCs w:val="28"/>
        </w:rPr>
      </w:pPr>
    </w:p>
    <w:p w14:paraId="0B5E0A19" w14:textId="77777777" w:rsidR="00486766" w:rsidRDefault="00130EBF">
      <w:pPr>
        <w:tabs>
          <w:tab w:val="left" w:pos="4820"/>
          <w:tab w:val="left" w:pos="5529"/>
          <w:tab w:val="left" w:pos="5670"/>
        </w:tabs>
        <w:spacing w:after="0" w:line="240" w:lineRule="auto"/>
        <w:ind w:left="4820" w:hanging="184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p>
    <w:p w14:paraId="0B5E0A1A" w14:textId="77777777" w:rsidR="00486766" w:rsidRDefault="00486766">
      <w:pPr>
        <w:tabs>
          <w:tab w:val="left" w:pos="4820"/>
          <w:tab w:val="left" w:pos="5529"/>
          <w:tab w:val="left" w:pos="5670"/>
        </w:tabs>
        <w:spacing w:after="0" w:line="240" w:lineRule="auto"/>
        <w:ind w:left="4820" w:hanging="1843"/>
        <w:jc w:val="both"/>
        <w:rPr>
          <w:rFonts w:ascii="Times New Roman" w:eastAsia="Times New Roman" w:hAnsi="Times New Roman" w:cs="Times New Roman"/>
          <w:sz w:val="28"/>
          <w:szCs w:val="28"/>
        </w:rPr>
      </w:pPr>
    </w:p>
    <w:p w14:paraId="0B5E0A1B" w14:textId="77777777" w:rsidR="00486766" w:rsidRDefault="00486766">
      <w:pPr>
        <w:tabs>
          <w:tab w:val="left" w:pos="4820"/>
          <w:tab w:val="left" w:pos="5529"/>
          <w:tab w:val="left" w:pos="5670"/>
        </w:tabs>
        <w:spacing w:after="0" w:line="240" w:lineRule="auto"/>
        <w:ind w:left="4820" w:hanging="1843"/>
        <w:jc w:val="both"/>
        <w:rPr>
          <w:rFonts w:ascii="Times New Roman" w:eastAsia="Times New Roman" w:hAnsi="Times New Roman" w:cs="Times New Roman"/>
          <w:sz w:val="28"/>
          <w:szCs w:val="28"/>
        </w:rPr>
      </w:pPr>
    </w:p>
    <w:p w14:paraId="0B5E0A1C" w14:textId="77777777" w:rsidR="00486766" w:rsidRDefault="00486766">
      <w:pPr>
        <w:tabs>
          <w:tab w:val="left" w:pos="4820"/>
          <w:tab w:val="left" w:pos="5529"/>
          <w:tab w:val="left" w:pos="5670"/>
        </w:tabs>
        <w:spacing w:after="0" w:line="240" w:lineRule="auto"/>
        <w:ind w:left="4820" w:hanging="1843"/>
        <w:jc w:val="both"/>
        <w:rPr>
          <w:rFonts w:ascii="Times New Roman" w:eastAsia="Times New Roman" w:hAnsi="Times New Roman" w:cs="Times New Roman"/>
          <w:sz w:val="28"/>
          <w:szCs w:val="28"/>
        </w:rPr>
      </w:pPr>
    </w:p>
    <w:p w14:paraId="0B5E0A1D" w14:textId="77777777" w:rsidR="00486766" w:rsidRDefault="00486766">
      <w:pPr>
        <w:tabs>
          <w:tab w:val="left" w:pos="4820"/>
          <w:tab w:val="left" w:pos="5529"/>
          <w:tab w:val="left" w:pos="5670"/>
        </w:tabs>
        <w:spacing w:after="0" w:line="240" w:lineRule="auto"/>
        <w:ind w:left="4820" w:hanging="1843"/>
        <w:jc w:val="both"/>
        <w:rPr>
          <w:rFonts w:ascii="Times New Roman" w:eastAsia="Times New Roman" w:hAnsi="Times New Roman" w:cs="Times New Roman"/>
          <w:sz w:val="28"/>
          <w:szCs w:val="28"/>
        </w:rPr>
      </w:pPr>
    </w:p>
    <w:p w14:paraId="0B5E0A1E" w14:textId="77777777" w:rsidR="00486766" w:rsidRDefault="00130EBF">
      <w:pPr>
        <w:tabs>
          <w:tab w:val="left" w:pos="4820"/>
          <w:tab w:val="left" w:pos="5529"/>
          <w:tab w:val="left" w:pos="5670"/>
        </w:tabs>
        <w:spacing w:after="0" w:line="240" w:lineRule="auto"/>
        <w:ind w:left="4820" w:hanging="1843"/>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ab/>
      </w:r>
    </w:p>
    <w:p w14:paraId="0B5E0A1F" w14:textId="77777777" w:rsidR="00486766" w:rsidRDefault="00486766">
      <w:pPr>
        <w:tabs>
          <w:tab w:val="left" w:pos="4820"/>
          <w:tab w:val="left" w:pos="5529"/>
          <w:tab w:val="left" w:pos="5670"/>
        </w:tabs>
        <w:spacing w:after="0" w:line="240" w:lineRule="auto"/>
        <w:ind w:left="4820" w:hanging="1843"/>
        <w:jc w:val="right"/>
        <w:rPr>
          <w:rFonts w:ascii="Times New Roman" w:eastAsia="Times New Roman" w:hAnsi="Times New Roman" w:cs="Times New Roman"/>
          <w:sz w:val="28"/>
          <w:szCs w:val="28"/>
        </w:rPr>
      </w:pPr>
    </w:p>
    <w:p w14:paraId="0B5E0A20" w14:textId="77777777" w:rsidR="00486766" w:rsidRDefault="00486766">
      <w:pPr>
        <w:tabs>
          <w:tab w:val="left" w:pos="4820"/>
          <w:tab w:val="left" w:pos="5529"/>
          <w:tab w:val="left" w:pos="5670"/>
        </w:tabs>
        <w:spacing w:after="0" w:line="240" w:lineRule="auto"/>
        <w:ind w:left="4820" w:hanging="1843"/>
        <w:jc w:val="right"/>
        <w:rPr>
          <w:rFonts w:ascii="Times New Roman" w:eastAsia="Times New Roman" w:hAnsi="Times New Roman" w:cs="Times New Roman"/>
          <w:sz w:val="28"/>
          <w:szCs w:val="28"/>
        </w:rPr>
      </w:pPr>
    </w:p>
    <w:p w14:paraId="0B5E0A21" w14:textId="77777777" w:rsidR="00486766" w:rsidRDefault="00486766">
      <w:pPr>
        <w:tabs>
          <w:tab w:val="left" w:pos="4820"/>
          <w:tab w:val="left" w:pos="5529"/>
          <w:tab w:val="left" w:pos="5670"/>
        </w:tabs>
        <w:spacing w:after="0" w:line="240" w:lineRule="auto"/>
        <w:ind w:left="4820" w:hanging="1843"/>
        <w:jc w:val="right"/>
        <w:rPr>
          <w:rFonts w:ascii="Times New Roman" w:eastAsia="Times New Roman" w:hAnsi="Times New Roman" w:cs="Times New Roman"/>
          <w:sz w:val="28"/>
          <w:szCs w:val="28"/>
        </w:rPr>
      </w:pPr>
    </w:p>
    <w:p w14:paraId="0B5E0A22" w14:textId="77777777" w:rsidR="00486766" w:rsidRDefault="00130EBF">
      <w:pPr>
        <w:tabs>
          <w:tab w:val="left" w:pos="4820"/>
          <w:tab w:val="left" w:pos="5529"/>
          <w:tab w:val="left" w:pos="5670"/>
        </w:tabs>
        <w:spacing w:after="0" w:line="240" w:lineRule="auto"/>
        <w:ind w:left="4820" w:hanging="1843"/>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 Ковалець Л.М., 2025</w:t>
      </w:r>
    </w:p>
    <w:p w14:paraId="0B5E0A23" w14:textId="77777777" w:rsidR="00486766" w:rsidRDefault="00130EBF">
      <w:pPr>
        <w:tabs>
          <w:tab w:val="left" w:pos="4820"/>
          <w:tab w:val="left" w:pos="5529"/>
          <w:tab w:val="left" w:pos="5670"/>
        </w:tabs>
        <w:spacing w:after="0" w:line="240" w:lineRule="auto"/>
        <w:ind w:left="4820" w:hanging="1843"/>
        <w:jc w:val="right"/>
        <w:rPr>
          <w:rFonts w:ascii="Times New Roman" w:eastAsia="Times New Roman" w:hAnsi="Times New Roman" w:cs="Times New Roman"/>
          <w:sz w:val="24"/>
          <w:szCs w:val="24"/>
        </w:rPr>
      </w:pPr>
      <w:r>
        <w:rPr>
          <w:rFonts w:ascii="Times New Roman" w:eastAsia="Times New Roman" w:hAnsi="Times New Roman" w:cs="Times New Roman"/>
          <w:sz w:val="28"/>
          <w:szCs w:val="28"/>
        </w:rPr>
        <w:lastRenderedPageBreak/>
        <w:t>© Попович О.О., 2025</w:t>
      </w:r>
      <w:r>
        <w:br w:type="page"/>
      </w:r>
    </w:p>
    <w:p w14:paraId="0B5E0A24" w14:textId="77777777" w:rsidR="00486766" w:rsidRDefault="00130EBF">
      <w:pPr>
        <w:tabs>
          <w:tab w:val="left" w:pos="284"/>
          <w:tab w:val="left" w:pos="567"/>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 xml:space="preserve">Мета та завдання навчальної дисципліни: </w:t>
      </w:r>
      <w:r>
        <w:rPr>
          <w:rFonts w:ascii="Times New Roman" w:eastAsia="Times New Roman" w:hAnsi="Times New Roman" w:cs="Times New Roman"/>
          <w:sz w:val="28"/>
          <w:szCs w:val="28"/>
        </w:rPr>
        <w:t xml:space="preserve">формування у здобувачів освіти глибокого розуміння основних тенденцій розвитку української літератури другої половини ХІХ століття; вивчення життя і творчості видатних українських письменників; прочитання й засвоєння художніх текстів; формування відповідних </w:t>
      </w:r>
      <w:proofErr w:type="spellStart"/>
      <w:r>
        <w:rPr>
          <w:rFonts w:ascii="Times New Roman" w:eastAsia="Times New Roman" w:hAnsi="Times New Roman" w:cs="Times New Roman"/>
          <w:sz w:val="28"/>
          <w:szCs w:val="28"/>
        </w:rPr>
        <w:t>компетентностей</w:t>
      </w:r>
      <w:proofErr w:type="spellEnd"/>
      <w:r>
        <w:rPr>
          <w:rFonts w:ascii="Times New Roman" w:eastAsia="Times New Roman" w:hAnsi="Times New Roman" w:cs="Times New Roman"/>
          <w:sz w:val="28"/>
          <w:szCs w:val="28"/>
        </w:rPr>
        <w:t xml:space="preserve"> для подальшої фахової реалізації.</w:t>
      </w:r>
    </w:p>
    <w:p w14:paraId="0B5E0A25" w14:textId="77777777" w:rsidR="00486766" w:rsidRDefault="00486766">
      <w:pPr>
        <w:tabs>
          <w:tab w:val="left" w:pos="284"/>
          <w:tab w:val="left" w:pos="567"/>
        </w:tabs>
        <w:spacing w:after="0" w:line="240" w:lineRule="auto"/>
        <w:ind w:firstLine="567"/>
        <w:jc w:val="both"/>
        <w:rPr>
          <w:rFonts w:ascii="Times New Roman" w:eastAsia="Times New Roman" w:hAnsi="Times New Roman" w:cs="Times New Roman"/>
          <w:sz w:val="28"/>
          <w:szCs w:val="28"/>
        </w:rPr>
      </w:pPr>
    </w:p>
    <w:p w14:paraId="0B5E0A26" w14:textId="77777777" w:rsidR="00486766" w:rsidRDefault="00130EBF">
      <w:pPr>
        <w:tabs>
          <w:tab w:val="left" w:pos="284"/>
          <w:tab w:val="left" w:pos="567"/>
        </w:tabs>
        <w:spacing w:after="0" w:line="240" w:lineRule="auto"/>
        <w:ind w:firstLine="567"/>
        <w:jc w:val="both"/>
        <w:rPr>
          <w:rFonts w:ascii="Times New Roman" w:eastAsia="Times New Roman" w:hAnsi="Times New Roman" w:cs="Times New Roman"/>
          <w:b/>
          <w:sz w:val="28"/>
          <w:szCs w:val="28"/>
        </w:rPr>
      </w:pPr>
      <w:proofErr w:type="spellStart"/>
      <w:r>
        <w:rPr>
          <w:rFonts w:ascii="Times New Roman" w:eastAsia="Times New Roman" w:hAnsi="Times New Roman" w:cs="Times New Roman"/>
          <w:b/>
          <w:sz w:val="28"/>
          <w:szCs w:val="28"/>
        </w:rPr>
        <w:t>Пререквізити</w:t>
      </w:r>
      <w:proofErr w:type="spellEnd"/>
      <w:r>
        <w:rPr>
          <w:rFonts w:ascii="Times New Roman" w:eastAsia="Times New Roman" w:hAnsi="Times New Roman" w:cs="Times New Roman"/>
          <w:b/>
          <w:sz w:val="28"/>
          <w:szCs w:val="28"/>
        </w:rPr>
        <w:t>:</w:t>
      </w:r>
    </w:p>
    <w:p w14:paraId="0B5E0A27" w14:textId="77777777" w:rsidR="00486766" w:rsidRDefault="00130EBF">
      <w:pPr>
        <w:tabs>
          <w:tab w:val="left" w:pos="284"/>
          <w:tab w:val="left" w:pos="567"/>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Українська література (шкільний курс);</w:t>
      </w:r>
    </w:p>
    <w:p w14:paraId="0B5E0A28" w14:textId="77777777" w:rsidR="00486766" w:rsidRDefault="00130EBF">
      <w:pPr>
        <w:tabs>
          <w:tab w:val="left" w:pos="284"/>
          <w:tab w:val="left" w:pos="567"/>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ОК 2. Вступ до літературознавства;</w:t>
      </w:r>
    </w:p>
    <w:p w14:paraId="0B5E0A29" w14:textId="77777777" w:rsidR="00486766" w:rsidRDefault="00130EBF">
      <w:pPr>
        <w:tabs>
          <w:tab w:val="left" w:pos="284"/>
          <w:tab w:val="left" w:pos="567"/>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ОК 4. Усна народна творчість;</w:t>
      </w:r>
    </w:p>
    <w:p w14:paraId="0B5E0A2A" w14:textId="77777777" w:rsidR="00486766" w:rsidRDefault="00130EBF">
      <w:pPr>
        <w:tabs>
          <w:tab w:val="left" w:pos="284"/>
          <w:tab w:val="left" w:pos="567"/>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ОК 11. Історія української літератури (давня);</w:t>
      </w:r>
    </w:p>
    <w:p w14:paraId="0B5E0A2B" w14:textId="77777777" w:rsidR="00486766" w:rsidRDefault="00130EBF">
      <w:pPr>
        <w:tabs>
          <w:tab w:val="left" w:pos="284"/>
          <w:tab w:val="left" w:pos="567"/>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ОК 14. Історія української літератури (І пол. ХІХ ст.).</w:t>
      </w:r>
    </w:p>
    <w:p w14:paraId="0B5E0A2C" w14:textId="77777777" w:rsidR="00486766" w:rsidRDefault="00486766">
      <w:pPr>
        <w:spacing w:after="0" w:line="240" w:lineRule="auto"/>
        <w:ind w:firstLine="567"/>
        <w:jc w:val="both"/>
        <w:rPr>
          <w:rFonts w:ascii="Times New Roman" w:eastAsia="Times New Roman" w:hAnsi="Times New Roman" w:cs="Times New Roman"/>
          <w:sz w:val="28"/>
          <w:szCs w:val="28"/>
        </w:rPr>
      </w:pPr>
    </w:p>
    <w:p w14:paraId="0B5E0A2D" w14:textId="77777777" w:rsidR="00486766" w:rsidRDefault="00130EBF">
      <w:pPr>
        <w:tabs>
          <w:tab w:val="left" w:pos="284"/>
          <w:tab w:val="left" w:pos="567"/>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Результати навчання</w:t>
      </w:r>
      <w:r>
        <w:rPr>
          <w:rFonts w:ascii="Times New Roman" w:eastAsia="Times New Roman" w:hAnsi="Times New Roman" w:cs="Times New Roman"/>
          <w:sz w:val="28"/>
          <w:szCs w:val="28"/>
        </w:rPr>
        <w:t xml:space="preserve">. </w:t>
      </w:r>
    </w:p>
    <w:p w14:paraId="0B5E0A2E" w14:textId="77777777" w:rsidR="00486766" w:rsidRDefault="00130EBF">
      <w:pPr>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Навчальна дисципліна «Історія української літератури (ІІ пол. ХІХ  ст.)» спрямована на забезпечення таких загальних і спеціальних </w:t>
      </w:r>
      <w:proofErr w:type="spellStart"/>
      <w:r>
        <w:rPr>
          <w:rFonts w:ascii="Times New Roman" w:eastAsia="Times New Roman" w:hAnsi="Times New Roman" w:cs="Times New Roman"/>
          <w:sz w:val="28"/>
          <w:szCs w:val="28"/>
        </w:rPr>
        <w:t>компетентностей</w:t>
      </w:r>
      <w:proofErr w:type="spellEnd"/>
      <w:r>
        <w:rPr>
          <w:rFonts w:ascii="Times New Roman" w:eastAsia="Times New Roman" w:hAnsi="Times New Roman" w:cs="Times New Roman"/>
          <w:sz w:val="28"/>
          <w:szCs w:val="28"/>
        </w:rPr>
        <w:t xml:space="preserve"> та результатів навчання:</w:t>
      </w:r>
    </w:p>
    <w:p w14:paraId="0B5E0A2F" w14:textId="77777777" w:rsidR="00486766" w:rsidRDefault="00130EBF">
      <w:pPr>
        <w:spacing w:after="0"/>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Загальні:</w:t>
      </w:r>
    </w:p>
    <w:p w14:paraId="0B5E0A30" w14:textId="77777777" w:rsidR="00486766" w:rsidRDefault="00130EBF">
      <w:pPr>
        <w:spacing w:after="0"/>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ЗК </w:t>
      </w:r>
      <w:r>
        <w:rPr>
          <w:rFonts w:ascii="Times New Roman" w:eastAsia="Times New Roman" w:hAnsi="Times New Roman" w:cs="Times New Roman"/>
          <w:b/>
          <w:sz w:val="28"/>
          <w:szCs w:val="28"/>
        </w:rPr>
        <w:t>6</w:t>
      </w:r>
      <w:r>
        <w:rPr>
          <w:rFonts w:ascii="Times New Roman" w:eastAsia="Times New Roman" w:hAnsi="Times New Roman" w:cs="Times New Roman"/>
          <w:b/>
          <w:color w:val="000000"/>
          <w:sz w:val="28"/>
          <w:szCs w:val="28"/>
        </w:rPr>
        <w:t>. </w:t>
      </w:r>
      <w:r>
        <w:rPr>
          <w:rFonts w:ascii="Times New Roman" w:eastAsia="Times New Roman" w:hAnsi="Times New Roman" w:cs="Times New Roman"/>
          <w:color w:val="000000"/>
          <w:sz w:val="28"/>
          <w:szCs w:val="28"/>
        </w:rPr>
        <w:t>Здатність формувати системн</w:t>
      </w:r>
      <w:r>
        <w:rPr>
          <w:rFonts w:ascii="Times New Roman" w:eastAsia="Times New Roman" w:hAnsi="Times New Roman" w:cs="Times New Roman"/>
          <w:sz w:val="28"/>
          <w:szCs w:val="28"/>
        </w:rPr>
        <w:t xml:space="preserve">е </w:t>
      </w:r>
      <w:r>
        <w:rPr>
          <w:rFonts w:ascii="Times New Roman" w:eastAsia="Times New Roman" w:hAnsi="Times New Roman" w:cs="Times New Roman"/>
          <w:color w:val="000000"/>
          <w:sz w:val="28"/>
          <w:szCs w:val="28"/>
        </w:rPr>
        <w:t>ставленн</w:t>
      </w:r>
      <w:r>
        <w:rPr>
          <w:rFonts w:ascii="Times New Roman" w:eastAsia="Times New Roman" w:hAnsi="Times New Roman" w:cs="Times New Roman"/>
          <w:sz w:val="28"/>
          <w:szCs w:val="28"/>
        </w:rPr>
        <w:t>я</w:t>
      </w:r>
      <w:r>
        <w:rPr>
          <w:rFonts w:ascii="Times New Roman" w:eastAsia="Times New Roman" w:hAnsi="Times New Roman" w:cs="Times New Roman"/>
          <w:color w:val="000000"/>
          <w:sz w:val="28"/>
          <w:szCs w:val="28"/>
        </w:rPr>
        <w:t xml:space="preserve"> до минулого, сучасного та майбутнього України, виявляти повагу та цінувати українську національну культуру, багатоманітність і мультикультурність у суспільстві; здатність до вираження національної культурної ідентичності, творчого самовираження.</w:t>
      </w:r>
    </w:p>
    <w:p w14:paraId="0B5E0A31" w14:textId="77777777" w:rsidR="00486766" w:rsidRDefault="00486766">
      <w:pPr>
        <w:spacing w:after="0"/>
        <w:ind w:firstLine="709"/>
        <w:jc w:val="both"/>
        <w:rPr>
          <w:rFonts w:ascii="Times New Roman" w:eastAsia="Times New Roman" w:hAnsi="Times New Roman" w:cs="Times New Roman"/>
          <w:sz w:val="28"/>
          <w:szCs w:val="28"/>
        </w:rPr>
      </w:pPr>
    </w:p>
    <w:p w14:paraId="0B5E0A32" w14:textId="77777777" w:rsidR="00486766" w:rsidRDefault="00130EBF">
      <w:pPr>
        <w:spacing w:after="0"/>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Фахові:</w:t>
      </w:r>
    </w:p>
    <w:p w14:paraId="0B5E0A33" w14:textId="77777777" w:rsidR="00486766" w:rsidRDefault="00130EBF">
      <w:pPr>
        <w:spacing w:after="0"/>
        <w:ind w:firstLine="709"/>
        <w:jc w:val="both"/>
        <w:rPr>
          <w:rFonts w:ascii="Times New Roman" w:eastAsia="Times New Roman" w:hAnsi="Times New Roman" w:cs="Times New Roman"/>
          <w:sz w:val="28"/>
          <w:szCs w:val="28"/>
        </w:rPr>
      </w:pPr>
      <w:bookmarkStart w:id="0" w:name="_sesclh5i9v7r" w:colFirst="0" w:colLast="0"/>
      <w:bookmarkEnd w:id="0"/>
      <w:r>
        <w:rPr>
          <w:rFonts w:ascii="Times New Roman" w:eastAsia="Times New Roman" w:hAnsi="Times New Roman" w:cs="Times New Roman"/>
          <w:b/>
          <w:sz w:val="28"/>
          <w:szCs w:val="28"/>
        </w:rPr>
        <w:t>ФК 6. </w:t>
      </w:r>
      <w:r>
        <w:rPr>
          <w:rFonts w:ascii="Times New Roman" w:eastAsia="Times New Roman" w:hAnsi="Times New Roman" w:cs="Times New Roman"/>
          <w:sz w:val="28"/>
          <w:szCs w:val="28"/>
        </w:rPr>
        <w:t>Здатність</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розуміти історико-літературний процес, закономірності розвитку української літератури у світовому контексті, використовувати здобутки українського письменства для формування національної свідомості, світогляду учнів, їхньої моралі, ціннісних орієнтацій у сучасному суспільстві.</w:t>
      </w:r>
    </w:p>
    <w:p w14:paraId="0B5E0A34" w14:textId="77777777" w:rsidR="00486766" w:rsidRDefault="00130EBF">
      <w:pPr>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ФК 7. </w:t>
      </w:r>
      <w:r>
        <w:rPr>
          <w:rFonts w:ascii="Times New Roman" w:eastAsia="Times New Roman" w:hAnsi="Times New Roman" w:cs="Times New Roman"/>
          <w:sz w:val="28"/>
          <w:szCs w:val="28"/>
        </w:rPr>
        <w:t>Здатність здійснювати різноаспектний аналіз художніх текстів, визначати їх жанрово-стильову своєрідність, місце в літературному процесі, традиції і новаторство, зв’язок із історією, фольклором, міфологією, релігією, філософією тощо.</w:t>
      </w:r>
    </w:p>
    <w:p w14:paraId="0B5E0A35" w14:textId="77777777" w:rsidR="00486766" w:rsidRDefault="00130EBF">
      <w:pPr>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ФК 8. </w:t>
      </w:r>
      <w:r>
        <w:rPr>
          <w:rFonts w:ascii="Times New Roman" w:eastAsia="Times New Roman" w:hAnsi="Times New Roman" w:cs="Times New Roman"/>
          <w:sz w:val="28"/>
          <w:szCs w:val="28"/>
        </w:rPr>
        <w:t xml:space="preserve">Здатність розуміти специфіку мовознавчих / літературознавчих напрямів і шкіл, здійснювати науковий аналіз філологічного матеріалу, оперувати сучасною мовознавчою / літературознавчою термінологією, </w:t>
      </w:r>
      <w:r>
        <w:rPr>
          <w:rFonts w:ascii="Times New Roman" w:eastAsia="Times New Roman" w:hAnsi="Times New Roman" w:cs="Times New Roman"/>
          <w:color w:val="000000"/>
          <w:sz w:val="28"/>
          <w:szCs w:val="28"/>
        </w:rPr>
        <w:t>інтерпретувати та обґрунтувати погляди різних дослідників щодо відповідних проблем</w:t>
      </w:r>
      <w:r>
        <w:rPr>
          <w:rFonts w:ascii="Times New Roman" w:eastAsia="Times New Roman" w:hAnsi="Times New Roman" w:cs="Times New Roman"/>
          <w:sz w:val="28"/>
          <w:szCs w:val="28"/>
        </w:rPr>
        <w:t>.</w:t>
      </w:r>
    </w:p>
    <w:p w14:paraId="0B5E0A36" w14:textId="77777777" w:rsidR="00486766" w:rsidRDefault="00486766">
      <w:pPr>
        <w:spacing w:after="0"/>
        <w:ind w:firstLine="709"/>
        <w:jc w:val="both"/>
        <w:rPr>
          <w:rFonts w:ascii="Times New Roman" w:eastAsia="Times New Roman" w:hAnsi="Times New Roman" w:cs="Times New Roman"/>
          <w:sz w:val="28"/>
          <w:szCs w:val="28"/>
        </w:rPr>
      </w:pPr>
    </w:p>
    <w:p w14:paraId="0B5E0A37" w14:textId="77777777" w:rsidR="00486766" w:rsidRDefault="00130EBF">
      <w:pPr>
        <w:spacing w:after="0"/>
        <w:ind w:firstLine="709"/>
        <w:jc w:val="both"/>
        <w:rPr>
          <w:rFonts w:ascii="Times New Roman" w:eastAsia="Times New Roman" w:hAnsi="Times New Roman" w:cs="Times New Roman"/>
          <w:b/>
          <w:i/>
          <w:sz w:val="28"/>
          <w:szCs w:val="28"/>
        </w:rPr>
      </w:pPr>
      <w:r>
        <w:rPr>
          <w:rFonts w:ascii="Times New Roman" w:eastAsia="Times New Roman" w:hAnsi="Times New Roman" w:cs="Times New Roman"/>
          <w:sz w:val="28"/>
          <w:szCs w:val="28"/>
        </w:rPr>
        <w:t>У результаті засвоєння змісту навчальної дисципліни студент має набути таких</w:t>
      </w:r>
      <w:r>
        <w:rPr>
          <w:rFonts w:ascii="Times New Roman" w:eastAsia="Times New Roman" w:hAnsi="Times New Roman" w:cs="Times New Roman"/>
          <w:b/>
          <w:i/>
          <w:sz w:val="28"/>
          <w:szCs w:val="28"/>
        </w:rPr>
        <w:t xml:space="preserve"> програмних результатів навчання:</w:t>
      </w:r>
    </w:p>
    <w:p w14:paraId="0B5E0A38" w14:textId="77777777" w:rsidR="00486766" w:rsidRDefault="00130EBF">
      <w:pPr>
        <w:spacing w:after="0"/>
        <w:ind w:firstLine="709"/>
        <w:jc w:val="both"/>
        <w:rPr>
          <w:rFonts w:ascii="Times New Roman" w:eastAsia="Times New Roman" w:hAnsi="Times New Roman" w:cs="Times New Roman"/>
          <w:sz w:val="28"/>
          <w:szCs w:val="28"/>
        </w:rPr>
      </w:pPr>
      <w:bookmarkStart w:id="1" w:name="_ky95lpf3nt1e" w:colFirst="0" w:colLast="0"/>
      <w:bookmarkEnd w:id="1"/>
      <w:r>
        <w:rPr>
          <w:rFonts w:ascii="Times New Roman" w:eastAsia="Times New Roman" w:hAnsi="Times New Roman" w:cs="Times New Roman"/>
          <w:b/>
          <w:sz w:val="28"/>
          <w:szCs w:val="28"/>
        </w:rPr>
        <w:t>ПРН 5. </w:t>
      </w:r>
      <w:r>
        <w:rPr>
          <w:rFonts w:ascii="Times New Roman" w:eastAsia="Times New Roman" w:hAnsi="Times New Roman" w:cs="Times New Roman"/>
          <w:sz w:val="28"/>
          <w:szCs w:val="28"/>
        </w:rPr>
        <w:t>Розуміти основні тенденції історичного розвитку українського народу, аргументувати власну позицію щодо дискусійних питань української історії та сучасного суспільного життя.</w:t>
      </w:r>
    </w:p>
    <w:p w14:paraId="0B5E0A39" w14:textId="77777777" w:rsidR="00486766" w:rsidRDefault="00130EBF">
      <w:pPr>
        <w:tabs>
          <w:tab w:val="left" w:pos="897"/>
          <w:tab w:val="left" w:pos="1463"/>
          <w:tab w:val="left" w:pos="2995"/>
          <w:tab w:val="left" w:pos="3842"/>
          <w:tab w:val="left" w:pos="4320"/>
          <w:tab w:val="left" w:pos="5753"/>
          <w:tab w:val="left" w:pos="6663"/>
        </w:tabs>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ПРН 10. </w:t>
      </w:r>
      <w:r>
        <w:rPr>
          <w:rFonts w:ascii="Times New Roman" w:eastAsia="Times New Roman" w:hAnsi="Times New Roman" w:cs="Times New Roman"/>
          <w:sz w:val="28"/>
          <w:szCs w:val="28"/>
        </w:rPr>
        <w:t xml:space="preserve">Аналізувати </w:t>
      </w:r>
      <w:proofErr w:type="spellStart"/>
      <w:r>
        <w:rPr>
          <w:rFonts w:ascii="Times New Roman" w:eastAsia="Times New Roman" w:hAnsi="Times New Roman" w:cs="Times New Roman"/>
          <w:sz w:val="28"/>
          <w:szCs w:val="28"/>
        </w:rPr>
        <w:t>мовні</w:t>
      </w:r>
      <w:proofErr w:type="spellEnd"/>
      <w:r>
        <w:rPr>
          <w:rFonts w:ascii="Times New Roman" w:eastAsia="Times New Roman" w:hAnsi="Times New Roman" w:cs="Times New Roman"/>
          <w:sz w:val="28"/>
          <w:szCs w:val="28"/>
        </w:rPr>
        <w:t xml:space="preserve"> та літературні явища у взаємозв’язку і взаємозалежності.</w:t>
      </w:r>
    </w:p>
    <w:p w14:paraId="0B5E0A3A" w14:textId="77777777" w:rsidR="00486766" w:rsidRDefault="00130EBF">
      <w:pPr>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ПРН 11. </w:t>
      </w:r>
      <w:r>
        <w:rPr>
          <w:rFonts w:ascii="Times New Roman" w:eastAsia="Times New Roman" w:hAnsi="Times New Roman" w:cs="Times New Roman"/>
          <w:sz w:val="28"/>
          <w:szCs w:val="28"/>
        </w:rPr>
        <w:t>Застосовувати різні види аналізу художнього тексту, визначати його жанрово-стильову своєрідність, місце в літературному процесі, традиції й новаторство, зв’язок твору із фольклором, міфологією, релігією, філософією, значення для національної та світової культури.</w:t>
      </w:r>
    </w:p>
    <w:p w14:paraId="0B5E0A3B" w14:textId="77777777" w:rsidR="00486766" w:rsidRDefault="00130EBF">
      <w:pPr>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ПРН 12. </w:t>
      </w:r>
      <w:r>
        <w:rPr>
          <w:rFonts w:ascii="Times New Roman" w:eastAsia="Times New Roman" w:hAnsi="Times New Roman" w:cs="Times New Roman"/>
          <w:sz w:val="28"/>
          <w:szCs w:val="28"/>
        </w:rPr>
        <w:t>Володіти основними поняттями, концепціями і фактами сучасного мовознавства / літературознавства, вільно оперувати мовознавчою / літературознавчою термінологією.</w:t>
      </w:r>
    </w:p>
    <w:p w14:paraId="0B5E0A3C" w14:textId="77777777" w:rsidR="00486766" w:rsidRDefault="00130EBF">
      <w:pPr>
        <w:spacing w:after="0"/>
        <w:ind w:firstLine="709"/>
        <w:jc w:val="both"/>
        <w:rPr>
          <w:rFonts w:ascii="Times New Roman" w:eastAsia="Times New Roman" w:hAnsi="Times New Roman" w:cs="Times New Roman"/>
          <w:sz w:val="28"/>
          <w:szCs w:val="28"/>
        </w:rPr>
      </w:pPr>
      <w:bookmarkStart w:id="2" w:name="_v5qmcny1zbjf" w:colFirst="0" w:colLast="0"/>
      <w:bookmarkEnd w:id="2"/>
      <w:r>
        <w:rPr>
          <w:rFonts w:ascii="Times New Roman" w:eastAsia="Times New Roman" w:hAnsi="Times New Roman" w:cs="Times New Roman"/>
          <w:b/>
          <w:sz w:val="28"/>
          <w:szCs w:val="28"/>
        </w:rPr>
        <w:t>ПРН 17. </w:t>
      </w:r>
      <w:r>
        <w:rPr>
          <w:rFonts w:ascii="Times New Roman" w:eastAsia="Times New Roman" w:hAnsi="Times New Roman" w:cs="Times New Roman"/>
          <w:sz w:val="28"/>
          <w:szCs w:val="28"/>
        </w:rPr>
        <w:t>Ефективно знаходити необхідну інформацію, послуговуючись різними джерелами, критично оцінювати та інтерпретувати її, оперувати нею у професійній діяльності.</w:t>
      </w:r>
    </w:p>
    <w:p w14:paraId="0B5E0A3D" w14:textId="77777777" w:rsidR="00486766" w:rsidRDefault="00486766">
      <w:pPr>
        <w:spacing w:after="0" w:line="240" w:lineRule="auto"/>
        <w:jc w:val="center"/>
        <w:rPr>
          <w:rFonts w:ascii="Times New Roman" w:eastAsia="Times New Roman" w:hAnsi="Times New Roman" w:cs="Times New Roman"/>
          <w:b/>
          <w:sz w:val="28"/>
          <w:szCs w:val="28"/>
        </w:rPr>
      </w:pPr>
    </w:p>
    <w:p w14:paraId="0B5E0A3E" w14:textId="77777777" w:rsidR="00486766" w:rsidRDefault="00130EBF">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Опис навчальної дисципліни</w:t>
      </w:r>
    </w:p>
    <w:p w14:paraId="0B5E0A3F" w14:textId="77777777" w:rsidR="00486766" w:rsidRDefault="00486766">
      <w:pPr>
        <w:spacing w:after="0" w:line="240" w:lineRule="auto"/>
        <w:ind w:left="567"/>
        <w:jc w:val="center"/>
        <w:rPr>
          <w:rFonts w:ascii="Times New Roman" w:eastAsia="Times New Roman" w:hAnsi="Times New Roman" w:cs="Times New Roman"/>
          <w:b/>
          <w:sz w:val="28"/>
          <w:szCs w:val="28"/>
        </w:rPr>
      </w:pPr>
    </w:p>
    <w:p w14:paraId="0B5E0A40" w14:textId="77777777" w:rsidR="00486766" w:rsidRDefault="00130EBF">
      <w:pPr>
        <w:spacing w:after="0" w:line="240" w:lineRule="auto"/>
        <w:ind w:left="567"/>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Загальна інформація про розподіл годин</w:t>
      </w:r>
    </w:p>
    <w:tbl>
      <w:tblPr>
        <w:tblStyle w:val="a5"/>
        <w:tblW w:w="981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8"/>
        <w:gridCol w:w="854"/>
        <w:gridCol w:w="653"/>
        <w:gridCol w:w="1162"/>
        <w:gridCol w:w="993"/>
        <w:gridCol w:w="567"/>
        <w:gridCol w:w="567"/>
        <w:gridCol w:w="538"/>
        <w:gridCol w:w="426"/>
        <w:gridCol w:w="737"/>
        <w:gridCol w:w="567"/>
        <w:gridCol w:w="1334"/>
      </w:tblGrid>
      <w:tr w:rsidR="00486766" w14:paraId="0B5E0A48" w14:textId="77777777">
        <w:trPr>
          <w:trHeight w:val="308"/>
          <w:jc w:val="center"/>
        </w:trPr>
        <w:tc>
          <w:tcPr>
            <w:tcW w:w="1418" w:type="dxa"/>
            <w:vMerge w:val="restart"/>
            <w:shd w:val="clear" w:color="auto" w:fill="auto"/>
            <w:vAlign w:val="center"/>
          </w:tcPr>
          <w:p w14:paraId="0B5E0A41" w14:textId="77777777" w:rsidR="00486766" w:rsidRDefault="00130EBF">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Форма навчання</w:t>
            </w:r>
          </w:p>
        </w:tc>
        <w:tc>
          <w:tcPr>
            <w:tcW w:w="854" w:type="dxa"/>
            <w:vMerge w:val="restart"/>
            <w:shd w:val="clear" w:color="auto" w:fill="auto"/>
            <w:vAlign w:val="center"/>
          </w:tcPr>
          <w:p w14:paraId="0B5E0A42" w14:textId="77777777" w:rsidR="00486766" w:rsidRDefault="00130EBF">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Рік підготовки</w:t>
            </w:r>
          </w:p>
        </w:tc>
        <w:tc>
          <w:tcPr>
            <w:tcW w:w="653" w:type="dxa"/>
            <w:vMerge w:val="restart"/>
            <w:shd w:val="clear" w:color="auto" w:fill="auto"/>
            <w:vAlign w:val="center"/>
          </w:tcPr>
          <w:p w14:paraId="0B5E0A43" w14:textId="77777777" w:rsidR="00486766" w:rsidRDefault="00130EBF">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Семестр</w:t>
            </w:r>
          </w:p>
        </w:tc>
        <w:tc>
          <w:tcPr>
            <w:tcW w:w="2155" w:type="dxa"/>
            <w:gridSpan w:val="2"/>
          </w:tcPr>
          <w:p w14:paraId="0B5E0A44" w14:textId="77777777" w:rsidR="00486766" w:rsidRDefault="00130EBF">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Кількість</w:t>
            </w:r>
          </w:p>
        </w:tc>
        <w:tc>
          <w:tcPr>
            <w:tcW w:w="3402" w:type="dxa"/>
            <w:gridSpan w:val="6"/>
            <w:shd w:val="clear" w:color="auto" w:fill="auto"/>
            <w:vAlign w:val="center"/>
          </w:tcPr>
          <w:p w14:paraId="0B5E0A45" w14:textId="77777777" w:rsidR="00486766" w:rsidRDefault="00130EBF">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Кількість годин</w:t>
            </w:r>
          </w:p>
        </w:tc>
        <w:tc>
          <w:tcPr>
            <w:tcW w:w="1334" w:type="dxa"/>
            <w:vMerge w:val="restart"/>
            <w:shd w:val="clear" w:color="auto" w:fill="auto"/>
            <w:vAlign w:val="center"/>
          </w:tcPr>
          <w:p w14:paraId="0B5E0A46" w14:textId="77777777" w:rsidR="00486766" w:rsidRDefault="00130EBF">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Вид </w:t>
            </w:r>
            <w:proofErr w:type="spellStart"/>
            <w:r>
              <w:rPr>
                <w:rFonts w:ascii="Times New Roman" w:eastAsia="Times New Roman" w:hAnsi="Times New Roman" w:cs="Times New Roman"/>
                <w:b/>
                <w:sz w:val="24"/>
                <w:szCs w:val="24"/>
              </w:rPr>
              <w:t>підсумко</w:t>
            </w:r>
            <w:proofErr w:type="spellEnd"/>
          </w:p>
          <w:p w14:paraId="0B5E0A47" w14:textId="77777777" w:rsidR="00486766" w:rsidRDefault="00130EBF">
            <w:pPr>
              <w:spacing w:after="0" w:line="240" w:lineRule="auto"/>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вого</w:t>
            </w:r>
            <w:proofErr w:type="spellEnd"/>
            <w:r>
              <w:rPr>
                <w:rFonts w:ascii="Times New Roman" w:eastAsia="Times New Roman" w:hAnsi="Times New Roman" w:cs="Times New Roman"/>
                <w:b/>
                <w:sz w:val="24"/>
                <w:szCs w:val="24"/>
              </w:rPr>
              <w:t xml:space="preserve"> контролю</w:t>
            </w:r>
          </w:p>
        </w:tc>
      </w:tr>
      <w:tr w:rsidR="00486766" w14:paraId="0B5E0A55" w14:textId="77777777">
        <w:trPr>
          <w:cantSplit/>
          <w:trHeight w:val="1810"/>
          <w:jc w:val="center"/>
        </w:trPr>
        <w:tc>
          <w:tcPr>
            <w:tcW w:w="1418" w:type="dxa"/>
            <w:vMerge/>
            <w:shd w:val="clear" w:color="auto" w:fill="auto"/>
            <w:vAlign w:val="center"/>
          </w:tcPr>
          <w:p w14:paraId="0B5E0A49" w14:textId="77777777" w:rsidR="00486766" w:rsidRDefault="00486766">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854" w:type="dxa"/>
            <w:vMerge/>
            <w:shd w:val="clear" w:color="auto" w:fill="auto"/>
            <w:vAlign w:val="center"/>
          </w:tcPr>
          <w:p w14:paraId="0B5E0A4A" w14:textId="77777777" w:rsidR="00486766" w:rsidRDefault="00486766">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653" w:type="dxa"/>
            <w:vMerge/>
            <w:shd w:val="clear" w:color="auto" w:fill="auto"/>
            <w:vAlign w:val="center"/>
          </w:tcPr>
          <w:p w14:paraId="0B5E0A4B" w14:textId="77777777" w:rsidR="00486766" w:rsidRDefault="00486766">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1162" w:type="dxa"/>
            <w:vAlign w:val="center"/>
          </w:tcPr>
          <w:p w14:paraId="0B5E0A4C" w14:textId="77777777" w:rsidR="00486766" w:rsidRDefault="00130EBF">
            <w:pPr>
              <w:spacing w:after="0" w:line="240" w:lineRule="auto"/>
              <w:ind w:left="113" w:right="113"/>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кредитів</w:t>
            </w:r>
          </w:p>
        </w:tc>
        <w:tc>
          <w:tcPr>
            <w:tcW w:w="993" w:type="dxa"/>
            <w:vAlign w:val="center"/>
          </w:tcPr>
          <w:p w14:paraId="0B5E0A4D" w14:textId="77777777" w:rsidR="00486766" w:rsidRDefault="00130EBF">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годин</w:t>
            </w:r>
          </w:p>
        </w:tc>
        <w:tc>
          <w:tcPr>
            <w:tcW w:w="567" w:type="dxa"/>
            <w:shd w:val="clear" w:color="auto" w:fill="auto"/>
            <w:vAlign w:val="center"/>
          </w:tcPr>
          <w:p w14:paraId="0B5E0A4E" w14:textId="77777777" w:rsidR="00486766" w:rsidRDefault="00130EBF">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лекції</w:t>
            </w:r>
          </w:p>
        </w:tc>
        <w:tc>
          <w:tcPr>
            <w:tcW w:w="567" w:type="dxa"/>
            <w:shd w:val="clear" w:color="auto" w:fill="auto"/>
            <w:vAlign w:val="center"/>
          </w:tcPr>
          <w:p w14:paraId="0B5E0A4F" w14:textId="77777777" w:rsidR="00486766" w:rsidRDefault="00130EBF">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практичні</w:t>
            </w:r>
          </w:p>
        </w:tc>
        <w:tc>
          <w:tcPr>
            <w:tcW w:w="538" w:type="dxa"/>
            <w:shd w:val="clear" w:color="auto" w:fill="auto"/>
            <w:vAlign w:val="center"/>
          </w:tcPr>
          <w:p w14:paraId="0B5E0A50" w14:textId="77777777" w:rsidR="00486766" w:rsidRDefault="00130EBF">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семінарські</w:t>
            </w:r>
          </w:p>
        </w:tc>
        <w:tc>
          <w:tcPr>
            <w:tcW w:w="426" w:type="dxa"/>
            <w:shd w:val="clear" w:color="auto" w:fill="auto"/>
            <w:vAlign w:val="center"/>
          </w:tcPr>
          <w:p w14:paraId="0B5E0A51" w14:textId="77777777" w:rsidR="00486766" w:rsidRDefault="00130EBF">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лабораторні</w:t>
            </w:r>
          </w:p>
        </w:tc>
        <w:tc>
          <w:tcPr>
            <w:tcW w:w="737" w:type="dxa"/>
            <w:shd w:val="clear" w:color="auto" w:fill="auto"/>
            <w:vAlign w:val="center"/>
          </w:tcPr>
          <w:p w14:paraId="0B5E0A52" w14:textId="77777777" w:rsidR="00486766" w:rsidRDefault="00130EBF">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самостійна робота</w:t>
            </w:r>
          </w:p>
        </w:tc>
        <w:tc>
          <w:tcPr>
            <w:tcW w:w="567" w:type="dxa"/>
            <w:shd w:val="clear" w:color="auto" w:fill="auto"/>
            <w:vAlign w:val="center"/>
          </w:tcPr>
          <w:p w14:paraId="0B5E0A53" w14:textId="77777777" w:rsidR="00486766" w:rsidRDefault="00130EBF">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індивідуальні завдання</w:t>
            </w:r>
          </w:p>
        </w:tc>
        <w:tc>
          <w:tcPr>
            <w:tcW w:w="1334" w:type="dxa"/>
            <w:vMerge/>
            <w:shd w:val="clear" w:color="auto" w:fill="auto"/>
            <w:vAlign w:val="center"/>
          </w:tcPr>
          <w:p w14:paraId="0B5E0A54" w14:textId="77777777" w:rsidR="00486766" w:rsidRDefault="00486766">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r>
      <w:tr w:rsidR="00486766" w14:paraId="0B5E0A62" w14:textId="77777777">
        <w:trPr>
          <w:trHeight w:val="627"/>
          <w:jc w:val="center"/>
        </w:trPr>
        <w:tc>
          <w:tcPr>
            <w:tcW w:w="1418" w:type="dxa"/>
            <w:shd w:val="clear" w:color="auto" w:fill="auto"/>
            <w:vAlign w:val="center"/>
          </w:tcPr>
          <w:p w14:paraId="0B5E0A56" w14:textId="77777777" w:rsidR="00486766" w:rsidRDefault="00130EBF">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Денна</w:t>
            </w:r>
          </w:p>
        </w:tc>
        <w:tc>
          <w:tcPr>
            <w:tcW w:w="854" w:type="dxa"/>
            <w:shd w:val="clear" w:color="auto" w:fill="auto"/>
            <w:vAlign w:val="center"/>
          </w:tcPr>
          <w:p w14:paraId="0B5E0A57" w14:textId="77777777" w:rsidR="00486766" w:rsidRDefault="00130EBF">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653" w:type="dxa"/>
            <w:shd w:val="clear" w:color="auto" w:fill="auto"/>
            <w:vAlign w:val="center"/>
          </w:tcPr>
          <w:p w14:paraId="0B5E0A58" w14:textId="77777777" w:rsidR="00486766" w:rsidRDefault="00130EBF">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1162" w:type="dxa"/>
            <w:vAlign w:val="center"/>
          </w:tcPr>
          <w:p w14:paraId="0B5E0A59" w14:textId="7E1E892E" w:rsidR="00486766" w:rsidRDefault="00EA432F">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c>
          <w:tcPr>
            <w:tcW w:w="993" w:type="dxa"/>
            <w:vAlign w:val="center"/>
          </w:tcPr>
          <w:p w14:paraId="0B5E0A5A" w14:textId="6F52B747" w:rsidR="00486766" w:rsidRDefault="00EA432F">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18</w:t>
            </w:r>
            <w:r w:rsidR="00130EBF">
              <w:rPr>
                <w:rFonts w:ascii="Times New Roman" w:eastAsia="Times New Roman" w:hAnsi="Times New Roman" w:cs="Times New Roman"/>
                <w:sz w:val="28"/>
                <w:szCs w:val="28"/>
              </w:rPr>
              <w:t>0</w:t>
            </w:r>
          </w:p>
        </w:tc>
        <w:tc>
          <w:tcPr>
            <w:tcW w:w="567" w:type="dxa"/>
            <w:shd w:val="clear" w:color="auto" w:fill="auto"/>
            <w:vAlign w:val="center"/>
          </w:tcPr>
          <w:p w14:paraId="0B5E0A5B" w14:textId="77777777" w:rsidR="00486766" w:rsidRDefault="00130EBF">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30</w:t>
            </w:r>
          </w:p>
        </w:tc>
        <w:tc>
          <w:tcPr>
            <w:tcW w:w="567" w:type="dxa"/>
            <w:shd w:val="clear" w:color="auto" w:fill="auto"/>
            <w:vAlign w:val="center"/>
          </w:tcPr>
          <w:p w14:paraId="0B5E0A5C" w14:textId="77777777" w:rsidR="00486766" w:rsidRDefault="00130EBF">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30</w:t>
            </w:r>
          </w:p>
        </w:tc>
        <w:tc>
          <w:tcPr>
            <w:tcW w:w="538" w:type="dxa"/>
            <w:shd w:val="clear" w:color="auto" w:fill="auto"/>
            <w:vAlign w:val="center"/>
          </w:tcPr>
          <w:p w14:paraId="0B5E0A5D" w14:textId="77777777" w:rsidR="00486766" w:rsidRDefault="00486766">
            <w:pPr>
              <w:spacing w:after="0" w:line="240" w:lineRule="auto"/>
              <w:rPr>
                <w:rFonts w:ascii="Times New Roman" w:eastAsia="Times New Roman" w:hAnsi="Times New Roman" w:cs="Times New Roman"/>
                <w:sz w:val="28"/>
                <w:szCs w:val="28"/>
              </w:rPr>
            </w:pPr>
          </w:p>
        </w:tc>
        <w:tc>
          <w:tcPr>
            <w:tcW w:w="426" w:type="dxa"/>
            <w:shd w:val="clear" w:color="auto" w:fill="auto"/>
            <w:vAlign w:val="center"/>
          </w:tcPr>
          <w:p w14:paraId="0B5E0A5E" w14:textId="77777777" w:rsidR="00486766" w:rsidRDefault="00486766">
            <w:pPr>
              <w:spacing w:after="0" w:line="240" w:lineRule="auto"/>
              <w:rPr>
                <w:rFonts w:ascii="Times New Roman" w:eastAsia="Times New Roman" w:hAnsi="Times New Roman" w:cs="Times New Roman"/>
                <w:sz w:val="28"/>
                <w:szCs w:val="28"/>
              </w:rPr>
            </w:pPr>
          </w:p>
        </w:tc>
        <w:tc>
          <w:tcPr>
            <w:tcW w:w="737" w:type="dxa"/>
            <w:shd w:val="clear" w:color="auto" w:fill="auto"/>
            <w:vAlign w:val="center"/>
          </w:tcPr>
          <w:p w14:paraId="0B5E0A5F" w14:textId="7041D559" w:rsidR="00486766" w:rsidRDefault="005D74E4">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r w:rsidR="00130EBF">
              <w:rPr>
                <w:rFonts w:ascii="Times New Roman" w:eastAsia="Times New Roman" w:hAnsi="Times New Roman" w:cs="Times New Roman"/>
                <w:sz w:val="28"/>
                <w:szCs w:val="28"/>
              </w:rPr>
              <w:t>0</w:t>
            </w:r>
          </w:p>
        </w:tc>
        <w:tc>
          <w:tcPr>
            <w:tcW w:w="567" w:type="dxa"/>
            <w:shd w:val="clear" w:color="auto" w:fill="auto"/>
            <w:vAlign w:val="center"/>
          </w:tcPr>
          <w:p w14:paraId="0B5E0A60" w14:textId="77777777" w:rsidR="00486766" w:rsidRDefault="00486766">
            <w:pPr>
              <w:spacing w:after="0" w:line="240" w:lineRule="auto"/>
              <w:rPr>
                <w:rFonts w:ascii="Times New Roman" w:eastAsia="Times New Roman" w:hAnsi="Times New Roman" w:cs="Times New Roman"/>
                <w:sz w:val="28"/>
                <w:szCs w:val="28"/>
              </w:rPr>
            </w:pPr>
          </w:p>
        </w:tc>
        <w:tc>
          <w:tcPr>
            <w:tcW w:w="1334" w:type="dxa"/>
            <w:shd w:val="clear" w:color="auto" w:fill="auto"/>
            <w:vAlign w:val="center"/>
          </w:tcPr>
          <w:p w14:paraId="0B5E0A61" w14:textId="77777777" w:rsidR="00486766" w:rsidRDefault="00130EBF">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іспит</w:t>
            </w:r>
          </w:p>
        </w:tc>
      </w:tr>
      <w:tr w:rsidR="00486766" w14:paraId="0B5E0A6F" w14:textId="77777777">
        <w:trPr>
          <w:trHeight w:val="627"/>
          <w:jc w:val="center"/>
        </w:trPr>
        <w:tc>
          <w:tcPr>
            <w:tcW w:w="1418" w:type="dxa"/>
            <w:shd w:val="clear" w:color="auto" w:fill="auto"/>
            <w:vAlign w:val="center"/>
          </w:tcPr>
          <w:p w14:paraId="0B5E0A63" w14:textId="77777777" w:rsidR="00486766" w:rsidRDefault="00130EBF">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Заочна</w:t>
            </w:r>
          </w:p>
        </w:tc>
        <w:tc>
          <w:tcPr>
            <w:tcW w:w="854" w:type="dxa"/>
            <w:shd w:val="clear" w:color="auto" w:fill="auto"/>
            <w:vAlign w:val="center"/>
          </w:tcPr>
          <w:p w14:paraId="0B5E0A64" w14:textId="77777777" w:rsidR="00486766" w:rsidRDefault="00130EBF">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653" w:type="dxa"/>
            <w:shd w:val="clear" w:color="auto" w:fill="auto"/>
            <w:vAlign w:val="center"/>
          </w:tcPr>
          <w:p w14:paraId="0B5E0A65" w14:textId="77777777" w:rsidR="00486766" w:rsidRDefault="00130EBF">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1162" w:type="dxa"/>
            <w:vAlign w:val="center"/>
          </w:tcPr>
          <w:p w14:paraId="0B5E0A66" w14:textId="2DCAA2E5" w:rsidR="00486766" w:rsidRDefault="00EA432F">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c>
          <w:tcPr>
            <w:tcW w:w="993" w:type="dxa"/>
            <w:vAlign w:val="center"/>
          </w:tcPr>
          <w:p w14:paraId="0B5E0A67" w14:textId="7CAC94A9" w:rsidR="00486766" w:rsidRDefault="00EA432F">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18</w:t>
            </w:r>
            <w:r w:rsidR="00130EBF">
              <w:rPr>
                <w:rFonts w:ascii="Times New Roman" w:eastAsia="Times New Roman" w:hAnsi="Times New Roman" w:cs="Times New Roman"/>
                <w:sz w:val="28"/>
                <w:szCs w:val="28"/>
              </w:rPr>
              <w:t>0</w:t>
            </w:r>
          </w:p>
        </w:tc>
        <w:tc>
          <w:tcPr>
            <w:tcW w:w="567" w:type="dxa"/>
            <w:shd w:val="clear" w:color="auto" w:fill="auto"/>
            <w:vAlign w:val="center"/>
          </w:tcPr>
          <w:p w14:paraId="0B5E0A68" w14:textId="77777777" w:rsidR="00486766" w:rsidRDefault="00130EBF">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8</w:t>
            </w:r>
          </w:p>
        </w:tc>
        <w:tc>
          <w:tcPr>
            <w:tcW w:w="567" w:type="dxa"/>
            <w:shd w:val="clear" w:color="auto" w:fill="auto"/>
            <w:vAlign w:val="center"/>
          </w:tcPr>
          <w:p w14:paraId="0B5E0A69" w14:textId="77777777" w:rsidR="00486766" w:rsidRDefault="00130EBF">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8</w:t>
            </w:r>
          </w:p>
        </w:tc>
        <w:tc>
          <w:tcPr>
            <w:tcW w:w="538" w:type="dxa"/>
            <w:shd w:val="clear" w:color="auto" w:fill="auto"/>
            <w:vAlign w:val="center"/>
          </w:tcPr>
          <w:p w14:paraId="0B5E0A6A" w14:textId="77777777" w:rsidR="00486766" w:rsidRDefault="00486766">
            <w:pPr>
              <w:spacing w:after="0" w:line="240" w:lineRule="auto"/>
              <w:rPr>
                <w:rFonts w:ascii="Times New Roman" w:eastAsia="Times New Roman" w:hAnsi="Times New Roman" w:cs="Times New Roman"/>
                <w:sz w:val="28"/>
                <w:szCs w:val="28"/>
              </w:rPr>
            </w:pPr>
          </w:p>
        </w:tc>
        <w:tc>
          <w:tcPr>
            <w:tcW w:w="426" w:type="dxa"/>
            <w:shd w:val="clear" w:color="auto" w:fill="auto"/>
            <w:vAlign w:val="center"/>
          </w:tcPr>
          <w:p w14:paraId="0B5E0A6B" w14:textId="77777777" w:rsidR="00486766" w:rsidRDefault="00486766">
            <w:pPr>
              <w:spacing w:after="0" w:line="240" w:lineRule="auto"/>
              <w:rPr>
                <w:rFonts w:ascii="Times New Roman" w:eastAsia="Times New Roman" w:hAnsi="Times New Roman" w:cs="Times New Roman"/>
                <w:sz w:val="28"/>
                <w:szCs w:val="28"/>
              </w:rPr>
            </w:pPr>
          </w:p>
        </w:tc>
        <w:tc>
          <w:tcPr>
            <w:tcW w:w="737" w:type="dxa"/>
            <w:shd w:val="clear" w:color="auto" w:fill="auto"/>
            <w:vAlign w:val="center"/>
          </w:tcPr>
          <w:p w14:paraId="0B5E0A6C" w14:textId="327E1966" w:rsidR="00486766" w:rsidRDefault="00604E3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16</w:t>
            </w:r>
            <w:r w:rsidR="00130EBF">
              <w:rPr>
                <w:rFonts w:ascii="Times New Roman" w:eastAsia="Times New Roman" w:hAnsi="Times New Roman" w:cs="Times New Roman"/>
                <w:sz w:val="28"/>
                <w:szCs w:val="28"/>
              </w:rPr>
              <w:t>4</w:t>
            </w:r>
          </w:p>
        </w:tc>
        <w:tc>
          <w:tcPr>
            <w:tcW w:w="567" w:type="dxa"/>
            <w:shd w:val="clear" w:color="auto" w:fill="auto"/>
            <w:vAlign w:val="center"/>
          </w:tcPr>
          <w:p w14:paraId="0B5E0A6D" w14:textId="77777777" w:rsidR="00486766" w:rsidRDefault="00486766">
            <w:pPr>
              <w:spacing w:after="0" w:line="240" w:lineRule="auto"/>
              <w:rPr>
                <w:rFonts w:ascii="Times New Roman" w:eastAsia="Times New Roman" w:hAnsi="Times New Roman" w:cs="Times New Roman"/>
                <w:sz w:val="28"/>
                <w:szCs w:val="28"/>
              </w:rPr>
            </w:pPr>
          </w:p>
        </w:tc>
        <w:tc>
          <w:tcPr>
            <w:tcW w:w="1334" w:type="dxa"/>
            <w:shd w:val="clear" w:color="auto" w:fill="auto"/>
            <w:vAlign w:val="center"/>
          </w:tcPr>
          <w:p w14:paraId="0B5E0A6E" w14:textId="77777777" w:rsidR="00486766" w:rsidRDefault="00130EBF">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іспит</w:t>
            </w:r>
          </w:p>
        </w:tc>
      </w:tr>
    </w:tbl>
    <w:p w14:paraId="0B5E0A70" w14:textId="77777777" w:rsidR="00486766" w:rsidRDefault="00486766">
      <w:pPr>
        <w:spacing w:after="0" w:line="240" w:lineRule="auto"/>
        <w:jc w:val="center"/>
        <w:rPr>
          <w:rFonts w:ascii="Times New Roman" w:eastAsia="Times New Roman" w:hAnsi="Times New Roman" w:cs="Times New Roman"/>
          <w:b/>
          <w:sz w:val="24"/>
          <w:szCs w:val="24"/>
        </w:rPr>
      </w:pPr>
    </w:p>
    <w:p w14:paraId="0B5E0A71" w14:textId="77777777" w:rsidR="00486766" w:rsidRDefault="00486766">
      <w:pPr>
        <w:spacing w:after="0" w:line="240" w:lineRule="auto"/>
        <w:jc w:val="center"/>
        <w:rPr>
          <w:rFonts w:ascii="Times New Roman" w:eastAsia="Times New Roman" w:hAnsi="Times New Roman" w:cs="Times New Roman"/>
          <w:b/>
          <w:sz w:val="28"/>
          <w:szCs w:val="28"/>
        </w:rPr>
      </w:pPr>
    </w:p>
    <w:p w14:paraId="0B5E0A72" w14:textId="77777777" w:rsidR="00486766" w:rsidRDefault="00486766">
      <w:pPr>
        <w:spacing w:after="0" w:line="240" w:lineRule="auto"/>
        <w:jc w:val="center"/>
        <w:rPr>
          <w:rFonts w:ascii="Times New Roman" w:eastAsia="Times New Roman" w:hAnsi="Times New Roman" w:cs="Times New Roman"/>
          <w:b/>
          <w:sz w:val="28"/>
          <w:szCs w:val="28"/>
        </w:rPr>
      </w:pPr>
    </w:p>
    <w:p w14:paraId="0B5E0A73" w14:textId="77777777" w:rsidR="00486766" w:rsidRDefault="00130EBF">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Структура змісту навчальної дисципліни</w:t>
      </w:r>
    </w:p>
    <w:p w14:paraId="0B5E0A74" w14:textId="77777777" w:rsidR="00486766" w:rsidRDefault="00486766">
      <w:pPr>
        <w:spacing w:after="0" w:line="240" w:lineRule="auto"/>
        <w:jc w:val="center"/>
        <w:rPr>
          <w:rFonts w:ascii="Times New Roman" w:eastAsia="Times New Roman" w:hAnsi="Times New Roman" w:cs="Times New Roman"/>
          <w:b/>
          <w:sz w:val="28"/>
          <w:szCs w:val="28"/>
        </w:rPr>
      </w:pPr>
    </w:p>
    <w:p w14:paraId="0B5E0A75" w14:textId="77777777" w:rsidR="00486766" w:rsidRDefault="00486766">
      <w:pPr>
        <w:spacing w:after="0" w:line="240" w:lineRule="auto"/>
        <w:jc w:val="center"/>
        <w:rPr>
          <w:rFonts w:ascii="Times New Roman" w:eastAsia="Times New Roman" w:hAnsi="Times New Roman" w:cs="Times New Roman"/>
          <w:b/>
          <w:sz w:val="24"/>
          <w:szCs w:val="24"/>
        </w:rPr>
      </w:pPr>
    </w:p>
    <w:tbl>
      <w:tblPr>
        <w:tblStyle w:val="a6"/>
        <w:tblW w:w="1029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98"/>
        <w:gridCol w:w="1003"/>
        <w:gridCol w:w="437"/>
        <w:gridCol w:w="437"/>
        <w:gridCol w:w="623"/>
        <w:gridCol w:w="587"/>
        <w:gridCol w:w="621"/>
        <w:gridCol w:w="1003"/>
        <w:gridCol w:w="356"/>
        <w:gridCol w:w="496"/>
        <w:gridCol w:w="623"/>
        <w:gridCol w:w="587"/>
        <w:gridCol w:w="621"/>
      </w:tblGrid>
      <w:tr w:rsidR="00486766" w14:paraId="0B5E0A78" w14:textId="77777777">
        <w:trPr>
          <w:cantSplit/>
        </w:trPr>
        <w:tc>
          <w:tcPr>
            <w:tcW w:w="2898" w:type="dxa"/>
            <w:vMerge w:val="restart"/>
          </w:tcPr>
          <w:p w14:paraId="0B5E0A76" w14:textId="77777777" w:rsidR="00486766" w:rsidRDefault="00130EBF">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Назви змістових модулів і тем</w:t>
            </w:r>
          </w:p>
        </w:tc>
        <w:tc>
          <w:tcPr>
            <w:tcW w:w="7394" w:type="dxa"/>
            <w:gridSpan w:val="12"/>
          </w:tcPr>
          <w:p w14:paraId="0B5E0A77" w14:textId="77777777" w:rsidR="00486766" w:rsidRDefault="00130EBF">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Кількість годин</w:t>
            </w:r>
          </w:p>
        </w:tc>
      </w:tr>
      <w:tr w:rsidR="00486766" w14:paraId="0B5E0A7C" w14:textId="77777777">
        <w:trPr>
          <w:cantSplit/>
        </w:trPr>
        <w:tc>
          <w:tcPr>
            <w:tcW w:w="2898" w:type="dxa"/>
            <w:vMerge/>
          </w:tcPr>
          <w:p w14:paraId="0B5E0A79" w14:textId="77777777" w:rsidR="00486766" w:rsidRDefault="00486766">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3708" w:type="dxa"/>
            <w:gridSpan w:val="6"/>
          </w:tcPr>
          <w:p w14:paraId="0B5E0A7A" w14:textId="77777777" w:rsidR="00486766" w:rsidRDefault="00130EBF">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денна форма</w:t>
            </w:r>
          </w:p>
        </w:tc>
        <w:tc>
          <w:tcPr>
            <w:tcW w:w="3686" w:type="dxa"/>
            <w:gridSpan w:val="6"/>
          </w:tcPr>
          <w:p w14:paraId="0B5E0A7B" w14:textId="77777777" w:rsidR="00486766" w:rsidRDefault="00130EBF">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Заочна форма</w:t>
            </w:r>
          </w:p>
        </w:tc>
      </w:tr>
      <w:tr w:rsidR="00486766" w14:paraId="0B5E0A82" w14:textId="77777777">
        <w:trPr>
          <w:cantSplit/>
        </w:trPr>
        <w:tc>
          <w:tcPr>
            <w:tcW w:w="2898" w:type="dxa"/>
            <w:vMerge/>
          </w:tcPr>
          <w:p w14:paraId="0B5E0A7D" w14:textId="77777777" w:rsidR="00486766" w:rsidRDefault="00486766">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1003" w:type="dxa"/>
            <w:vMerge w:val="restart"/>
            <w:shd w:val="clear" w:color="auto" w:fill="auto"/>
          </w:tcPr>
          <w:p w14:paraId="0B5E0A7E" w14:textId="77777777" w:rsidR="00486766" w:rsidRDefault="00130EBF">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усього </w:t>
            </w:r>
          </w:p>
        </w:tc>
        <w:tc>
          <w:tcPr>
            <w:tcW w:w="2705" w:type="dxa"/>
            <w:gridSpan w:val="5"/>
            <w:shd w:val="clear" w:color="auto" w:fill="auto"/>
          </w:tcPr>
          <w:p w14:paraId="0B5E0A7F" w14:textId="77777777" w:rsidR="00486766" w:rsidRDefault="00130EBF">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у тому числі</w:t>
            </w:r>
          </w:p>
        </w:tc>
        <w:tc>
          <w:tcPr>
            <w:tcW w:w="1003" w:type="dxa"/>
            <w:vMerge w:val="restart"/>
            <w:shd w:val="clear" w:color="auto" w:fill="auto"/>
          </w:tcPr>
          <w:p w14:paraId="0B5E0A80" w14:textId="77777777" w:rsidR="00486766" w:rsidRDefault="00130EBF">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усього </w:t>
            </w:r>
          </w:p>
        </w:tc>
        <w:tc>
          <w:tcPr>
            <w:tcW w:w="2683" w:type="dxa"/>
            <w:gridSpan w:val="5"/>
            <w:shd w:val="clear" w:color="auto" w:fill="auto"/>
          </w:tcPr>
          <w:p w14:paraId="0B5E0A81" w14:textId="77777777" w:rsidR="00486766" w:rsidRDefault="00130EBF">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у тому числі</w:t>
            </w:r>
          </w:p>
        </w:tc>
      </w:tr>
      <w:tr w:rsidR="00486766" w14:paraId="0B5E0A90" w14:textId="77777777">
        <w:trPr>
          <w:cantSplit/>
        </w:trPr>
        <w:tc>
          <w:tcPr>
            <w:tcW w:w="2898" w:type="dxa"/>
            <w:vMerge/>
          </w:tcPr>
          <w:p w14:paraId="0B5E0A83" w14:textId="77777777" w:rsidR="00486766" w:rsidRDefault="00486766">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1003" w:type="dxa"/>
            <w:vMerge/>
            <w:shd w:val="clear" w:color="auto" w:fill="auto"/>
          </w:tcPr>
          <w:p w14:paraId="0B5E0A84" w14:textId="77777777" w:rsidR="00486766" w:rsidRDefault="00486766">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437" w:type="dxa"/>
            <w:shd w:val="clear" w:color="auto" w:fill="auto"/>
          </w:tcPr>
          <w:p w14:paraId="0B5E0A85" w14:textId="77777777" w:rsidR="00486766" w:rsidRDefault="00130EBF">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л</w:t>
            </w:r>
          </w:p>
        </w:tc>
        <w:tc>
          <w:tcPr>
            <w:tcW w:w="437" w:type="dxa"/>
          </w:tcPr>
          <w:p w14:paraId="0B5E0A86" w14:textId="77777777" w:rsidR="00486766" w:rsidRDefault="00130EBF">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w:t>
            </w:r>
          </w:p>
        </w:tc>
        <w:tc>
          <w:tcPr>
            <w:tcW w:w="623" w:type="dxa"/>
          </w:tcPr>
          <w:p w14:paraId="0B5E0A87" w14:textId="77777777" w:rsidR="00486766" w:rsidRDefault="00130EBF">
            <w:pPr>
              <w:spacing w:after="0" w:line="240" w:lineRule="auto"/>
              <w:jc w:val="center"/>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лаб</w:t>
            </w:r>
            <w:proofErr w:type="spellEnd"/>
          </w:p>
        </w:tc>
        <w:tc>
          <w:tcPr>
            <w:tcW w:w="587" w:type="dxa"/>
          </w:tcPr>
          <w:p w14:paraId="0B5E0A88" w14:textId="77777777" w:rsidR="00486766" w:rsidRDefault="00130EBF">
            <w:pPr>
              <w:spacing w:after="0" w:line="240" w:lineRule="auto"/>
              <w:jc w:val="center"/>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інд</w:t>
            </w:r>
            <w:proofErr w:type="spellEnd"/>
          </w:p>
        </w:tc>
        <w:tc>
          <w:tcPr>
            <w:tcW w:w="621" w:type="dxa"/>
          </w:tcPr>
          <w:p w14:paraId="0B5E0A89" w14:textId="77777777" w:rsidR="00486766" w:rsidRDefault="00130EBF">
            <w:pPr>
              <w:spacing w:after="0" w:line="240" w:lineRule="auto"/>
              <w:jc w:val="center"/>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с.р</w:t>
            </w:r>
            <w:proofErr w:type="spellEnd"/>
            <w:r>
              <w:rPr>
                <w:rFonts w:ascii="Times New Roman" w:eastAsia="Times New Roman" w:hAnsi="Times New Roman" w:cs="Times New Roman"/>
                <w:sz w:val="28"/>
                <w:szCs w:val="28"/>
              </w:rPr>
              <w:t>.</w:t>
            </w:r>
          </w:p>
        </w:tc>
        <w:tc>
          <w:tcPr>
            <w:tcW w:w="1003" w:type="dxa"/>
            <w:vMerge/>
            <w:shd w:val="clear" w:color="auto" w:fill="auto"/>
          </w:tcPr>
          <w:p w14:paraId="0B5E0A8A" w14:textId="77777777" w:rsidR="00486766" w:rsidRDefault="00486766">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356" w:type="dxa"/>
            <w:shd w:val="clear" w:color="auto" w:fill="auto"/>
          </w:tcPr>
          <w:p w14:paraId="0B5E0A8B" w14:textId="77777777" w:rsidR="00486766" w:rsidRDefault="00130EBF">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л</w:t>
            </w:r>
          </w:p>
        </w:tc>
        <w:tc>
          <w:tcPr>
            <w:tcW w:w="496" w:type="dxa"/>
          </w:tcPr>
          <w:p w14:paraId="0B5E0A8C" w14:textId="77777777" w:rsidR="00486766" w:rsidRDefault="00130EBF">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w:t>
            </w:r>
          </w:p>
        </w:tc>
        <w:tc>
          <w:tcPr>
            <w:tcW w:w="623" w:type="dxa"/>
          </w:tcPr>
          <w:p w14:paraId="0B5E0A8D" w14:textId="77777777" w:rsidR="00486766" w:rsidRDefault="00130EBF">
            <w:pPr>
              <w:spacing w:after="0" w:line="240" w:lineRule="auto"/>
              <w:jc w:val="center"/>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лаб</w:t>
            </w:r>
            <w:proofErr w:type="spellEnd"/>
          </w:p>
        </w:tc>
        <w:tc>
          <w:tcPr>
            <w:tcW w:w="587" w:type="dxa"/>
          </w:tcPr>
          <w:p w14:paraId="0B5E0A8E" w14:textId="77777777" w:rsidR="00486766" w:rsidRDefault="00130EBF">
            <w:pPr>
              <w:spacing w:after="0" w:line="240" w:lineRule="auto"/>
              <w:jc w:val="center"/>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інд</w:t>
            </w:r>
            <w:proofErr w:type="spellEnd"/>
          </w:p>
        </w:tc>
        <w:tc>
          <w:tcPr>
            <w:tcW w:w="621" w:type="dxa"/>
          </w:tcPr>
          <w:p w14:paraId="0B5E0A8F" w14:textId="77777777" w:rsidR="00486766" w:rsidRDefault="00130EBF">
            <w:pPr>
              <w:spacing w:after="0" w:line="240" w:lineRule="auto"/>
              <w:jc w:val="center"/>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с.р</w:t>
            </w:r>
            <w:proofErr w:type="spellEnd"/>
            <w:r>
              <w:rPr>
                <w:rFonts w:ascii="Times New Roman" w:eastAsia="Times New Roman" w:hAnsi="Times New Roman" w:cs="Times New Roman"/>
                <w:sz w:val="28"/>
                <w:szCs w:val="28"/>
              </w:rPr>
              <w:t>.</w:t>
            </w:r>
          </w:p>
        </w:tc>
      </w:tr>
      <w:tr w:rsidR="00486766" w14:paraId="0B5E0A9E" w14:textId="77777777">
        <w:tc>
          <w:tcPr>
            <w:tcW w:w="2898" w:type="dxa"/>
          </w:tcPr>
          <w:p w14:paraId="0B5E0A91" w14:textId="77777777" w:rsidR="00486766" w:rsidRDefault="00130EBF">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w:t>
            </w:r>
          </w:p>
        </w:tc>
        <w:tc>
          <w:tcPr>
            <w:tcW w:w="1003" w:type="dxa"/>
            <w:shd w:val="clear" w:color="auto" w:fill="auto"/>
          </w:tcPr>
          <w:p w14:paraId="0B5E0A92" w14:textId="77777777" w:rsidR="00486766" w:rsidRDefault="00130EBF">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437" w:type="dxa"/>
            <w:shd w:val="clear" w:color="auto" w:fill="auto"/>
          </w:tcPr>
          <w:p w14:paraId="0B5E0A93" w14:textId="77777777" w:rsidR="00486766" w:rsidRDefault="00130EBF">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437" w:type="dxa"/>
          </w:tcPr>
          <w:p w14:paraId="0B5E0A94" w14:textId="77777777" w:rsidR="00486766" w:rsidRDefault="00130EBF">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623" w:type="dxa"/>
          </w:tcPr>
          <w:p w14:paraId="0B5E0A95" w14:textId="77777777" w:rsidR="00486766" w:rsidRDefault="00130EBF">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587" w:type="dxa"/>
          </w:tcPr>
          <w:p w14:paraId="0B5E0A96" w14:textId="77777777" w:rsidR="00486766" w:rsidRDefault="00130EBF">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c>
          <w:tcPr>
            <w:tcW w:w="621" w:type="dxa"/>
          </w:tcPr>
          <w:p w14:paraId="0B5E0A97" w14:textId="77777777" w:rsidR="00486766" w:rsidRDefault="00130EBF">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7</w:t>
            </w:r>
          </w:p>
        </w:tc>
        <w:tc>
          <w:tcPr>
            <w:tcW w:w="1003" w:type="dxa"/>
            <w:shd w:val="clear" w:color="auto" w:fill="auto"/>
          </w:tcPr>
          <w:p w14:paraId="0B5E0A98" w14:textId="77777777" w:rsidR="00486766" w:rsidRDefault="00130EBF">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8</w:t>
            </w:r>
          </w:p>
        </w:tc>
        <w:tc>
          <w:tcPr>
            <w:tcW w:w="356" w:type="dxa"/>
            <w:shd w:val="clear" w:color="auto" w:fill="auto"/>
          </w:tcPr>
          <w:p w14:paraId="0B5E0A99" w14:textId="77777777" w:rsidR="00486766" w:rsidRDefault="00130EBF">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9</w:t>
            </w:r>
          </w:p>
        </w:tc>
        <w:tc>
          <w:tcPr>
            <w:tcW w:w="496" w:type="dxa"/>
          </w:tcPr>
          <w:p w14:paraId="0B5E0A9A" w14:textId="77777777" w:rsidR="00486766" w:rsidRDefault="00130EBF">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c>
          <w:tcPr>
            <w:tcW w:w="623" w:type="dxa"/>
          </w:tcPr>
          <w:p w14:paraId="0B5E0A9B" w14:textId="77777777" w:rsidR="00486766" w:rsidRDefault="00130EBF">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p>
        </w:tc>
        <w:tc>
          <w:tcPr>
            <w:tcW w:w="587" w:type="dxa"/>
          </w:tcPr>
          <w:p w14:paraId="0B5E0A9C" w14:textId="77777777" w:rsidR="00486766" w:rsidRDefault="00130EBF">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p>
        </w:tc>
        <w:tc>
          <w:tcPr>
            <w:tcW w:w="621" w:type="dxa"/>
          </w:tcPr>
          <w:p w14:paraId="0B5E0A9D" w14:textId="77777777" w:rsidR="00486766" w:rsidRDefault="00130EBF">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13</w:t>
            </w:r>
          </w:p>
        </w:tc>
      </w:tr>
      <w:tr w:rsidR="00486766" w14:paraId="0B5E0AA1" w14:textId="77777777">
        <w:trPr>
          <w:cantSplit/>
          <w:trHeight w:val="257"/>
        </w:trPr>
        <w:tc>
          <w:tcPr>
            <w:tcW w:w="2898" w:type="dxa"/>
            <w:tcBorders>
              <w:bottom w:val="single" w:sz="4" w:space="0" w:color="000000"/>
            </w:tcBorders>
          </w:tcPr>
          <w:p w14:paraId="0B5E0A9F" w14:textId="77777777" w:rsidR="00486766" w:rsidRDefault="00130EBF">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Теми лекційних занять</w:t>
            </w:r>
          </w:p>
        </w:tc>
        <w:tc>
          <w:tcPr>
            <w:tcW w:w="7394" w:type="dxa"/>
            <w:gridSpan w:val="12"/>
            <w:tcBorders>
              <w:bottom w:val="single" w:sz="4" w:space="0" w:color="000000"/>
            </w:tcBorders>
            <w:vAlign w:val="center"/>
          </w:tcPr>
          <w:p w14:paraId="0B5E0AA0" w14:textId="77777777" w:rsidR="00486766" w:rsidRDefault="00130EBF">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Змістовий модуль 1</w:t>
            </w:r>
            <w:r>
              <w:rPr>
                <w:rFonts w:ascii="Times New Roman" w:eastAsia="Times New Roman" w:hAnsi="Times New Roman" w:cs="Times New Roman"/>
                <w:sz w:val="28"/>
                <w:szCs w:val="28"/>
              </w:rPr>
              <w:t xml:space="preserve">. </w:t>
            </w:r>
            <w:r>
              <w:rPr>
                <w:rFonts w:ascii="Times New Roman" w:eastAsia="Times New Roman" w:hAnsi="Times New Roman" w:cs="Times New Roman"/>
                <w:i/>
                <w:sz w:val="28"/>
                <w:szCs w:val="28"/>
              </w:rPr>
              <w:t>Українська література 50-60-х рр. ХІХ ст.</w:t>
            </w:r>
          </w:p>
        </w:tc>
      </w:tr>
      <w:tr w:rsidR="00486766" w14:paraId="0B5E0AAF" w14:textId="77777777">
        <w:tc>
          <w:tcPr>
            <w:tcW w:w="2898" w:type="dxa"/>
          </w:tcPr>
          <w:p w14:paraId="0B5E0AA2" w14:textId="77777777" w:rsidR="00486766" w:rsidRDefault="00130EBF">
            <w:pPr>
              <w:widowControl w:val="0"/>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sz w:val="28"/>
                <w:szCs w:val="28"/>
              </w:rPr>
              <w:t xml:space="preserve">Тема 1.1. Вступ. Суспільно-історичні умови розвитку української літератури 50-60-х рр. ХІХ ст. </w:t>
            </w:r>
          </w:p>
        </w:tc>
        <w:tc>
          <w:tcPr>
            <w:tcW w:w="1003" w:type="dxa"/>
            <w:shd w:val="clear" w:color="auto" w:fill="auto"/>
          </w:tcPr>
          <w:p w14:paraId="0B5E0AA3" w14:textId="77777777" w:rsidR="00486766" w:rsidRDefault="00130EBF">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c>
          <w:tcPr>
            <w:tcW w:w="437" w:type="dxa"/>
            <w:shd w:val="clear" w:color="auto" w:fill="auto"/>
          </w:tcPr>
          <w:p w14:paraId="0B5E0AA4" w14:textId="77777777" w:rsidR="00486766" w:rsidRDefault="00130EBF">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437" w:type="dxa"/>
          </w:tcPr>
          <w:p w14:paraId="0B5E0AA5" w14:textId="77777777" w:rsidR="00486766" w:rsidRDefault="00130EBF">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623" w:type="dxa"/>
          </w:tcPr>
          <w:p w14:paraId="0B5E0AA6" w14:textId="77777777" w:rsidR="00486766" w:rsidRDefault="00486766">
            <w:pPr>
              <w:spacing w:after="0" w:line="240" w:lineRule="auto"/>
              <w:rPr>
                <w:rFonts w:ascii="Times New Roman" w:eastAsia="Times New Roman" w:hAnsi="Times New Roman" w:cs="Times New Roman"/>
                <w:sz w:val="28"/>
                <w:szCs w:val="28"/>
              </w:rPr>
            </w:pPr>
          </w:p>
        </w:tc>
        <w:tc>
          <w:tcPr>
            <w:tcW w:w="587" w:type="dxa"/>
          </w:tcPr>
          <w:p w14:paraId="0B5E0AA7" w14:textId="77777777" w:rsidR="00486766" w:rsidRDefault="00486766">
            <w:pPr>
              <w:spacing w:after="0" w:line="240" w:lineRule="auto"/>
              <w:rPr>
                <w:rFonts w:ascii="Times New Roman" w:eastAsia="Times New Roman" w:hAnsi="Times New Roman" w:cs="Times New Roman"/>
                <w:sz w:val="28"/>
                <w:szCs w:val="28"/>
              </w:rPr>
            </w:pPr>
          </w:p>
        </w:tc>
        <w:tc>
          <w:tcPr>
            <w:tcW w:w="621" w:type="dxa"/>
          </w:tcPr>
          <w:p w14:paraId="0B5E0AA8" w14:textId="77777777" w:rsidR="00486766" w:rsidRDefault="00130EBF">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1003" w:type="dxa"/>
            <w:shd w:val="clear" w:color="auto" w:fill="auto"/>
          </w:tcPr>
          <w:p w14:paraId="0B5E0AA9" w14:textId="77777777" w:rsidR="00486766" w:rsidRDefault="00130EBF">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356" w:type="dxa"/>
            <w:shd w:val="clear" w:color="auto" w:fill="auto"/>
          </w:tcPr>
          <w:p w14:paraId="0B5E0AAA" w14:textId="77777777" w:rsidR="00486766" w:rsidRDefault="00486766">
            <w:pPr>
              <w:spacing w:after="0" w:line="240" w:lineRule="auto"/>
              <w:rPr>
                <w:rFonts w:ascii="Times New Roman" w:eastAsia="Times New Roman" w:hAnsi="Times New Roman" w:cs="Times New Roman"/>
                <w:sz w:val="28"/>
                <w:szCs w:val="28"/>
              </w:rPr>
            </w:pPr>
          </w:p>
        </w:tc>
        <w:tc>
          <w:tcPr>
            <w:tcW w:w="496" w:type="dxa"/>
          </w:tcPr>
          <w:p w14:paraId="0B5E0AAB" w14:textId="77777777" w:rsidR="00486766" w:rsidRDefault="00486766">
            <w:pPr>
              <w:spacing w:after="0" w:line="240" w:lineRule="auto"/>
              <w:rPr>
                <w:rFonts w:ascii="Times New Roman" w:eastAsia="Times New Roman" w:hAnsi="Times New Roman" w:cs="Times New Roman"/>
                <w:sz w:val="28"/>
                <w:szCs w:val="28"/>
              </w:rPr>
            </w:pPr>
          </w:p>
        </w:tc>
        <w:tc>
          <w:tcPr>
            <w:tcW w:w="623" w:type="dxa"/>
          </w:tcPr>
          <w:p w14:paraId="0B5E0AAC" w14:textId="77777777" w:rsidR="00486766" w:rsidRDefault="00486766">
            <w:pPr>
              <w:spacing w:after="0" w:line="240" w:lineRule="auto"/>
              <w:rPr>
                <w:rFonts w:ascii="Times New Roman" w:eastAsia="Times New Roman" w:hAnsi="Times New Roman" w:cs="Times New Roman"/>
                <w:sz w:val="28"/>
                <w:szCs w:val="28"/>
              </w:rPr>
            </w:pPr>
          </w:p>
        </w:tc>
        <w:tc>
          <w:tcPr>
            <w:tcW w:w="587" w:type="dxa"/>
          </w:tcPr>
          <w:p w14:paraId="0B5E0AAD" w14:textId="77777777" w:rsidR="00486766" w:rsidRDefault="00486766">
            <w:pPr>
              <w:spacing w:after="0" w:line="240" w:lineRule="auto"/>
              <w:rPr>
                <w:rFonts w:ascii="Times New Roman" w:eastAsia="Times New Roman" w:hAnsi="Times New Roman" w:cs="Times New Roman"/>
                <w:sz w:val="28"/>
                <w:szCs w:val="28"/>
              </w:rPr>
            </w:pPr>
          </w:p>
        </w:tc>
        <w:tc>
          <w:tcPr>
            <w:tcW w:w="621" w:type="dxa"/>
          </w:tcPr>
          <w:p w14:paraId="0B5E0AAE" w14:textId="77777777" w:rsidR="00486766" w:rsidRDefault="00130EBF">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r>
      <w:tr w:rsidR="00486766" w14:paraId="0B5E0ABD" w14:textId="77777777">
        <w:tc>
          <w:tcPr>
            <w:tcW w:w="2898" w:type="dxa"/>
          </w:tcPr>
          <w:p w14:paraId="0B5E0AB0" w14:textId="77777777" w:rsidR="00486766" w:rsidRDefault="00130EBF">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Тема 1.2. Особливості р</w:t>
            </w:r>
            <w:r>
              <w:rPr>
                <w:rFonts w:ascii="Times New Roman" w:eastAsia="Times New Roman" w:hAnsi="Times New Roman" w:cs="Times New Roman"/>
                <w:i/>
                <w:sz w:val="28"/>
                <w:szCs w:val="28"/>
              </w:rPr>
              <w:t>озвитку поезії в 50-60-х роках ХІХ ст.</w:t>
            </w:r>
            <w:r>
              <w:rPr>
                <w:rFonts w:ascii="Times New Roman" w:eastAsia="Times New Roman" w:hAnsi="Times New Roman" w:cs="Times New Roman"/>
                <w:sz w:val="28"/>
                <w:szCs w:val="28"/>
              </w:rPr>
              <w:t xml:space="preserve"> Життєвий і творчий шлях Л. Глібова, С. Руданського.</w:t>
            </w:r>
          </w:p>
        </w:tc>
        <w:tc>
          <w:tcPr>
            <w:tcW w:w="1003" w:type="dxa"/>
            <w:shd w:val="clear" w:color="auto" w:fill="auto"/>
          </w:tcPr>
          <w:p w14:paraId="0B5E0AB1" w14:textId="77777777" w:rsidR="00486766" w:rsidRDefault="00130EBF">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c>
          <w:tcPr>
            <w:tcW w:w="437" w:type="dxa"/>
            <w:shd w:val="clear" w:color="auto" w:fill="auto"/>
          </w:tcPr>
          <w:p w14:paraId="0B5E0AB2" w14:textId="77777777" w:rsidR="00486766" w:rsidRDefault="00130EBF">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437" w:type="dxa"/>
          </w:tcPr>
          <w:p w14:paraId="0B5E0AB3" w14:textId="77777777" w:rsidR="00486766" w:rsidRDefault="00130EBF">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623" w:type="dxa"/>
          </w:tcPr>
          <w:p w14:paraId="0B5E0AB4" w14:textId="77777777" w:rsidR="00486766" w:rsidRDefault="00486766">
            <w:pPr>
              <w:spacing w:after="0" w:line="240" w:lineRule="auto"/>
              <w:rPr>
                <w:rFonts w:ascii="Times New Roman" w:eastAsia="Times New Roman" w:hAnsi="Times New Roman" w:cs="Times New Roman"/>
                <w:sz w:val="28"/>
                <w:szCs w:val="28"/>
              </w:rPr>
            </w:pPr>
          </w:p>
        </w:tc>
        <w:tc>
          <w:tcPr>
            <w:tcW w:w="587" w:type="dxa"/>
          </w:tcPr>
          <w:p w14:paraId="0B5E0AB5" w14:textId="77777777" w:rsidR="00486766" w:rsidRDefault="00486766">
            <w:pPr>
              <w:spacing w:after="0" w:line="240" w:lineRule="auto"/>
              <w:rPr>
                <w:rFonts w:ascii="Times New Roman" w:eastAsia="Times New Roman" w:hAnsi="Times New Roman" w:cs="Times New Roman"/>
                <w:sz w:val="28"/>
                <w:szCs w:val="28"/>
              </w:rPr>
            </w:pPr>
          </w:p>
        </w:tc>
        <w:tc>
          <w:tcPr>
            <w:tcW w:w="621" w:type="dxa"/>
          </w:tcPr>
          <w:p w14:paraId="0B5E0AB6" w14:textId="77777777" w:rsidR="00486766" w:rsidRDefault="00130EBF">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1003" w:type="dxa"/>
            <w:shd w:val="clear" w:color="auto" w:fill="auto"/>
          </w:tcPr>
          <w:p w14:paraId="0B5E0AB7" w14:textId="77777777" w:rsidR="00486766" w:rsidRDefault="00130EBF">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356" w:type="dxa"/>
            <w:shd w:val="clear" w:color="auto" w:fill="auto"/>
          </w:tcPr>
          <w:p w14:paraId="0B5E0AB8" w14:textId="77777777" w:rsidR="00486766" w:rsidRDefault="00486766">
            <w:pPr>
              <w:spacing w:after="0" w:line="240" w:lineRule="auto"/>
              <w:rPr>
                <w:rFonts w:ascii="Times New Roman" w:eastAsia="Times New Roman" w:hAnsi="Times New Roman" w:cs="Times New Roman"/>
                <w:sz w:val="28"/>
                <w:szCs w:val="28"/>
              </w:rPr>
            </w:pPr>
          </w:p>
        </w:tc>
        <w:tc>
          <w:tcPr>
            <w:tcW w:w="496" w:type="dxa"/>
          </w:tcPr>
          <w:p w14:paraId="0B5E0AB9" w14:textId="77777777" w:rsidR="00486766" w:rsidRDefault="00486766">
            <w:pPr>
              <w:spacing w:after="0" w:line="240" w:lineRule="auto"/>
              <w:rPr>
                <w:rFonts w:ascii="Times New Roman" w:eastAsia="Times New Roman" w:hAnsi="Times New Roman" w:cs="Times New Roman"/>
                <w:sz w:val="28"/>
                <w:szCs w:val="28"/>
              </w:rPr>
            </w:pPr>
          </w:p>
        </w:tc>
        <w:tc>
          <w:tcPr>
            <w:tcW w:w="623" w:type="dxa"/>
          </w:tcPr>
          <w:p w14:paraId="0B5E0ABA" w14:textId="77777777" w:rsidR="00486766" w:rsidRDefault="00486766">
            <w:pPr>
              <w:spacing w:after="0" w:line="240" w:lineRule="auto"/>
              <w:rPr>
                <w:rFonts w:ascii="Times New Roman" w:eastAsia="Times New Roman" w:hAnsi="Times New Roman" w:cs="Times New Roman"/>
                <w:sz w:val="28"/>
                <w:szCs w:val="28"/>
              </w:rPr>
            </w:pPr>
          </w:p>
        </w:tc>
        <w:tc>
          <w:tcPr>
            <w:tcW w:w="587" w:type="dxa"/>
          </w:tcPr>
          <w:p w14:paraId="0B5E0ABB" w14:textId="77777777" w:rsidR="00486766" w:rsidRDefault="00486766">
            <w:pPr>
              <w:spacing w:after="0" w:line="240" w:lineRule="auto"/>
              <w:rPr>
                <w:rFonts w:ascii="Times New Roman" w:eastAsia="Times New Roman" w:hAnsi="Times New Roman" w:cs="Times New Roman"/>
                <w:sz w:val="28"/>
                <w:szCs w:val="28"/>
              </w:rPr>
            </w:pPr>
          </w:p>
        </w:tc>
        <w:tc>
          <w:tcPr>
            <w:tcW w:w="621" w:type="dxa"/>
          </w:tcPr>
          <w:p w14:paraId="0B5E0ABC" w14:textId="77777777" w:rsidR="00486766" w:rsidRDefault="00130EBF">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r>
      <w:tr w:rsidR="00486766" w14:paraId="0B5E0ACB" w14:textId="77777777">
        <w:tc>
          <w:tcPr>
            <w:tcW w:w="2898" w:type="dxa"/>
          </w:tcPr>
          <w:p w14:paraId="0B5E0ABE" w14:textId="77777777" w:rsidR="00486766" w:rsidRDefault="00130EBF">
            <w:pPr>
              <w:widowControl w:val="0"/>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Тема 1.3.</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Розвиток прози в українській літературі 50 – 60-х років. Творчість Марка Вовчка.</w:t>
            </w:r>
          </w:p>
        </w:tc>
        <w:tc>
          <w:tcPr>
            <w:tcW w:w="1003" w:type="dxa"/>
            <w:shd w:val="clear" w:color="auto" w:fill="auto"/>
          </w:tcPr>
          <w:p w14:paraId="0B5E0ABF" w14:textId="77777777" w:rsidR="00486766" w:rsidRDefault="00130EBF">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c>
          <w:tcPr>
            <w:tcW w:w="437" w:type="dxa"/>
            <w:shd w:val="clear" w:color="auto" w:fill="auto"/>
          </w:tcPr>
          <w:p w14:paraId="0B5E0AC0" w14:textId="77777777" w:rsidR="00486766" w:rsidRDefault="00130EBF">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437" w:type="dxa"/>
          </w:tcPr>
          <w:p w14:paraId="0B5E0AC1" w14:textId="77777777" w:rsidR="00486766" w:rsidRDefault="00130EBF">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623" w:type="dxa"/>
          </w:tcPr>
          <w:p w14:paraId="0B5E0AC2" w14:textId="77777777" w:rsidR="00486766" w:rsidRDefault="00486766">
            <w:pPr>
              <w:spacing w:after="0" w:line="240" w:lineRule="auto"/>
              <w:rPr>
                <w:rFonts w:ascii="Times New Roman" w:eastAsia="Times New Roman" w:hAnsi="Times New Roman" w:cs="Times New Roman"/>
                <w:sz w:val="28"/>
                <w:szCs w:val="28"/>
              </w:rPr>
            </w:pPr>
          </w:p>
        </w:tc>
        <w:tc>
          <w:tcPr>
            <w:tcW w:w="587" w:type="dxa"/>
          </w:tcPr>
          <w:p w14:paraId="0B5E0AC3" w14:textId="77777777" w:rsidR="00486766" w:rsidRDefault="00486766">
            <w:pPr>
              <w:spacing w:after="0" w:line="240" w:lineRule="auto"/>
              <w:rPr>
                <w:rFonts w:ascii="Times New Roman" w:eastAsia="Times New Roman" w:hAnsi="Times New Roman" w:cs="Times New Roman"/>
                <w:sz w:val="28"/>
                <w:szCs w:val="28"/>
              </w:rPr>
            </w:pPr>
          </w:p>
        </w:tc>
        <w:tc>
          <w:tcPr>
            <w:tcW w:w="621" w:type="dxa"/>
          </w:tcPr>
          <w:p w14:paraId="0B5E0AC4" w14:textId="77777777" w:rsidR="00486766" w:rsidRDefault="00130EBF">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1003" w:type="dxa"/>
            <w:shd w:val="clear" w:color="auto" w:fill="auto"/>
          </w:tcPr>
          <w:p w14:paraId="0B5E0AC5" w14:textId="77777777" w:rsidR="00486766" w:rsidRDefault="00130EBF">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8</w:t>
            </w:r>
          </w:p>
        </w:tc>
        <w:tc>
          <w:tcPr>
            <w:tcW w:w="356" w:type="dxa"/>
            <w:shd w:val="clear" w:color="auto" w:fill="auto"/>
          </w:tcPr>
          <w:p w14:paraId="0B5E0AC6" w14:textId="77777777" w:rsidR="00486766" w:rsidRDefault="00130EBF">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496" w:type="dxa"/>
          </w:tcPr>
          <w:p w14:paraId="0B5E0AC7" w14:textId="77777777" w:rsidR="00486766" w:rsidRDefault="00130EBF">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623" w:type="dxa"/>
          </w:tcPr>
          <w:p w14:paraId="0B5E0AC8" w14:textId="77777777" w:rsidR="00486766" w:rsidRDefault="00486766">
            <w:pPr>
              <w:spacing w:after="0" w:line="240" w:lineRule="auto"/>
              <w:rPr>
                <w:rFonts w:ascii="Times New Roman" w:eastAsia="Times New Roman" w:hAnsi="Times New Roman" w:cs="Times New Roman"/>
                <w:sz w:val="28"/>
                <w:szCs w:val="28"/>
              </w:rPr>
            </w:pPr>
          </w:p>
        </w:tc>
        <w:tc>
          <w:tcPr>
            <w:tcW w:w="587" w:type="dxa"/>
          </w:tcPr>
          <w:p w14:paraId="0B5E0AC9" w14:textId="77777777" w:rsidR="00486766" w:rsidRDefault="00486766">
            <w:pPr>
              <w:spacing w:after="0" w:line="240" w:lineRule="auto"/>
              <w:rPr>
                <w:rFonts w:ascii="Times New Roman" w:eastAsia="Times New Roman" w:hAnsi="Times New Roman" w:cs="Times New Roman"/>
                <w:sz w:val="28"/>
                <w:szCs w:val="28"/>
              </w:rPr>
            </w:pPr>
          </w:p>
        </w:tc>
        <w:tc>
          <w:tcPr>
            <w:tcW w:w="621" w:type="dxa"/>
          </w:tcPr>
          <w:p w14:paraId="0B5E0ACA" w14:textId="77777777" w:rsidR="00486766" w:rsidRDefault="00130EBF">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r>
      <w:tr w:rsidR="00486766" w14:paraId="0B5E0ADA" w14:textId="77777777">
        <w:tc>
          <w:tcPr>
            <w:tcW w:w="2898" w:type="dxa"/>
          </w:tcPr>
          <w:p w14:paraId="0B5E0ACC" w14:textId="77777777" w:rsidR="00486766" w:rsidRDefault="00130EBF">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Разом за змістовим модулем 1</w:t>
            </w:r>
          </w:p>
        </w:tc>
        <w:tc>
          <w:tcPr>
            <w:tcW w:w="1003" w:type="dxa"/>
            <w:shd w:val="clear" w:color="auto" w:fill="auto"/>
          </w:tcPr>
          <w:p w14:paraId="0B5E0ACD" w14:textId="77777777" w:rsidR="00486766" w:rsidRDefault="00130EBF">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18</w:t>
            </w:r>
          </w:p>
        </w:tc>
        <w:tc>
          <w:tcPr>
            <w:tcW w:w="437" w:type="dxa"/>
            <w:shd w:val="clear" w:color="auto" w:fill="auto"/>
          </w:tcPr>
          <w:p w14:paraId="0B5E0ACE" w14:textId="77777777" w:rsidR="00486766" w:rsidRDefault="00130EBF">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6</w:t>
            </w:r>
          </w:p>
        </w:tc>
        <w:tc>
          <w:tcPr>
            <w:tcW w:w="437" w:type="dxa"/>
          </w:tcPr>
          <w:p w14:paraId="0B5E0ACF" w14:textId="77777777" w:rsidR="00486766" w:rsidRDefault="00130EBF">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6</w:t>
            </w:r>
          </w:p>
        </w:tc>
        <w:tc>
          <w:tcPr>
            <w:tcW w:w="623" w:type="dxa"/>
          </w:tcPr>
          <w:p w14:paraId="0B5E0AD0" w14:textId="77777777" w:rsidR="00486766" w:rsidRDefault="00486766">
            <w:pPr>
              <w:spacing w:after="0" w:line="240" w:lineRule="auto"/>
              <w:rPr>
                <w:rFonts w:ascii="Times New Roman" w:eastAsia="Times New Roman" w:hAnsi="Times New Roman" w:cs="Times New Roman"/>
                <w:b/>
                <w:sz w:val="28"/>
                <w:szCs w:val="28"/>
              </w:rPr>
            </w:pPr>
          </w:p>
        </w:tc>
        <w:tc>
          <w:tcPr>
            <w:tcW w:w="587" w:type="dxa"/>
          </w:tcPr>
          <w:p w14:paraId="0B5E0AD1" w14:textId="77777777" w:rsidR="00486766" w:rsidRDefault="00486766">
            <w:pPr>
              <w:spacing w:after="0" w:line="240" w:lineRule="auto"/>
              <w:rPr>
                <w:rFonts w:ascii="Times New Roman" w:eastAsia="Times New Roman" w:hAnsi="Times New Roman" w:cs="Times New Roman"/>
                <w:b/>
                <w:sz w:val="28"/>
                <w:szCs w:val="28"/>
              </w:rPr>
            </w:pPr>
          </w:p>
        </w:tc>
        <w:tc>
          <w:tcPr>
            <w:tcW w:w="621" w:type="dxa"/>
          </w:tcPr>
          <w:p w14:paraId="0B5E0AD2" w14:textId="77777777" w:rsidR="00486766" w:rsidRDefault="00130EBF">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6</w:t>
            </w:r>
          </w:p>
        </w:tc>
        <w:tc>
          <w:tcPr>
            <w:tcW w:w="1003" w:type="dxa"/>
            <w:shd w:val="clear" w:color="auto" w:fill="auto"/>
          </w:tcPr>
          <w:p w14:paraId="0B5E0AD3" w14:textId="77777777" w:rsidR="00486766" w:rsidRDefault="00130EBF">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16</w:t>
            </w:r>
          </w:p>
        </w:tc>
        <w:tc>
          <w:tcPr>
            <w:tcW w:w="356" w:type="dxa"/>
            <w:shd w:val="clear" w:color="auto" w:fill="auto"/>
          </w:tcPr>
          <w:p w14:paraId="0B5E0AD4" w14:textId="77777777" w:rsidR="00486766" w:rsidRDefault="00130EBF">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2</w:t>
            </w:r>
          </w:p>
        </w:tc>
        <w:tc>
          <w:tcPr>
            <w:tcW w:w="496" w:type="dxa"/>
          </w:tcPr>
          <w:p w14:paraId="0B5E0AD5" w14:textId="77777777" w:rsidR="00486766" w:rsidRDefault="00130EBF">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w:t>
            </w:r>
          </w:p>
        </w:tc>
        <w:tc>
          <w:tcPr>
            <w:tcW w:w="623" w:type="dxa"/>
          </w:tcPr>
          <w:p w14:paraId="0B5E0AD6" w14:textId="77777777" w:rsidR="00486766" w:rsidRDefault="00486766">
            <w:pPr>
              <w:spacing w:after="0" w:line="240" w:lineRule="auto"/>
              <w:rPr>
                <w:rFonts w:ascii="Times New Roman" w:eastAsia="Times New Roman" w:hAnsi="Times New Roman" w:cs="Times New Roman"/>
                <w:b/>
                <w:sz w:val="28"/>
                <w:szCs w:val="28"/>
              </w:rPr>
            </w:pPr>
          </w:p>
        </w:tc>
        <w:tc>
          <w:tcPr>
            <w:tcW w:w="587" w:type="dxa"/>
          </w:tcPr>
          <w:p w14:paraId="0B5E0AD7" w14:textId="77777777" w:rsidR="00486766" w:rsidRDefault="00486766">
            <w:pPr>
              <w:spacing w:after="0" w:line="240" w:lineRule="auto"/>
              <w:rPr>
                <w:rFonts w:ascii="Times New Roman" w:eastAsia="Times New Roman" w:hAnsi="Times New Roman" w:cs="Times New Roman"/>
                <w:b/>
                <w:sz w:val="28"/>
                <w:szCs w:val="28"/>
              </w:rPr>
            </w:pPr>
          </w:p>
        </w:tc>
        <w:tc>
          <w:tcPr>
            <w:tcW w:w="621" w:type="dxa"/>
          </w:tcPr>
          <w:p w14:paraId="0B5E0AD8" w14:textId="77777777" w:rsidR="00486766" w:rsidRDefault="00130EBF">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12</w:t>
            </w:r>
          </w:p>
          <w:p w14:paraId="0B5E0AD9" w14:textId="77777777" w:rsidR="00486766" w:rsidRDefault="00486766">
            <w:pPr>
              <w:spacing w:after="0" w:line="240" w:lineRule="auto"/>
              <w:rPr>
                <w:rFonts w:ascii="Times New Roman" w:eastAsia="Times New Roman" w:hAnsi="Times New Roman" w:cs="Times New Roman"/>
                <w:b/>
                <w:sz w:val="28"/>
                <w:szCs w:val="28"/>
              </w:rPr>
            </w:pPr>
          </w:p>
        </w:tc>
      </w:tr>
    </w:tbl>
    <w:p w14:paraId="0B5E0ADB" w14:textId="77777777" w:rsidR="00486766" w:rsidRDefault="00486766">
      <w:pPr>
        <w:spacing w:after="0" w:line="240" w:lineRule="auto"/>
        <w:ind w:left="7513" w:hanging="6946"/>
        <w:jc w:val="center"/>
        <w:rPr>
          <w:rFonts w:ascii="Times New Roman" w:eastAsia="Times New Roman" w:hAnsi="Times New Roman" w:cs="Times New Roman"/>
          <w:b/>
          <w:sz w:val="28"/>
          <w:szCs w:val="28"/>
        </w:rPr>
      </w:pPr>
    </w:p>
    <w:tbl>
      <w:tblPr>
        <w:tblStyle w:val="a7"/>
        <w:tblW w:w="1029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50"/>
        <w:gridCol w:w="975"/>
        <w:gridCol w:w="496"/>
        <w:gridCol w:w="496"/>
        <w:gridCol w:w="604"/>
        <w:gridCol w:w="567"/>
        <w:gridCol w:w="619"/>
        <w:gridCol w:w="975"/>
        <w:gridCol w:w="356"/>
        <w:gridCol w:w="481"/>
        <w:gridCol w:w="604"/>
        <w:gridCol w:w="567"/>
        <w:gridCol w:w="602"/>
      </w:tblGrid>
      <w:tr w:rsidR="00486766" w14:paraId="0B5E0ADE" w14:textId="77777777">
        <w:trPr>
          <w:cantSplit/>
          <w:trHeight w:val="257"/>
        </w:trPr>
        <w:tc>
          <w:tcPr>
            <w:tcW w:w="2950" w:type="dxa"/>
            <w:tcBorders>
              <w:bottom w:val="single" w:sz="4" w:space="0" w:color="000000"/>
            </w:tcBorders>
          </w:tcPr>
          <w:p w14:paraId="0B5E0ADC" w14:textId="77777777" w:rsidR="00486766" w:rsidRDefault="00130EBF">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Теми лекційних занять</w:t>
            </w:r>
          </w:p>
        </w:tc>
        <w:tc>
          <w:tcPr>
            <w:tcW w:w="7342" w:type="dxa"/>
            <w:gridSpan w:val="12"/>
            <w:tcBorders>
              <w:bottom w:val="single" w:sz="4" w:space="0" w:color="000000"/>
            </w:tcBorders>
            <w:vAlign w:val="center"/>
          </w:tcPr>
          <w:p w14:paraId="0B5E0ADD" w14:textId="77777777" w:rsidR="00486766" w:rsidRDefault="00130EBF">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Змістовий модуль 2</w:t>
            </w:r>
            <w:r>
              <w:rPr>
                <w:rFonts w:ascii="Times New Roman" w:eastAsia="Times New Roman" w:hAnsi="Times New Roman" w:cs="Times New Roman"/>
                <w:sz w:val="28"/>
                <w:szCs w:val="28"/>
              </w:rPr>
              <w:t xml:space="preserve">. </w:t>
            </w:r>
            <w:r>
              <w:rPr>
                <w:rFonts w:ascii="Times New Roman" w:eastAsia="Times New Roman" w:hAnsi="Times New Roman" w:cs="Times New Roman"/>
                <w:i/>
                <w:sz w:val="28"/>
                <w:szCs w:val="28"/>
              </w:rPr>
              <w:t>Українська література 70-90-х рр. ХІХ ст.</w:t>
            </w:r>
          </w:p>
        </w:tc>
      </w:tr>
      <w:tr w:rsidR="00486766" w14:paraId="0B5E0AED" w14:textId="77777777">
        <w:tc>
          <w:tcPr>
            <w:tcW w:w="2950" w:type="dxa"/>
          </w:tcPr>
          <w:p w14:paraId="0B5E0ADF" w14:textId="77777777" w:rsidR="00486766" w:rsidRDefault="00130EBF">
            <w:pPr>
              <w:widowControl w:val="0"/>
              <w:tabs>
                <w:tab w:val="left" w:pos="993"/>
              </w:tabs>
              <w:spacing w:after="0" w:line="240" w:lineRule="auto"/>
              <w:ind w:firstLine="34"/>
              <w:rPr>
                <w:rFonts w:ascii="Times New Roman" w:eastAsia="Times New Roman" w:hAnsi="Times New Roman" w:cs="Times New Roman"/>
              </w:rPr>
            </w:pPr>
            <w:r>
              <w:rPr>
                <w:rFonts w:ascii="Times New Roman" w:eastAsia="Times New Roman" w:hAnsi="Times New Roman" w:cs="Times New Roman"/>
                <w:sz w:val="28"/>
                <w:szCs w:val="28"/>
              </w:rPr>
              <w:t>Тема 2.1.</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Суспільно-історичні умови розвитку української літератури 70-90-х рр. ХІХ ст. Становлення реалізму.</w:t>
            </w:r>
          </w:p>
          <w:p w14:paraId="0B5E0AE0" w14:textId="77777777" w:rsidR="00486766" w:rsidRDefault="00486766">
            <w:pPr>
              <w:widowControl w:val="0"/>
              <w:tabs>
                <w:tab w:val="left" w:pos="993"/>
              </w:tabs>
              <w:spacing w:after="0" w:line="240" w:lineRule="auto"/>
              <w:ind w:firstLine="34"/>
              <w:rPr>
                <w:rFonts w:ascii="Times New Roman" w:eastAsia="Times New Roman" w:hAnsi="Times New Roman" w:cs="Times New Roman"/>
                <w:b/>
                <w:color w:val="000000"/>
                <w:sz w:val="28"/>
                <w:szCs w:val="28"/>
              </w:rPr>
            </w:pPr>
          </w:p>
        </w:tc>
        <w:tc>
          <w:tcPr>
            <w:tcW w:w="975" w:type="dxa"/>
            <w:shd w:val="clear" w:color="auto" w:fill="auto"/>
          </w:tcPr>
          <w:p w14:paraId="0B5E0AE1" w14:textId="77777777" w:rsidR="00486766" w:rsidRDefault="00130EBF">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c>
          <w:tcPr>
            <w:tcW w:w="496" w:type="dxa"/>
            <w:shd w:val="clear" w:color="auto" w:fill="auto"/>
          </w:tcPr>
          <w:p w14:paraId="0B5E0AE2" w14:textId="77777777" w:rsidR="00486766" w:rsidRDefault="00130EBF">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496" w:type="dxa"/>
          </w:tcPr>
          <w:p w14:paraId="0B5E0AE3" w14:textId="77777777" w:rsidR="00486766" w:rsidRDefault="00130EBF">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604" w:type="dxa"/>
          </w:tcPr>
          <w:p w14:paraId="0B5E0AE4" w14:textId="77777777" w:rsidR="00486766" w:rsidRDefault="00486766">
            <w:pPr>
              <w:spacing w:after="0" w:line="240" w:lineRule="auto"/>
              <w:rPr>
                <w:rFonts w:ascii="Times New Roman" w:eastAsia="Times New Roman" w:hAnsi="Times New Roman" w:cs="Times New Roman"/>
                <w:sz w:val="28"/>
                <w:szCs w:val="28"/>
              </w:rPr>
            </w:pPr>
          </w:p>
        </w:tc>
        <w:tc>
          <w:tcPr>
            <w:tcW w:w="567" w:type="dxa"/>
          </w:tcPr>
          <w:p w14:paraId="0B5E0AE5" w14:textId="77777777" w:rsidR="00486766" w:rsidRDefault="00486766">
            <w:pPr>
              <w:spacing w:after="0" w:line="240" w:lineRule="auto"/>
              <w:rPr>
                <w:rFonts w:ascii="Times New Roman" w:eastAsia="Times New Roman" w:hAnsi="Times New Roman" w:cs="Times New Roman"/>
                <w:sz w:val="28"/>
                <w:szCs w:val="28"/>
              </w:rPr>
            </w:pPr>
          </w:p>
        </w:tc>
        <w:tc>
          <w:tcPr>
            <w:tcW w:w="619" w:type="dxa"/>
          </w:tcPr>
          <w:p w14:paraId="0B5E0AE6" w14:textId="77777777" w:rsidR="00486766" w:rsidRDefault="00130EBF">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975" w:type="dxa"/>
            <w:shd w:val="clear" w:color="auto" w:fill="auto"/>
          </w:tcPr>
          <w:p w14:paraId="0B5E0AE7" w14:textId="77777777" w:rsidR="00486766" w:rsidRDefault="00130EBF">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c>
          <w:tcPr>
            <w:tcW w:w="356" w:type="dxa"/>
            <w:shd w:val="clear" w:color="auto" w:fill="auto"/>
          </w:tcPr>
          <w:p w14:paraId="0B5E0AE8" w14:textId="77777777" w:rsidR="00486766" w:rsidRDefault="00130EBF">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481" w:type="dxa"/>
          </w:tcPr>
          <w:p w14:paraId="0B5E0AE9" w14:textId="77777777" w:rsidR="00486766" w:rsidRDefault="00130EBF">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604" w:type="dxa"/>
          </w:tcPr>
          <w:p w14:paraId="0B5E0AEA" w14:textId="77777777" w:rsidR="00486766" w:rsidRDefault="00486766">
            <w:pPr>
              <w:spacing w:after="0" w:line="240" w:lineRule="auto"/>
              <w:rPr>
                <w:rFonts w:ascii="Times New Roman" w:eastAsia="Times New Roman" w:hAnsi="Times New Roman" w:cs="Times New Roman"/>
                <w:sz w:val="28"/>
                <w:szCs w:val="28"/>
              </w:rPr>
            </w:pPr>
          </w:p>
        </w:tc>
        <w:tc>
          <w:tcPr>
            <w:tcW w:w="567" w:type="dxa"/>
          </w:tcPr>
          <w:p w14:paraId="0B5E0AEB" w14:textId="77777777" w:rsidR="00486766" w:rsidRDefault="00486766">
            <w:pPr>
              <w:spacing w:after="0" w:line="240" w:lineRule="auto"/>
              <w:rPr>
                <w:rFonts w:ascii="Times New Roman" w:eastAsia="Times New Roman" w:hAnsi="Times New Roman" w:cs="Times New Roman"/>
                <w:sz w:val="28"/>
                <w:szCs w:val="28"/>
              </w:rPr>
            </w:pPr>
          </w:p>
        </w:tc>
        <w:tc>
          <w:tcPr>
            <w:tcW w:w="602" w:type="dxa"/>
          </w:tcPr>
          <w:p w14:paraId="0B5E0AEC" w14:textId="77777777" w:rsidR="00486766" w:rsidRDefault="00130EBF">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r>
      <w:tr w:rsidR="00486766" w14:paraId="0B5E0AFB" w14:textId="77777777">
        <w:tc>
          <w:tcPr>
            <w:tcW w:w="2950" w:type="dxa"/>
          </w:tcPr>
          <w:p w14:paraId="0B5E0AEE" w14:textId="77777777" w:rsidR="00486766" w:rsidRDefault="00130EBF">
            <w:pPr>
              <w:widowControl w:val="0"/>
              <w:tabs>
                <w:tab w:val="left" w:pos="993"/>
              </w:tabs>
              <w:spacing w:after="0" w:line="240" w:lineRule="auto"/>
              <w:ind w:firstLine="34"/>
              <w:rPr>
                <w:rFonts w:ascii="Times New Roman" w:eastAsia="Times New Roman" w:hAnsi="Times New Roman" w:cs="Times New Roman"/>
                <w:b/>
                <w:sz w:val="28"/>
                <w:szCs w:val="28"/>
              </w:rPr>
            </w:pPr>
            <w:r>
              <w:rPr>
                <w:rFonts w:ascii="Times New Roman" w:eastAsia="Times New Roman" w:hAnsi="Times New Roman" w:cs="Times New Roman"/>
                <w:sz w:val="28"/>
                <w:szCs w:val="28"/>
              </w:rPr>
              <w:t>Тема 2.2.</w:t>
            </w:r>
            <w:r>
              <w:rPr>
                <w:rFonts w:ascii="Times New Roman" w:eastAsia="Times New Roman" w:hAnsi="Times New Roman" w:cs="Times New Roman"/>
              </w:rPr>
              <w:t xml:space="preserve"> </w:t>
            </w:r>
            <w:r>
              <w:rPr>
                <w:rFonts w:ascii="Times New Roman" w:eastAsia="Times New Roman" w:hAnsi="Times New Roman" w:cs="Times New Roman"/>
                <w:sz w:val="28"/>
                <w:szCs w:val="28"/>
              </w:rPr>
              <w:t>Іван Нечуй-Левицький. Життя і творчість.</w:t>
            </w:r>
          </w:p>
        </w:tc>
        <w:tc>
          <w:tcPr>
            <w:tcW w:w="975" w:type="dxa"/>
            <w:shd w:val="clear" w:color="auto" w:fill="auto"/>
          </w:tcPr>
          <w:p w14:paraId="0B5E0AEF" w14:textId="77777777" w:rsidR="00486766" w:rsidRDefault="00130EBF">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c>
          <w:tcPr>
            <w:tcW w:w="496" w:type="dxa"/>
            <w:shd w:val="clear" w:color="auto" w:fill="auto"/>
          </w:tcPr>
          <w:p w14:paraId="0B5E0AF0" w14:textId="77777777" w:rsidR="00486766" w:rsidRDefault="00130EBF">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496" w:type="dxa"/>
          </w:tcPr>
          <w:p w14:paraId="0B5E0AF1" w14:textId="77777777" w:rsidR="00486766" w:rsidRDefault="00130EBF">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604" w:type="dxa"/>
          </w:tcPr>
          <w:p w14:paraId="0B5E0AF2" w14:textId="77777777" w:rsidR="00486766" w:rsidRDefault="00486766">
            <w:pPr>
              <w:spacing w:after="0" w:line="240" w:lineRule="auto"/>
              <w:rPr>
                <w:rFonts w:ascii="Times New Roman" w:eastAsia="Times New Roman" w:hAnsi="Times New Roman" w:cs="Times New Roman"/>
                <w:sz w:val="28"/>
                <w:szCs w:val="28"/>
              </w:rPr>
            </w:pPr>
          </w:p>
        </w:tc>
        <w:tc>
          <w:tcPr>
            <w:tcW w:w="567" w:type="dxa"/>
          </w:tcPr>
          <w:p w14:paraId="0B5E0AF3" w14:textId="77777777" w:rsidR="00486766" w:rsidRDefault="00486766">
            <w:pPr>
              <w:spacing w:after="0" w:line="240" w:lineRule="auto"/>
              <w:rPr>
                <w:rFonts w:ascii="Times New Roman" w:eastAsia="Times New Roman" w:hAnsi="Times New Roman" w:cs="Times New Roman"/>
                <w:sz w:val="28"/>
                <w:szCs w:val="28"/>
              </w:rPr>
            </w:pPr>
          </w:p>
        </w:tc>
        <w:tc>
          <w:tcPr>
            <w:tcW w:w="619" w:type="dxa"/>
          </w:tcPr>
          <w:p w14:paraId="0B5E0AF4" w14:textId="77777777" w:rsidR="00486766" w:rsidRDefault="00130EBF">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975" w:type="dxa"/>
            <w:shd w:val="clear" w:color="auto" w:fill="auto"/>
          </w:tcPr>
          <w:p w14:paraId="0B5E0AF5" w14:textId="77777777" w:rsidR="00486766" w:rsidRDefault="00130EBF">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356" w:type="dxa"/>
            <w:shd w:val="clear" w:color="auto" w:fill="auto"/>
          </w:tcPr>
          <w:p w14:paraId="0B5E0AF6" w14:textId="77777777" w:rsidR="00486766" w:rsidRDefault="00486766">
            <w:pPr>
              <w:spacing w:after="0" w:line="240" w:lineRule="auto"/>
              <w:rPr>
                <w:rFonts w:ascii="Times New Roman" w:eastAsia="Times New Roman" w:hAnsi="Times New Roman" w:cs="Times New Roman"/>
                <w:sz w:val="28"/>
                <w:szCs w:val="28"/>
              </w:rPr>
            </w:pPr>
          </w:p>
        </w:tc>
        <w:tc>
          <w:tcPr>
            <w:tcW w:w="481" w:type="dxa"/>
          </w:tcPr>
          <w:p w14:paraId="0B5E0AF7" w14:textId="77777777" w:rsidR="00486766" w:rsidRDefault="00486766">
            <w:pPr>
              <w:spacing w:after="0" w:line="240" w:lineRule="auto"/>
              <w:rPr>
                <w:rFonts w:ascii="Times New Roman" w:eastAsia="Times New Roman" w:hAnsi="Times New Roman" w:cs="Times New Roman"/>
                <w:sz w:val="28"/>
                <w:szCs w:val="28"/>
              </w:rPr>
            </w:pPr>
          </w:p>
        </w:tc>
        <w:tc>
          <w:tcPr>
            <w:tcW w:w="604" w:type="dxa"/>
          </w:tcPr>
          <w:p w14:paraId="0B5E0AF8" w14:textId="77777777" w:rsidR="00486766" w:rsidRDefault="00486766">
            <w:pPr>
              <w:spacing w:after="0" w:line="240" w:lineRule="auto"/>
              <w:rPr>
                <w:rFonts w:ascii="Times New Roman" w:eastAsia="Times New Roman" w:hAnsi="Times New Roman" w:cs="Times New Roman"/>
                <w:sz w:val="28"/>
                <w:szCs w:val="28"/>
              </w:rPr>
            </w:pPr>
          </w:p>
        </w:tc>
        <w:tc>
          <w:tcPr>
            <w:tcW w:w="567" w:type="dxa"/>
          </w:tcPr>
          <w:p w14:paraId="0B5E0AF9" w14:textId="77777777" w:rsidR="00486766" w:rsidRDefault="00486766">
            <w:pPr>
              <w:spacing w:after="0" w:line="240" w:lineRule="auto"/>
              <w:rPr>
                <w:rFonts w:ascii="Times New Roman" w:eastAsia="Times New Roman" w:hAnsi="Times New Roman" w:cs="Times New Roman"/>
                <w:sz w:val="28"/>
                <w:szCs w:val="28"/>
              </w:rPr>
            </w:pPr>
          </w:p>
        </w:tc>
        <w:tc>
          <w:tcPr>
            <w:tcW w:w="602" w:type="dxa"/>
          </w:tcPr>
          <w:p w14:paraId="0B5E0AFA" w14:textId="77777777" w:rsidR="00486766" w:rsidRDefault="00130EBF">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r>
      <w:tr w:rsidR="00486766" w14:paraId="0B5E0B09" w14:textId="77777777">
        <w:tc>
          <w:tcPr>
            <w:tcW w:w="2950" w:type="dxa"/>
          </w:tcPr>
          <w:p w14:paraId="0B5E0AFC" w14:textId="77777777" w:rsidR="00486766" w:rsidRDefault="00130EBF">
            <w:pPr>
              <w:widowControl w:val="0"/>
              <w:tabs>
                <w:tab w:val="left" w:pos="993"/>
              </w:tabs>
              <w:spacing w:after="0" w:line="240" w:lineRule="auto"/>
              <w:ind w:firstLine="34"/>
              <w:rPr>
                <w:rFonts w:ascii="Times New Roman" w:eastAsia="Times New Roman" w:hAnsi="Times New Roman" w:cs="Times New Roman"/>
                <w:sz w:val="28"/>
                <w:szCs w:val="28"/>
              </w:rPr>
            </w:pPr>
            <w:r>
              <w:rPr>
                <w:rFonts w:ascii="Times New Roman" w:eastAsia="Times New Roman" w:hAnsi="Times New Roman" w:cs="Times New Roman"/>
                <w:sz w:val="28"/>
                <w:szCs w:val="28"/>
              </w:rPr>
              <w:t>Тема 2.3.</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Панас Мирний. Життя і творчість.</w:t>
            </w:r>
          </w:p>
        </w:tc>
        <w:tc>
          <w:tcPr>
            <w:tcW w:w="975" w:type="dxa"/>
            <w:shd w:val="clear" w:color="auto" w:fill="auto"/>
          </w:tcPr>
          <w:p w14:paraId="0B5E0AFD" w14:textId="77777777" w:rsidR="00486766" w:rsidRDefault="00130EBF">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c>
          <w:tcPr>
            <w:tcW w:w="496" w:type="dxa"/>
            <w:shd w:val="clear" w:color="auto" w:fill="auto"/>
          </w:tcPr>
          <w:p w14:paraId="0B5E0AFE" w14:textId="77777777" w:rsidR="00486766" w:rsidRDefault="00130EBF">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496" w:type="dxa"/>
          </w:tcPr>
          <w:p w14:paraId="0B5E0AFF" w14:textId="77777777" w:rsidR="00486766" w:rsidRDefault="00130EBF">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604" w:type="dxa"/>
          </w:tcPr>
          <w:p w14:paraId="0B5E0B00" w14:textId="77777777" w:rsidR="00486766" w:rsidRDefault="00486766">
            <w:pPr>
              <w:spacing w:after="0" w:line="240" w:lineRule="auto"/>
              <w:rPr>
                <w:rFonts w:ascii="Times New Roman" w:eastAsia="Times New Roman" w:hAnsi="Times New Roman" w:cs="Times New Roman"/>
                <w:sz w:val="28"/>
                <w:szCs w:val="28"/>
              </w:rPr>
            </w:pPr>
          </w:p>
        </w:tc>
        <w:tc>
          <w:tcPr>
            <w:tcW w:w="567" w:type="dxa"/>
          </w:tcPr>
          <w:p w14:paraId="0B5E0B01" w14:textId="77777777" w:rsidR="00486766" w:rsidRDefault="00486766">
            <w:pPr>
              <w:spacing w:after="0" w:line="240" w:lineRule="auto"/>
              <w:rPr>
                <w:rFonts w:ascii="Times New Roman" w:eastAsia="Times New Roman" w:hAnsi="Times New Roman" w:cs="Times New Roman"/>
                <w:sz w:val="28"/>
                <w:szCs w:val="28"/>
              </w:rPr>
            </w:pPr>
          </w:p>
        </w:tc>
        <w:tc>
          <w:tcPr>
            <w:tcW w:w="619" w:type="dxa"/>
          </w:tcPr>
          <w:p w14:paraId="0B5E0B02" w14:textId="77777777" w:rsidR="00486766" w:rsidRDefault="00130EBF">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975" w:type="dxa"/>
            <w:shd w:val="clear" w:color="auto" w:fill="auto"/>
          </w:tcPr>
          <w:p w14:paraId="0B5E0B03" w14:textId="77777777" w:rsidR="00486766" w:rsidRDefault="00130EBF">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356" w:type="dxa"/>
            <w:shd w:val="clear" w:color="auto" w:fill="auto"/>
          </w:tcPr>
          <w:p w14:paraId="0B5E0B04" w14:textId="77777777" w:rsidR="00486766" w:rsidRDefault="00486766">
            <w:pPr>
              <w:spacing w:after="0" w:line="240" w:lineRule="auto"/>
              <w:rPr>
                <w:rFonts w:ascii="Times New Roman" w:eastAsia="Times New Roman" w:hAnsi="Times New Roman" w:cs="Times New Roman"/>
                <w:sz w:val="28"/>
                <w:szCs w:val="28"/>
              </w:rPr>
            </w:pPr>
          </w:p>
        </w:tc>
        <w:tc>
          <w:tcPr>
            <w:tcW w:w="481" w:type="dxa"/>
          </w:tcPr>
          <w:p w14:paraId="0B5E0B05" w14:textId="77777777" w:rsidR="00486766" w:rsidRDefault="00486766">
            <w:pPr>
              <w:spacing w:after="0" w:line="240" w:lineRule="auto"/>
              <w:rPr>
                <w:rFonts w:ascii="Times New Roman" w:eastAsia="Times New Roman" w:hAnsi="Times New Roman" w:cs="Times New Roman"/>
                <w:sz w:val="28"/>
                <w:szCs w:val="28"/>
              </w:rPr>
            </w:pPr>
          </w:p>
        </w:tc>
        <w:tc>
          <w:tcPr>
            <w:tcW w:w="604" w:type="dxa"/>
          </w:tcPr>
          <w:p w14:paraId="0B5E0B06" w14:textId="77777777" w:rsidR="00486766" w:rsidRDefault="00486766">
            <w:pPr>
              <w:spacing w:after="0" w:line="240" w:lineRule="auto"/>
              <w:rPr>
                <w:rFonts w:ascii="Times New Roman" w:eastAsia="Times New Roman" w:hAnsi="Times New Roman" w:cs="Times New Roman"/>
                <w:sz w:val="28"/>
                <w:szCs w:val="28"/>
              </w:rPr>
            </w:pPr>
          </w:p>
        </w:tc>
        <w:tc>
          <w:tcPr>
            <w:tcW w:w="567" w:type="dxa"/>
          </w:tcPr>
          <w:p w14:paraId="0B5E0B07" w14:textId="77777777" w:rsidR="00486766" w:rsidRDefault="00486766">
            <w:pPr>
              <w:spacing w:after="0" w:line="240" w:lineRule="auto"/>
              <w:rPr>
                <w:rFonts w:ascii="Times New Roman" w:eastAsia="Times New Roman" w:hAnsi="Times New Roman" w:cs="Times New Roman"/>
                <w:sz w:val="28"/>
                <w:szCs w:val="28"/>
              </w:rPr>
            </w:pPr>
          </w:p>
        </w:tc>
        <w:tc>
          <w:tcPr>
            <w:tcW w:w="602" w:type="dxa"/>
          </w:tcPr>
          <w:p w14:paraId="0B5E0B08" w14:textId="77777777" w:rsidR="00486766" w:rsidRDefault="00130EBF">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r>
      <w:tr w:rsidR="00486766" w14:paraId="0B5E0B17" w14:textId="77777777">
        <w:tc>
          <w:tcPr>
            <w:tcW w:w="2950" w:type="dxa"/>
          </w:tcPr>
          <w:p w14:paraId="0B5E0B0A" w14:textId="77777777" w:rsidR="00486766" w:rsidRDefault="00130EBF">
            <w:pPr>
              <w:widowControl w:val="0"/>
              <w:spacing w:after="0" w:line="240" w:lineRule="auto"/>
              <w:ind w:firstLine="34"/>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Тема 2.4.</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Борис Грінченко. Біографія. Поетична та прозова творчість.</w:t>
            </w:r>
            <w:r>
              <w:rPr>
                <w:rFonts w:ascii="Times New Roman" w:eastAsia="Times New Roman" w:hAnsi="Times New Roman" w:cs="Times New Roman"/>
                <w:b/>
                <w:sz w:val="28"/>
                <w:szCs w:val="28"/>
              </w:rPr>
              <w:t xml:space="preserve"> </w:t>
            </w:r>
          </w:p>
        </w:tc>
        <w:tc>
          <w:tcPr>
            <w:tcW w:w="975" w:type="dxa"/>
            <w:shd w:val="clear" w:color="auto" w:fill="auto"/>
          </w:tcPr>
          <w:p w14:paraId="0B5E0B0B" w14:textId="77777777" w:rsidR="00486766" w:rsidRDefault="00130EBF">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c>
          <w:tcPr>
            <w:tcW w:w="496" w:type="dxa"/>
            <w:shd w:val="clear" w:color="auto" w:fill="auto"/>
          </w:tcPr>
          <w:p w14:paraId="0B5E0B0C" w14:textId="77777777" w:rsidR="00486766" w:rsidRDefault="00130EBF">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496" w:type="dxa"/>
          </w:tcPr>
          <w:p w14:paraId="0B5E0B0D" w14:textId="77777777" w:rsidR="00486766" w:rsidRDefault="00130EBF">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604" w:type="dxa"/>
          </w:tcPr>
          <w:p w14:paraId="0B5E0B0E" w14:textId="77777777" w:rsidR="00486766" w:rsidRDefault="00486766">
            <w:pPr>
              <w:spacing w:after="0" w:line="240" w:lineRule="auto"/>
              <w:rPr>
                <w:rFonts w:ascii="Times New Roman" w:eastAsia="Times New Roman" w:hAnsi="Times New Roman" w:cs="Times New Roman"/>
                <w:sz w:val="28"/>
                <w:szCs w:val="28"/>
              </w:rPr>
            </w:pPr>
          </w:p>
        </w:tc>
        <w:tc>
          <w:tcPr>
            <w:tcW w:w="567" w:type="dxa"/>
          </w:tcPr>
          <w:p w14:paraId="0B5E0B0F" w14:textId="77777777" w:rsidR="00486766" w:rsidRDefault="00486766">
            <w:pPr>
              <w:spacing w:after="0" w:line="240" w:lineRule="auto"/>
              <w:rPr>
                <w:rFonts w:ascii="Times New Roman" w:eastAsia="Times New Roman" w:hAnsi="Times New Roman" w:cs="Times New Roman"/>
                <w:sz w:val="28"/>
                <w:szCs w:val="28"/>
              </w:rPr>
            </w:pPr>
          </w:p>
        </w:tc>
        <w:tc>
          <w:tcPr>
            <w:tcW w:w="619" w:type="dxa"/>
          </w:tcPr>
          <w:p w14:paraId="0B5E0B10" w14:textId="77777777" w:rsidR="00486766" w:rsidRDefault="00130EBF">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975" w:type="dxa"/>
            <w:shd w:val="clear" w:color="auto" w:fill="auto"/>
          </w:tcPr>
          <w:p w14:paraId="0B5E0B11" w14:textId="77777777" w:rsidR="00486766" w:rsidRDefault="00130EBF">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356" w:type="dxa"/>
            <w:shd w:val="clear" w:color="auto" w:fill="auto"/>
          </w:tcPr>
          <w:p w14:paraId="0B5E0B12" w14:textId="77777777" w:rsidR="00486766" w:rsidRDefault="00486766">
            <w:pPr>
              <w:spacing w:after="0" w:line="240" w:lineRule="auto"/>
              <w:rPr>
                <w:rFonts w:ascii="Times New Roman" w:eastAsia="Times New Roman" w:hAnsi="Times New Roman" w:cs="Times New Roman"/>
                <w:sz w:val="28"/>
                <w:szCs w:val="28"/>
              </w:rPr>
            </w:pPr>
          </w:p>
        </w:tc>
        <w:tc>
          <w:tcPr>
            <w:tcW w:w="481" w:type="dxa"/>
          </w:tcPr>
          <w:p w14:paraId="0B5E0B13" w14:textId="77777777" w:rsidR="00486766" w:rsidRDefault="00486766">
            <w:pPr>
              <w:spacing w:after="0" w:line="240" w:lineRule="auto"/>
              <w:rPr>
                <w:rFonts w:ascii="Times New Roman" w:eastAsia="Times New Roman" w:hAnsi="Times New Roman" w:cs="Times New Roman"/>
                <w:sz w:val="28"/>
                <w:szCs w:val="28"/>
              </w:rPr>
            </w:pPr>
          </w:p>
        </w:tc>
        <w:tc>
          <w:tcPr>
            <w:tcW w:w="604" w:type="dxa"/>
          </w:tcPr>
          <w:p w14:paraId="0B5E0B14" w14:textId="77777777" w:rsidR="00486766" w:rsidRDefault="00486766">
            <w:pPr>
              <w:spacing w:after="0" w:line="240" w:lineRule="auto"/>
              <w:rPr>
                <w:rFonts w:ascii="Times New Roman" w:eastAsia="Times New Roman" w:hAnsi="Times New Roman" w:cs="Times New Roman"/>
                <w:sz w:val="28"/>
                <w:szCs w:val="28"/>
              </w:rPr>
            </w:pPr>
          </w:p>
        </w:tc>
        <w:tc>
          <w:tcPr>
            <w:tcW w:w="567" w:type="dxa"/>
          </w:tcPr>
          <w:p w14:paraId="0B5E0B15" w14:textId="77777777" w:rsidR="00486766" w:rsidRDefault="00486766">
            <w:pPr>
              <w:spacing w:after="0" w:line="240" w:lineRule="auto"/>
              <w:rPr>
                <w:rFonts w:ascii="Times New Roman" w:eastAsia="Times New Roman" w:hAnsi="Times New Roman" w:cs="Times New Roman"/>
                <w:sz w:val="28"/>
                <w:szCs w:val="28"/>
              </w:rPr>
            </w:pPr>
          </w:p>
        </w:tc>
        <w:tc>
          <w:tcPr>
            <w:tcW w:w="602" w:type="dxa"/>
          </w:tcPr>
          <w:p w14:paraId="0B5E0B16" w14:textId="77777777" w:rsidR="00486766" w:rsidRDefault="00130EBF">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r>
      <w:tr w:rsidR="00486766" w14:paraId="0B5E0B25" w14:textId="77777777">
        <w:tc>
          <w:tcPr>
            <w:tcW w:w="2950" w:type="dxa"/>
          </w:tcPr>
          <w:p w14:paraId="0B5E0B18" w14:textId="77777777" w:rsidR="00486766" w:rsidRDefault="00130EBF">
            <w:pPr>
              <w:widowControl w:val="0"/>
              <w:spacing w:after="0" w:line="240" w:lineRule="auto"/>
              <w:ind w:firstLine="34"/>
              <w:rPr>
                <w:rFonts w:ascii="Times New Roman" w:eastAsia="Times New Roman" w:hAnsi="Times New Roman" w:cs="Times New Roman"/>
                <w:b/>
                <w:sz w:val="28"/>
                <w:szCs w:val="28"/>
              </w:rPr>
            </w:pPr>
            <w:r>
              <w:rPr>
                <w:rFonts w:ascii="Times New Roman" w:eastAsia="Times New Roman" w:hAnsi="Times New Roman" w:cs="Times New Roman"/>
                <w:sz w:val="28"/>
                <w:szCs w:val="28"/>
              </w:rPr>
              <w:lastRenderedPageBreak/>
              <w:t>Тема 2.5.</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 xml:space="preserve">Розвиток прози на західноукраїнських землях. Творчість </w:t>
            </w:r>
            <w:proofErr w:type="spellStart"/>
            <w:r>
              <w:rPr>
                <w:rFonts w:ascii="Times New Roman" w:eastAsia="Times New Roman" w:hAnsi="Times New Roman" w:cs="Times New Roman"/>
                <w:sz w:val="28"/>
                <w:szCs w:val="28"/>
              </w:rPr>
              <w:t>Ю.Федьковича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Н.Кобринської</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М.Павлика</w:t>
            </w:r>
            <w:proofErr w:type="spellEnd"/>
            <w:r>
              <w:rPr>
                <w:rFonts w:ascii="Times New Roman" w:eastAsia="Times New Roman" w:hAnsi="Times New Roman" w:cs="Times New Roman"/>
                <w:sz w:val="28"/>
                <w:szCs w:val="28"/>
              </w:rPr>
              <w:t xml:space="preserve"> та </w:t>
            </w:r>
            <w:proofErr w:type="spellStart"/>
            <w:r>
              <w:rPr>
                <w:rFonts w:ascii="Times New Roman" w:eastAsia="Times New Roman" w:hAnsi="Times New Roman" w:cs="Times New Roman"/>
                <w:sz w:val="28"/>
                <w:szCs w:val="28"/>
              </w:rPr>
              <w:t>Т.Бордуляка</w:t>
            </w:r>
            <w:proofErr w:type="spellEnd"/>
            <w:r>
              <w:rPr>
                <w:rFonts w:ascii="Times New Roman" w:eastAsia="Times New Roman" w:hAnsi="Times New Roman" w:cs="Times New Roman"/>
                <w:sz w:val="28"/>
                <w:szCs w:val="28"/>
              </w:rPr>
              <w:t>.</w:t>
            </w:r>
          </w:p>
        </w:tc>
        <w:tc>
          <w:tcPr>
            <w:tcW w:w="975" w:type="dxa"/>
            <w:shd w:val="clear" w:color="auto" w:fill="auto"/>
          </w:tcPr>
          <w:p w14:paraId="0B5E0B19" w14:textId="77777777" w:rsidR="00486766" w:rsidRDefault="00130EBF">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c>
          <w:tcPr>
            <w:tcW w:w="496" w:type="dxa"/>
            <w:shd w:val="clear" w:color="auto" w:fill="auto"/>
          </w:tcPr>
          <w:p w14:paraId="0B5E0B1A" w14:textId="77777777" w:rsidR="00486766" w:rsidRDefault="00130EBF">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496" w:type="dxa"/>
          </w:tcPr>
          <w:p w14:paraId="0B5E0B1B" w14:textId="77777777" w:rsidR="00486766" w:rsidRDefault="00130EBF">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604" w:type="dxa"/>
          </w:tcPr>
          <w:p w14:paraId="0B5E0B1C" w14:textId="77777777" w:rsidR="00486766" w:rsidRDefault="00486766">
            <w:pPr>
              <w:spacing w:after="0" w:line="240" w:lineRule="auto"/>
              <w:rPr>
                <w:rFonts w:ascii="Times New Roman" w:eastAsia="Times New Roman" w:hAnsi="Times New Roman" w:cs="Times New Roman"/>
                <w:sz w:val="28"/>
                <w:szCs w:val="28"/>
              </w:rPr>
            </w:pPr>
          </w:p>
        </w:tc>
        <w:tc>
          <w:tcPr>
            <w:tcW w:w="567" w:type="dxa"/>
          </w:tcPr>
          <w:p w14:paraId="0B5E0B1D" w14:textId="77777777" w:rsidR="00486766" w:rsidRDefault="00486766">
            <w:pPr>
              <w:spacing w:after="0" w:line="240" w:lineRule="auto"/>
              <w:rPr>
                <w:rFonts w:ascii="Times New Roman" w:eastAsia="Times New Roman" w:hAnsi="Times New Roman" w:cs="Times New Roman"/>
                <w:sz w:val="28"/>
                <w:szCs w:val="28"/>
              </w:rPr>
            </w:pPr>
          </w:p>
        </w:tc>
        <w:tc>
          <w:tcPr>
            <w:tcW w:w="619" w:type="dxa"/>
          </w:tcPr>
          <w:p w14:paraId="0B5E0B1E" w14:textId="77777777" w:rsidR="00486766" w:rsidRDefault="00130EBF">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975" w:type="dxa"/>
            <w:shd w:val="clear" w:color="auto" w:fill="auto"/>
          </w:tcPr>
          <w:p w14:paraId="0B5E0B1F" w14:textId="77777777" w:rsidR="00486766" w:rsidRDefault="00130EBF">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356" w:type="dxa"/>
            <w:shd w:val="clear" w:color="auto" w:fill="auto"/>
          </w:tcPr>
          <w:p w14:paraId="0B5E0B20" w14:textId="77777777" w:rsidR="00486766" w:rsidRDefault="00486766">
            <w:pPr>
              <w:spacing w:after="0" w:line="240" w:lineRule="auto"/>
              <w:rPr>
                <w:rFonts w:ascii="Times New Roman" w:eastAsia="Times New Roman" w:hAnsi="Times New Roman" w:cs="Times New Roman"/>
                <w:sz w:val="28"/>
                <w:szCs w:val="28"/>
              </w:rPr>
            </w:pPr>
          </w:p>
        </w:tc>
        <w:tc>
          <w:tcPr>
            <w:tcW w:w="481" w:type="dxa"/>
          </w:tcPr>
          <w:p w14:paraId="0B5E0B21" w14:textId="77777777" w:rsidR="00486766" w:rsidRDefault="00486766">
            <w:pPr>
              <w:spacing w:after="0" w:line="240" w:lineRule="auto"/>
              <w:rPr>
                <w:rFonts w:ascii="Times New Roman" w:eastAsia="Times New Roman" w:hAnsi="Times New Roman" w:cs="Times New Roman"/>
                <w:sz w:val="28"/>
                <w:szCs w:val="28"/>
              </w:rPr>
            </w:pPr>
          </w:p>
        </w:tc>
        <w:tc>
          <w:tcPr>
            <w:tcW w:w="604" w:type="dxa"/>
          </w:tcPr>
          <w:p w14:paraId="0B5E0B22" w14:textId="77777777" w:rsidR="00486766" w:rsidRDefault="00486766">
            <w:pPr>
              <w:spacing w:after="0" w:line="240" w:lineRule="auto"/>
              <w:rPr>
                <w:rFonts w:ascii="Times New Roman" w:eastAsia="Times New Roman" w:hAnsi="Times New Roman" w:cs="Times New Roman"/>
                <w:sz w:val="28"/>
                <w:szCs w:val="28"/>
              </w:rPr>
            </w:pPr>
          </w:p>
        </w:tc>
        <w:tc>
          <w:tcPr>
            <w:tcW w:w="567" w:type="dxa"/>
          </w:tcPr>
          <w:p w14:paraId="0B5E0B23" w14:textId="77777777" w:rsidR="00486766" w:rsidRDefault="00486766">
            <w:pPr>
              <w:spacing w:after="0" w:line="240" w:lineRule="auto"/>
              <w:rPr>
                <w:rFonts w:ascii="Times New Roman" w:eastAsia="Times New Roman" w:hAnsi="Times New Roman" w:cs="Times New Roman"/>
                <w:sz w:val="28"/>
                <w:szCs w:val="28"/>
              </w:rPr>
            </w:pPr>
          </w:p>
        </w:tc>
        <w:tc>
          <w:tcPr>
            <w:tcW w:w="602" w:type="dxa"/>
          </w:tcPr>
          <w:p w14:paraId="0B5E0B24" w14:textId="77777777" w:rsidR="00486766" w:rsidRDefault="00130EBF">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r>
      <w:tr w:rsidR="00486766" w14:paraId="0B5E0B33" w14:textId="77777777">
        <w:tc>
          <w:tcPr>
            <w:tcW w:w="2950" w:type="dxa"/>
          </w:tcPr>
          <w:p w14:paraId="0B5E0B26" w14:textId="77777777" w:rsidR="00486766" w:rsidRDefault="00130EBF">
            <w:pPr>
              <w:widowControl w:val="0"/>
              <w:spacing w:after="0" w:line="240" w:lineRule="auto"/>
              <w:ind w:firstLine="34"/>
              <w:rPr>
                <w:rFonts w:ascii="Times New Roman" w:eastAsia="Times New Roman" w:hAnsi="Times New Roman" w:cs="Times New Roman"/>
                <w:b/>
                <w:sz w:val="28"/>
                <w:szCs w:val="28"/>
              </w:rPr>
            </w:pPr>
            <w:r>
              <w:rPr>
                <w:rFonts w:ascii="Times New Roman" w:eastAsia="Times New Roman" w:hAnsi="Times New Roman" w:cs="Times New Roman"/>
                <w:sz w:val="28"/>
                <w:szCs w:val="28"/>
              </w:rPr>
              <w:t>Тема 2.6.</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Українська поезія 70-90 років ХІХ ст. Модерні віяння в українській поезії (творчість Дніпрової Чайки, Василя Мови та ін.)</w:t>
            </w:r>
            <w:r>
              <w:rPr>
                <w:rFonts w:ascii="Times New Roman" w:eastAsia="Times New Roman" w:hAnsi="Times New Roman" w:cs="Times New Roman"/>
              </w:rPr>
              <w:t>.</w:t>
            </w:r>
          </w:p>
        </w:tc>
        <w:tc>
          <w:tcPr>
            <w:tcW w:w="975" w:type="dxa"/>
            <w:shd w:val="clear" w:color="auto" w:fill="auto"/>
          </w:tcPr>
          <w:p w14:paraId="0B5E0B27" w14:textId="77777777" w:rsidR="00486766" w:rsidRDefault="00130EBF">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c>
          <w:tcPr>
            <w:tcW w:w="496" w:type="dxa"/>
            <w:shd w:val="clear" w:color="auto" w:fill="auto"/>
          </w:tcPr>
          <w:p w14:paraId="0B5E0B28" w14:textId="77777777" w:rsidR="00486766" w:rsidRDefault="00130EBF">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496" w:type="dxa"/>
          </w:tcPr>
          <w:p w14:paraId="0B5E0B29" w14:textId="77777777" w:rsidR="00486766" w:rsidRDefault="00130EBF">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604" w:type="dxa"/>
          </w:tcPr>
          <w:p w14:paraId="0B5E0B2A" w14:textId="77777777" w:rsidR="00486766" w:rsidRDefault="00486766">
            <w:pPr>
              <w:spacing w:after="0" w:line="240" w:lineRule="auto"/>
              <w:rPr>
                <w:rFonts w:ascii="Times New Roman" w:eastAsia="Times New Roman" w:hAnsi="Times New Roman" w:cs="Times New Roman"/>
                <w:sz w:val="28"/>
                <w:szCs w:val="28"/>
              </w:rPr>
            </w:pPr>
          </w:p>
        </w:tc>
        <w:tc>
          <w:tcPr>
            <w:tcW w:w="567" w:type="dxa"/>
          </w:tcPr>
          <w:p w14:paraId="0B5E0B2B" w14:textId="77777777" w:rsidR="00486766" w:rsidRDefault="00486766">
            <w:pPr>
              <w:spacing w:after="0" w:line="240" w:lineRule="auto"/>
              <w:rPr>
                <w:rFonts w:ascii="Times New Roman" w:eastAsia="Times New Roman" w:hAnsi="Times New Roman" w:cs="Times New Roman"/>
                <w:sz w:val="28"/>
                <w:szCs w:val="28"/>
              </w:rPr>
            </w:pPr>
          </w:p>
        </w:tc>
        <w:tc>
          <w:tcPr>
            <w:tcW w:w="619" w:type="dxa"/>
          </w:tcPr>
          <w:p w14:paraId="0B5E0B2C" w14:textId="77777777" w:rsidR="00486766" w:rsidRDefault="00130EBF">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975" w:type="dxa"/>
            <w:shd w:val="clear" w:color="auto" w:fill="auto"/>
          </w:tcPr>
          <w:p w14:paraId="0B5E0B2D" w14:textId="77777777" w:rsidR="00486766" w:rsidRDefault="00130EBF">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c>
          <w:tcPr>
            <w:tcW w:w="356" w:type="dxa"/>
            <w:shd w:val="clear" w:color="auto" w:fill="auto"/>
          </w:tcPr>
          <w:p w14:paraId="0B5E0B2E" w14:textId="77777777" w:rsidR="00486766" w:rsidRDefault="00130EBF">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481" w:type="dxa"/>
          </w:tcPr>
          <w:p w14:paraId="0B5E0B2F" w14:textId="77777777" w:rsidR="00486766" w:rsidRDefault="00130EBF">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604" w:type="dxa"/>
          </w:tcPr>
          <w:p w14:paraId="0B5E0B30" w14:textId="77777777" w:rsidR="00486766" w:rsidRDefault="00486766">
            <w:pPr>
              <w:spacing w:after="0" w:line="240" w:lineRule="auto"/>
              <w:rPr>
                <w:rFonts w:ascii="Times New Roman" w:eastAsia="Times New Roman" w:hAnsi="Times New Roman" w:cs="Times New Roman"/>
                <w:sz w:val="28"/>
                <w:szCs w:val="28"/>
              </w:rPr>
            </w:pPr>
          </w:p>
        </w:tc>
        <w:tc>
          <w:tcPr>
            <w:tcW w:w="567" w:type="dxa"/>
          </w:tcPr>
          <w:p w14:paraId="0B5E0B31" w14:textId="77777777" w:rsidR="00486766" w:rsidRDefault="00486766">
            <w:pPr>
              <w:spacing w:after="0" w:line="240" w:lineRule="auto"/>
              <w:rPr>
                <w:rFonts w:ascii="Times New Roman" w:eastAsia="Times New Roman" w:hAnsi="Times New Roman" w:cs="Times New Roman"/>
                <w:sz w:val="28"/>
                <w:szCs w:val="28"/>
              </w:rPr>
            </w:pPr>
          </w:p>
        </w:tc>
        <w:tc>
          <w:tcPr>
            <w:tcW w:w="602" w:type="dxa"/>
          </w:tcPr>
          <w:p w14:paraId="0B5E0B32" w14:textId="77777777" w:rsidR="00486766" w:rsidRDefault="00130EBF">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r>
      <w:tr w:rsidR="00486766" w14:paraId="0B5E0B41" w14:textId="77777777">
        <w:tc>
          <w:tcPr>
            <w:tcW w:w="2950" w:type="dxa"/>
          </w:tcPr>
          <w:p w14:paraId="0B5E0B34" w14:textId="77777777" w:rsidR="00486766" w:rsidRDefault="00130EBF">
            <w:pPr>
              <w:widowControl w:val="0"/>
              <w:spacing w:after="0" w:line="240" w:lineRule="auto"/>
              <w:ind w:firstLine="34"/>
              <w:rPr>
                <w:rFonts w:ascii="Times New Roman" w:eastAsia="Times New Roman" w:hAnsi="Times New Roman" w:cs="Times New Roman"/>
                <w:sz w:val="28"/>
                <w:szCs w:val="28"/>
              </w:rPr>
            </w:pPr>
            <w:r>
              <w:rPr>
                <w:rFonts w:ascii="Times New Roman" w:eastAsia="Times New Roman" w:hAnsi="Times New Roman" w:cs="Times New Roman"/>
                <w:sz w:val="28"/>
                <w:szCs w:val="28"/>
              </w:rPr>
              <w:t>Тема 2.7.</w:t>
            </w:r>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sz w:val="28"/>
                <w:szCs w:val="28"/>
              </w:rPr>
              <w:t>Життєво</w:t>
            </w:r>
            <w:proofErr w:type="spellEnd"/>
            <w:r>
              <w:rPr>
                <w:rFonts w:ascii="Times New Roman" w:eastAsia="Times New Roman" w:hAnsi="Times New Roman" w:cs="Times New Roman"/>
                <w:sz w:val="28"/>
                <w:szCs w:val="28"/>
              </w:rPr>
              <w:t xml:space="preserve">-творчий шлях Якова </w:t>
            </w:r>
            <w:proofErr w:type="spellStart"/>
            <w:r>
              <w:rPr>
                <w:rFonts w:ascii="Times New Roman" w:eastAsia="Times New Roman" w:hAnsi="Times New Roman" w:cs="Times New Roman"/>
                <w:sz w:val="28"/>
                <w:szCs w:val="28"/>
              </w:rPr>
              <w:t>Щоголева</w:t>
            </w:r>
            <w:proofErr w:type="spellEnd"/>
            <w:r>
              <w:rPr>
                <w:rFonts w:ascii="Times New Roman" w:eastAsia="Times New Roman" w:hAnsi="Times New Roman" w:cs="Times New Roman"/>
                <w:sz w:val="28"/>
                <w:szCs w:val="28"/>
              </w:rPr>
              <w:t xml:space="preserve"> та Івана </w:t>
            </w:r>
            <w:proofErr w:type="spellStart"/>
            <w:r>
              <w:rPr>
                <w:rFonts w:ascii="Times New Roman" w:eastAsia="Times New Roman" w:hAnsi="Times New Roman" w:cs="Times New Roman"/>
                <w:sz w:val="28"/>
                <w:szCs w:val="28"/>
              </w:rPr>
              <w:t>Манжури</w:t>
            </w:r>
            <w:proofErr w:type="spellEnd"/>
            <w:r>
              <w:rPr>
                <w:rFonts w:ascii="Times New Roman" w:eastAsia="Times New Roman" w:hAnsi="Times New Roman" w:cs="Times New Roman"/>
                <w:sz w:val="28"/>
                <w:szCs w:val="28"/>
              </w:rPr>
              <w:t>.</w:t>
            </w:r>
          </w:p>
        </w:tc>
        <w:tc>
          <w:tcPr>
            <w:tcW w:w="975" w:type="dxa"/>
            <w:shd w:val="clear" w:color="auto" w:fill="auto"/>
          </w:tcPr>
          <w:p w14:paraId="0B5E0B35" w14:textId="77777777" w:rsidR="00486766" w:rsidRDefault="00130EBF">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c>
          <w:tcPr>
            <w:tcW w:w="496" w:type="dxa"/>
            <w:shd w:val="clear" w:color="auto" w:fill="auto"/>
          </w:tcPr>
          <w:p w14:paraId="0B5E0B36" w14:textId="77777777" w:rsidR="00486766" w:rsidRDefault="00130EBF">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496" w:type="dxa"/>
          </w:tcPr>
          <w:p w14:paraId="0B5E0B37" w14:textId="77777777" w:rsidR="00486766" w:rsidRDefault="00130EBF">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604" w:type="dxa"/>
          </w:tcPr>
          <w:p w14:paraId="0B5E0B38" w14:textId="77777777" w:rsidR="00486766" w:rsidRDefault="00486766">
            <w:pPr>
              <w:spacing w:after="0" w:line="240" w:lineRule="auto"/>
              <w:rPr>
                <w:rFonts w:ascii="Times New Roman" w:eastAsia="Times New Roman" w:hAnsi="Times New Roman" w:cs="Times New Roman"/>
                <w:sz w:val="28"/>
                <w:szCs w:val="28"/>
              </w:rPr>
            </w:pPr>
          </w:p>
        </w:tc>
        <w:tc>
          <w:tcPr>
            <w:tcW w:w="567" w:type="dxa"/>
          </w:tcPr>
          <w:p w14:paraId="0B5E0B39" w14:textId="77777777" w:rsidR="00486766" w:rsidRDefault="00486766">
            <w:pPr>
              <w:spacing w:after="0" w:line="240" w:lineRule="auto"/>
              <w:rPr>
                <w:rFonts w:ascii="Times New Roman" w:eastAsia="Times New Roman" w:hAnsi="Times New Roman" w:cs="Times New Roman"/>
                <w:sz w:val="28"/>
                <w:szCs w:val="28"/>
              </w:rPr>
            </w:pPr>
          </w:p>
        </w:tc>
        <w:tc>
          <w:tcPr>
            <w:tcW w:w="619" w:type="dxa"/>
          </w:tcPr>
          <w:p w14:paraId="0B5E0B3A" w14:textId="77777777" w:rsidR="00486766" w:rsidRDefault="00130EBF">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975" w:type="dxa"/>
            <w:shd w:val="clear" w:color="auto" w:fill="auto"/>
          </w:tcPr>
          <w:p w14:paraId="0B5E0B3B" w14:textId="77777777" w:rsidR="00486766" w:rsidRDefault="00130EBF">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356" w:type="dxa"/>
            <w:shd w:val="clear" w:color="auto" w:fill="auto"/>
          </w:tcPr>
          <w:p w14:paraId="0B5E0B3C" w14:textId="77777777" w:rsidR="00486766" w:rsidRDefault="00486766">
            <w:pPr>
              <w:spacing w:after="0" w:line="240" w:lineRule="auto"/>
              <w:rPr>
                <w:rFonts w:ascii="Times New Roman" w:eastAsia="Times New Roman" w:hAnsi="Times New Roman" w:cs="Times New Roman"/>
                <w:sz w:val="28"/>
                <w:szCs w:val="28"/>
              </w:rPr>
            </w:pPr>
          </w:p>
        </w:tc>
        <w:tc>
          <w:tcPr>
            <w:tcW w:w="481" w:type="dxa"/>
          </w:tcPr>
          <w:p w14:paraId="0B5E0B3D" w14:textId="77777777" w:rsidR="00486766" w:rsidRDefault="00486766">
            <w:pPr>
              <w:spacing w:after="0" w:line="240" w:lineRule="auto"/>
              <w:rPr>
                <w:rFonts w:ascii="Times New Roman" w:eastAsia="Times New Roman" w:hAnsi="Times New Roman" w:cs="Times New Roman"/>
                <w:sz w:val="28"/>
                <w:szCs w:val="28"/>
              </w:rPr>
            </w:pPr>
          </w:p>
        </w:tc>
        <w:tc>
          <w:tcPr>
            <w:tcW w:w="604" w:type="dxa"/>
          </w:tcPr>
          <w:p w14:paraId="0B5E0B3E" w14:textId="77777777" w:rsidR="00486766" w:rsidRDefault="00486766">
            <w:pPr>
              <w:spacing w:after="0" w:line="240" w:lineRule="auto"/>
              <w:rPr>
                <w:rFonts w:ascii="Times New Roman" w:eastAsia="Times New Roman" w:hAnsi="Times New Roman" w:cs="Times New Roman"/>
                <w:sz w:val="28"/>
                <w:szCs w:val="28"/>
              </w:rPr>
            </w:pPr>
          </w:p>
        </w:tc>
        <w:tc>
          <w:tcPr>
            <w:tcW w:w="567" w:type="dxa"/>
          </w:tcPr>
          <w:p w14:paraId="0B5E0B3F" w14:textId="77777777" w:rsidR="00486766" w:rsidRDefault="00486766">
            <w:pPr>
              <w:spacing w:after="0" w:line="240" w:lineRule="auto"/>
              <w:rPr>
                <w:rFonts w:ascii="Times New Roman" w:eastAsia="Times New Roman" w:hAnsi="Times New Roman" w:cs="Times New Roman"/>
                <w:sz w:val="28"/>
                <w:szCs w:val="28"/>
              </w:rPr>
            </w:pPr>
          </w:p>
        </w:tc>
        <w:tc>
          <w:tcPr>
            <w:tcW w:w="602" w:type="dxa"/>
          </w:tcPr>
          <w:p w14:paraId="0B5E0B40" w14:textId="77777777" w:rsidR="00486766" w:rsidRDefault="00130EBF">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r>
      <w:tr w:rsidR="00486766" w14:paraId="0B5E0B4F" w14:textId="77777777">
        <w:tc>
          <w:tcPr>
            <w:tcW w:w="2950" w:type="dxa"/>
          </w:tcPr>
          <w:p w14:paraId="0B5E0B42" w14:textId="77777777" w:rsidR="00486766" w:rsidRDefault="00130EBF">
            <w:pPr>
              <w:widowControl w:val="0"/>
              <w:spacing w:after="0" w:line="240" w:lineRule="auto"/>
              <w:ind w:firstLine="34"/>
              <w:rPr>
                <w:rFonts w:ascii="Times New Roman" w:eastAsia="Times New Roman" w:hAnsi="Times New Roman" w:cs="Times New Roman"/>
                <w:sz w:val="28"/>
                <w:szCs w:val="28"/>
              </w:rPr>
            </w:pPr>
            <w:r>
              <w:rPr>
                <w:rFonts w:ascii="Times New Roman" w:eastAsia="Times New Roman" w:hAnsi="Times New Roman" w:cs="Times New Roman"/>
                <w:sz w:val="28"/>
                <w:szCs w:val="28"/>
              </w:rPr>
              <w:t>Тема 2.8.</w:t>
            </w:r>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sz w:val="28"/>
                <w:szCs w:val="28"/>
              </w:rPr>
              <w:t>М.Старицький</w:t>
            </w:r>
            <w:proofErr w:type="spellEnd"/>
            <w:r>
              <w:rPr>
                <w:rFonts w:ascii="Times New Roman" w:eastAsia="Times New Roman" w:hAnsi="Times New Roman" w:cs="Times New Roman"/>
                <w:sz w:val="28"/>
                <w:szCs w:val="28"/>
              </w:rPr>
              <w:t xml:space="preserve"> – поет, прозаїк, драматург. </w:t>
            </w:r>
          </w:p>
        </w:tc>
        <w:tc>
          <w:tcPr>
            <w:tcW w:w="975" w:type="dxa"/>
            <w:shd w:val="clear" w:color="auto" w:fill="auto"/>
          </w:tcPr>
          <w:p w14:paraId="0B5E0B43" w14:textId="77777777" w:rsidR="00486766" w:rsidRDefault="00130EBF">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c>
          <w:tcPr>
            <w:tcW w:w="496" w:type="dxa"/>
            <w:shd w:val="clear" w:color="auto" w:fill="auto"/>
          </w:tcPr>
          <w:p w14:paraId="0B5E0B44" w14:textId="77777777" w:rsidR="00486766" w:rsidRDefault="00130EBF">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496" w:type="dxa"/>
          </w:tcPr>
          <w:p w14:paraId="0B5E0B45" w14:textId="77777777" w:rsidR="00486766" w:rsidRDefault="00130EBF">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604" w:type="dxa"/>
          </w:tcPr>
          <w:p w14:paraId="0B5E0B46" w14:textId="77777777" w:rsidR="00486766" w:rsidRDefault="00486766">
            <w:pPr>
              <w:spacing w:after="0" w:line="240" w:lineRule="auto"/>
              <w:rPr>
                <w:rFonts w:ascii="Times New Roman" w:eastAsia="Times New Roman" w:hAnsi="Times New Roman" w:cs="Times New Roman"/>
                <w:sz w:val="28"/>
                <w:szCs w:val="28"/>
              </w:rPr>
            </w:pPr>
          </w:p>
        </w:tc>
        <w:tc>
          <w:tcPr>
            <w:tcW w:w="567" w:type="dxa"/>
          </w:tcPr>
          <w:p w14:paraId="0B5E0B47" w14:textId="77777777" w:rsidR="00486766" w:rsidRDefault="00486766">
            <w:pPr>
              <w:spacing w:after="0" w:line="240" w:lineRule="auto"/>
              <w:rPr>
                <w:rFonts w:ascii="Times New Roman" w:eastAsia="Times New Roman" w:hAnsi="Times New Roman" w:cs="Times New Roman"/>
                <w:sz w:val="28"/>
                <w:szCs w:val="28"/>
              </w:rPr>
            </w:pPr>
          </w:p>
        </w:tc>
        <w:tc>
          <w:tcPr>
            <w:tcW w:w="619" w:type="dxa"/>
          </w:tcPr>
          <w:p w14:paraId="0B5E0B48" w14:textId="77777777" w:rsidR="00486766" w:rsidRDefault="00130EBF">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975" w:type="dxa"/>
            <w:shd w:val="clear" w:color="auto" w:fill="auto"/>
          </w:tcPr>
          <w:p w14:paraId="0B5E0B49" w14:textId="77777777" w:rsidR="00486766" w:rsidRDefault="00130EBF">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c>
          <w:tcPr>
            <w:tcW w:w="356" w:type="dxa"/>
            <w:shd w:val="clear" w:color="auto" w:fill="auto"/>
          </w:tcPr>
          <w:p w14:paraId="0B5E0B4A" w14:textId="77777777" w:rsidR="00486766" w:rsidRDefault="00486766">
            <w:pPr>
              <w:spacing w:after="0" w:line="240" w:lineRule="auto"/>
              <w:rPr>
                <w:rFonts w:ascii="Times New Roman" w:eastAsia="Times New Roman" w:hAnsi="Times New Roman" w:cs="Times New Roman"/>
                <w:sz w:val="28"/>
                <w:szCs w:val="28"/>
              </w:rPr>
            </w:pPr>
          </w:p>
        </w:tc>
        <w:tc>
          <w:tcPr>
            <w:tcW w:w="481" w:type="dxa"/>
          </w:tcPr>
          <w:p w14:paraId="0B5E0B4B" w14:textId="77777777" w:rsidR="00486766" w:rsidRDefault="00486766">
            <w:pPr>
              <w:spacing w:after="0" w:line="240" w:lineRule="auto"/>
              <w:rPr>
                <w:rFonts w:ascii="Times New Roman" w:eastAsia="Times New Roman" w:hAnsi="Times New Roman" w:cs="Times New Roman"/>
                <w:sz w:val="28"/>
                <w:szCs w:val="28"/>
              </w:rPr>
            </w:pPr>
          </w:p>
        </w:tc>
        <w:tc>
          <w:tcPr>
            <w:tcW w:w="604" w:type="dxa"/>
          </w:tcPr>
          <w:p w14:paraId="0B5E0B4C" w14:textId="77777777" w:rsidR="00486766" w:rsidRDefault="00486766">
            <w:pPr>
              <w:spacing w:after="0" w:line="240" w:lineRule="auto"/>
              <w:rPr>
                <w:rFonts w:ascii="Times New Roman" w:eastAsia="Times New Roman" w:hAnsi="Times New Roman" w:cs="Times New Roman"/>
                <w:sz w:val="28"/>
                <w:szCs w:val="28"/>
              </w:rPr>
            </w:pPr>
          </w:p>
        </w:tc>
        <w:tc>
          <w:tcPr>
            <w:tcW w:w="567" w:type="dxa"/>
          </w:tcPr>
          <w:p w14:paraId="0B5E0B4D" w14:textId="77777777" w:rsidR="00486766" w:rsidRDefault="00486766">
            <w:pPr>
              <w:spacing w:after="0" w:line="240" w:lineRule="auto"/>
              <w:rPr>
                <w:rFonts w:ascii="Times New Roman" w:eastAsia="Times New Roman" w:hAnsi="Times New Roman" w:cs="Times New Roman"/>
                <w:sz w:val="28"/>
                <w:szCs w:val="28"/>
              </w:rPr>
            </w:pPr>
          </w:p>
        </w:tc>
        <w:tc>
          <w:tcPr>
            <w:tcW w:w="602" w:type="dxa"/>
          </w:tcPr>
          <w:p w14:paraId="0B5E0B4E" w14:textId="77777777" w:rsidR="00486766" w:rsidRDefault="00130EBF">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r>
      <w:tr w:rsidR="00486766" w14:paraId="0B5E0B5D" w14:textId="77777777">
        <w:tc>
          <w:tcPr>
            <w:tcW w:w="2950" w:type="dxa"/>
          </w:tcPr>
          <w:p w14:paraId="0B5E0B50" w14:textId="77777777" w:rsidR="00486766" w:rsidRDefault="00130EBF">
            <w:pPr>
              <w:widowControl w:val="0"/>
              <w:spacing w:after="0" w:line="240" w:lineRule="auto"/>
              <w:ind w:firstLine="34"/>
              <w:rPr>
                <w:rFonts w:ascii="Times New Roman" w:eastAsia="Times New Roman" w:hAnsi="Times New Roman" w:cs="Times New Roman"/>
                <w:sz w:val="28"/>
                <w:szCs w:val="28"/>
              </w:rPr>
            </w:pPr>
            <w:r>
              <w:rPr>
                <w:rFonts w:ascii="Times New Roman" w:eastAsia="Times New Roman" w:hAnsi="Times New Roman" w:cs="Times New Roman"/>
                <w:sz w:val="28"/>
                <w:szCs w:val="28"/>
              </w:rPr>
              <w:t>Тема 2.9.</w:t>
            </w:r>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sz w:val="28"/>
                <w:szCs w:val="28"/>
              </w:rPr>
              <w:t>І.Франко</w:t>
            </w:r>
            <w:proofErr w:type="spellEnd"/>
            <w:r>
              <w:rPr>
                <w:rFonts w:ascii="Times New Roman" w:eastAsia="Times New Roman" w:hAnsi="Times New Roman" w:cs="Times New Roman"/>
                <w:sz w:val="28"/>
                <w:szCs w:val="28"/>
              </w:rPr>
              <w:t>. Біографія. Еволюція світоглядних засад письменника.</w:t>
            </w:r>
          </w:p>
        </w:tc>
        <w:tc>
          <w:tcPr>
            <w:tcW w:w="975" w:type="dxa"/>
            <w:shd w:val="clear" w:color="auto" w:fill="auto"/>
          </w:tcPr>
          <w:p w14:paraId="0B5E0B51" w14:textId="77777777" w:rsidR="00486766" w:rsidRDefault="00130EBF">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c>
          <w:tcPr>
            <w:tcW w:w="496" w:type="dxa"/>
            <w:shd w:val="clear" w:color="auto" w:fill="auto"/>
          </w:tcPr>
          <w:p w14:paraId="0B5E0B52" w14:textId="77777777" w:rsidR="00486766" w:rsidRDefault="00130EBF">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496" w:type="dxa"/>
          </w:tcPr>
          <w:p w14:paraId="0B5E0B53" w14:textId="77777777" w:rsidR="00486766" w:rsidRDefault="00130EBF">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604" w:type="dxa"/>
          </w:tcPr>
          <w:p w14:paraId="0B5E0B54" w14:textId="77777777" w:rsidR="00486766" w:rsidRDefault="00486766">
            <w:pPr>
              <w:spacing w:after="0" w:line="240" w:lineRule="auto"/>
              <w:rPr>
                <w:rFonts w:ascii="Times New Roman" w:eastAsia="Times New Roman" w:hAnsi="Times New Roman" w:cs="Times New Roman"/>
                <w:sz w:val="28"/>
                <w:szCs w:val="28"/>
              </w:rPr>
            </w:pPr>
          </w:p>
        </w:tc>
        <w:tc>
          <w:tcPr>
            <w:tcW w:w="567" w:type="dxa"/>
          </w:tcPr>
          <w:p w14:paraId="0B5E0B55" w14:textId="77777777" w:rsidR="00486766" w:rsidRDefault="00486766">
            <w:pPr>
              <w:spacing w:after="0" w:line="240" w:lineRule="auto"/>
              <w:rPr>
                <w:rFonts w:ascii="Times New Roman" w:eastAsia="Times New Roman" w:hAnsi="Times New Roman" w:cs="Times New Roman"/>
                <w:sz w:val="28"/>
                <w:szCs w:val="28"/>
              </w:rPr>
            </w:pPr>
          </w:p>
        </w:tc>
        <w:tc>
          <w:tcPr>
            <w:tcW w:w="619" w:type="dxa"/>
          </w:tcPr>
          <w:p w14:paraId="0B5E0B56" w14:textId="77777777" w:rsidR="00486766" w:rsidRDefault="00130EBF">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975" w:type="dxa"/>
            <w:shd w:val="clear" w:color="auto" w:fill="auto"/>
          </w:tcPr>
          <w:p w14:paraId="0B5E0B57" w14:textId="77777777" w:rsidR="00486766" w:rsidRDefault="00130EBF">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8</w:t>
            </w:r>
          </w:p>
        </w:tc>
        <w:tc>
          <w:tcPr>
            <w:tcW w:w="356" w:type="dxa"/>
            <w:shd w:val="clear" w:color="auto" w:fill="auto"/>
          </w:tcPr>
          <w:p w14:paraId="0B5E0B58" w14:textId="77777777" w:rsidR="00486766" w:rsidRDefault="00130EBF">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481" w:type="dxa"/>
          </w:tcPr>
          <w:p w14:paraId="0B5E0B59" w14:textId="77777777" w:rsidR="00486766" w:rsidRDefault="00486766">
            <w:pPr>
              <w:spacing w:after="0" w:line="240" w:lineRule="auto"/>
              <w:rPr>
                <w:rFonts w:ascii="Times New Roman" w:eastAsia="Times New Roman" w:hAnsi="Times New Roman" w:cs="Times New Roman"/>
                <w:sz w:val="28"/>
                <w:szCs w:val="28"/>
              </w:rPr>
            </w:pPr>
          </w:p>
        </w:tc>
        <w:tc>
          <w:tcPr>
            <w:tcW w:w="604" w:type="dxa"/>
          </w:tcPr>
          <w:p w14:paraId="0B5E0B5A" w14:textId="77777777" w:rsidR="00486766" w:rsidRDefault="00486766">
            <w:pPr>
              <w:spacing w:after="0" w:line="240" w:lineRule="auto"/>
              <w:rPr>
                <w:rFonts w:ascii="Times New Roman" w:eastAsia="Times New Roman" w:hAnsi="Times New Roman" w:cs="Times New Roman"/>
                <w:sz w:val="28"/>
                <w:szCs w:val="28"/>
              </w:rPr>
            </w:pPr>
          </w:p>
        </w:tc>
        <w:tc>
          <w:tcPr>
            <w:tcW w:w="567" w:type="dxa"/>
          </w:tcPr>
          <w:p w14:paraId="0B5E0B5B" w14:textId="77777777" w:rsidR="00486766" w:rsidRDefault="00486766">
            <w:pPr>
              <w:spacing w:after="0" w:line="240" w:lineRule="auto"/>
              <w:rPr>
                <w:rFonts w:ascii="Times New Roman" w:eastAsia="Times New Roman" w:hAnsi="Times New Roman" w:cs="Times New Roman"/>
                <w:sz w:val="28"/>
                <w:szCs w:val="28"/>
              </w:rPr>
            </w:pPr>
          </w:p>
        </w:tc>
        <w:tc>
          <w:tcPr>
            <w:tcW w:w="602" w:type="dxa"/>
          </w:tcPr>
          <w:p w14:paraId="0B5E0B5C" w14:textId="77777777" w:rsidR="00486766" w:rsidRDefault="00130EBF">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r>
      <w:tr w:rsidR="00486766" w14:paraId="0B5E0B6B" w14:textId="77777777">
        <w:tc>
          <w:tcPr>
            <w:tcW w:w="2950" w:type="dxa"/>
          </w:tcPr>
          <w:p w14:paraId="0B5E0B5E" w14:textId="77777777" w:rsidR="00486766" w:rsidRDefault="00130EBF">
            <w:pPr>
              <w:widowControl w:val="0"/>
              <w:spacing w:after="0" w:line="240" w:lineRule="auto"/>
              <w:ind w:firstLine="34"/>
              <w:rPr>
                <w:rFonts w:ascii="Times New Roman" w:eastAsia="Times New Roman" w:hAnsi="Times New Roman" w:cs="Times New Roman"/>
                <w:sz w:val="28"/>
                <w:szCs w:val="28"/>
              </w:rPr>
            </w:pPr>
            <w:r>
              <w:rPr>
                <w:rFonts w:ascii="Times New Roman" w:eastAsia="Times New Roman" w:hAnsi="Times New Roman" w:cs="Times New Roman"/>
                <w:sz w:val="28"/>
                <w:szCs w:val="28"/>
              </w:rPr>
              <w:t>Тема 2.10.</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 xml:space="preserve">Поезія </w:t>
            </w:r>
            <w:proofErr w:type="spellStart"/>
            <w:r>
              <w:rPr>
                <w:rFonts w:ascii="Times New Roman" w:eastAsia="Times New Roman" w:hAnsi="Times New Roman" w:cs="Times New Roman"/>
                <w:sz w:val="28"/>
                <w:szCs w:val="28"/>
              </w:rPr>
              <w:t>І.Франка</w:t>
            </w:r>
            <w:proofErr w:type="spellEnd"/>
            <w:r>
              <w:rPr>
                <w:rFonts w:ascii="Times New Roman" w:eastAsia="Times New Roman" w:hAnsi="Times New Roman" w:cs="Times New Roman"/>
                <w:sz w:val="28"/>
                <w:szCs w:val="28"/>
              </w:rPr>
              <w:t>.</w:t>
            </w:r>
          </w:p>
        </w:tc>
        <w:tc>
          <w:tcPr>
            <w:tcW w:w="975" w:type="dxa"/>
            <w:shd w:val="clear" w:color="auto" w:fill="auto"/>
          </w:tcPr>
          <w:p w14:paraId="0B5E0B5F" w14:textId="77777777" w:rsidR="00486766" w:rsidRDefault="00130EBF">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c>
          <w:tcPr>
            <w:tcW w:w="496" w:type="dxa"/>
            <w:shd w:val="clear" w:color="auto" w:fill="auto"/>
          </w:tcPr>
          <w:p w14:paraId="0B5E0B60" w14:textId="77777777" w:rsidR="00486766" w:rsidRDefault="00130EBF">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496" w:type="dxa"/>
          </w:tcPr>
          <w:p w14:paraId="0B5E0B61" w14:textId="77777777" w:rsidR="00486766" w:rsidRDefault="00130EBF">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604" w:type="dxa"/>
          </w:tcPr>
          <w:p w14:paraId="0B5E0B62" w14:textId="77777777" w:rsidR="00486766" w:rsidRDefault="00486766">
            <w:pPr>
              <w:spacing w:after="0" w:line="240" w:lineRule="auto"/>
              <w:rPr>
                <w:rFonts w:ascii="Times New Roman" w:eastAsia="Times New Roman" w:hAnsi="Times New Roman" w:cs="Times New Roman"/>
                <w:sz w:val="28"/>
                <w:szCs w:val="28"/>
              </w:rPr>
            </w:pPr>
          </w:p>
        </w:tc>
        <w:tc>
          <w:tcPr>
            <w:tcW w:w="567" w:type="dxa"/>
          </w:tcPr>
          <w:p w14:paraId="0B5E0B63" w14:textId="77777777" w:rsidR="00486766" w:rsidRDefault="00486766">
            <w:pPr>
              <w:spacing w:after="0" w:line="240" w:lineRule="auto"/>
              <w:rPr>
                <w:rFonts w:ascii="Times New Roman" w:eastAsia="Times New Roman" w:hAnsi="Times New Roman" w:cs="Times New Roman"/>
                <w:sz w:val="28"/>
                <w:szCs w:val="28"/>
              </w:rPr>
            </w:pPr>
          </w:p>
        </w:tc>
        <w:tc>
          <w:tcPr>
            <w:tcW w:w="619" w:type="dxa"/>
          </w:tcPr>
          <w:p w14:paraId="0B5E0B64" w14:textId="77777777" w:rsidR="00486766" w:rsidRDefault="00130EBF">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975" w:type="dxa"/>
            <w:shd w:val="clear" w:color="auto" w:fill="auto"/>
          </w:tcPr>
          <w:p w14:paraId="0B5E0B65" w14:textId="77777777" w:rsidR="00486766" w:rsidRDefault="00130EBF">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c>
          <w:tcPr>
            <w:tcW w:w="356" w:type="dxa"/>
            <w:shd w:val="clear" w:color="auto" w:fill="auto"/>
          </w:tcPr>
          <w:p w14:paraId="0B5E0B66" w14:textId="77777777" w:rsidR="00486766" w:rsidRDefault="00486766">
            <w:pPr>
              <w:spacing w:after="0" w:line="240" w:lineRule="auto"/>
              <w:rPr>
                <w:rFonts w:ascii="Times New Roman" w:eastAsia="Times New Roman" w:hAnsi="Times New Roman" w:cs="Times New Roman"/>
                <w:sz w:val="28"/>
                <w:szCs w:val="28"/>
              </w:rPr>
            </w:pPr>
          </w:p>
        </w:tc>
        <w:tc>
          <w:tcPr>
            <w:tcW w:w="481" w:type="dxa"/>
          </w:tcPr>
          <w:p w14:paraId="0B5E0B67" w14:textId="77777777" w:rsidR="00486766" w:rsidRDefault="00486766">
            <w:pPr>
              <w:spacing w:after="0" w:line="240" w:lineRule="auto"/>
              <w:rPr>
                <w:rFonts w:ascii="Times New Roman" w:eastAsia="Times New Roman" w:hAnsi="Times New Roman" w:cs="Times New Roman"/>
                <w:sz w:val="28"/>
                <w:szCs w:val="28"/>
              </w:rPr>
            </w:pPr>
          </w:p>
        </w:tc>
        <w:tc>
          <w:tcPr>
            <w:tcW w:w="604" w:type="dxa"/>
          </w:tcPr>
          <w:p w14:paraId="0B5E0B68" w14:textId="77777777" w:rsidR="00486766" w:rsidRDefault="00486766">
            <w:pPr>
              <w:spacing w:after="0" w:line="240" w:lineRule="auto"/>
              <w:rPr>
                <w:rFonts w:ascii="Times New Roman" w:eastAsia="Times New Roman" w:hAnsi="Times New Roman" w:cs="Times New Roman"/>
                <w:sz w:val="28"/>
                <w:szCs w:val="28"/>
              </w:rPr>
            </w:pPr>
          </w:p>
        </w:tc>
        <w:tc>
          <w:tcPr>
            <w:tcW w:w="567" w:type="dxa"/>
          </w:tcPr>
          <w:p w14:paraId="0B5E0B69" w14:textId="77777777" w:rsidR="00486766" w:rsidRDefault="00486766">
            <w:pPr>
              <w:spacing w:after="0" w:line="240" w:lineRule="auto"/>
              <w:rPr>
                <w:rFonts w:ascii="Times New Roman" w:eastAsia="Times New Roman" w:hAnsi="Times New Roman" w:cs="Times New Roman"/>
                <w:sz w:val="28"/>
                <w:szCs w:val="28"/>
              </w:rPr>
            </w:pPr>
          </w:p>
        </w:tc>
        <w:tc>
          <w:tcPr>
            <w:tcW w:w="602" w:type="dxa"/>
          </w:tcPr>
          <w:p w14:paraId="0B5E0B6A" w14:textId="77777777" w:rsidR="00486766" w:rsidRDefault="00130EBF">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r>
      <w:tr w:rsidR="00486766" w14:paraId="0B5E0B79" w14:textId="77777777">
        <w:tc>
          <w:tcPr>
            <w:tcW w:w="2950" w:type="dxa"/>
          </w:tcPr>
          <w:p w14:paraId="0B5E0B6C" w14:textId="77777777" w:rsidR="00486766" w:rsidRDefault="00130EBF">
            <w:pPr>
              <w:widowControl w:val="0"/>
              <w:spacing w:after="0" w:line="240" w:lineRule="auto"/>
              <w:ind w:firstLine="34"/>
              <w:rPr>
                <w:rFonts w:ascii="Times New Roman" w:eastAsia="Times New Roman" w:hAnsi="Times New Roman" w:cs="Times New Roman"/>
                <w:sz w:val="28"/>
                <w:szCs w:val="28"/>
              </w:rPr>
            </w:pPr>
            <w:r>
              <w:rPr>
                <w:rFonts w:ascii="Times New Roman" w:eastAsia="Times New Roman" w:hAnsi="Times New Roman" w:cs="Times New Roman"/>
                <w:sz w:val="28"/>
                <w:szCs w:val="28"/>
              </w:rPr>
              <w:t>Тема 2.11.</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 xml:space="preserve">Проза та драматургія </w:t>
            </w:r>
            <w:proofErr w:type="spellStart"/>
            <w:r>
              <w:rPr>
                <w:rFonts w:ascii="Times New Roman" w:eastAsia="Times New Roman" w:hAnsi="Times New Roman" w:cs="Times New Roman"/>
                <w:sz w:val="28"/>
                <w:szCs w:val="28"/>
              </w:rPr>
              <w:t>І.Франка</w:t>
            </w:r>
            <w:proofErr w:type="spellEnd"/>
            <w:r>
              <w:rPr>
                <w:rFonts w:ascii="Times New Roman" w:eastAsia="Times New Roman" w:hAnsi="Times New Roman" w:cs="Times New Roman"/>
                <w:sz w:val="28"/>
                <w:szCs w:val="28"/>
              </w:rPr>
              <w:t>.</w:t>
            </w:r>
          </w:p>
        </w:tc>
        <w:tc>
          <w:tcPr>
            <w:tcW w:w="975" w:type="dxa"/>
            <w:shd w:val="clear" w:color="auto" w:fill="auto"/>
          </w:tcPr>
          <w:p w14:paraId="0B5E0B6D" w14:textId="77777777" w:rsidR="00486766" w:rsidRDefault="00130EBF">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c>
          <w:tcPr>
            <w:tcW w:w="496" w:type="dxa"/>
            <w:shd w:val="clear" w:color="auto" w:fill="auto"/>
          </w:tcPr>
          <w:p w14:paraId="0B5E0B6E" w14:textId="77777777" w:rsidR="00486766" w:rsidRDefault="00130EBF">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496" w:type="dxa"/>
          </w:tcPr>
          <w:p w14:paraId="0B5E0B6F" w14:textId="77777777" w:rsidR="00486766" w:rsidRDefault="00130EBF">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604" w:type="dxa"/>
          </w:tcPr>
          <w:p w14:paraId="0B5E0B70" w14:textId="77777777" w:rsidR="00486766" w:rsidRDefault="00486766">
            <w:pPr>
              <w:spacing w:after="0" w:line="240" w:lineRule="auto"/>
              <w:rPr>
                <w:rFonts w:ascii="Times New Roman" w:eastAsia="Times New Roman" w:hAnsi="Times New Roman" w:cs="Times New Roman"/>
                <w:sz w:val="28"/>
                <w:szCs w:val="28"/>
              </w:rPr>
            </w:pPr>
          </w:p>
        </w:tc>
        <w:tc>
          <w:tcPr>
            <w:tcW w:w="567" w:type="dxa"/>
          </w:tcPr>
          <w:p w14:paraId="0B5E0B71" w14:textId="77777777" w:rsidR="00486766" w:rsidRDefault="00486766">
            <w:pPr>
              <w:spacing w:after="0" w:line="240" w:lineRule="auto"/>
              <w:rPr>
                <w:rFonts w:ascii="Times New Roman" w:eastAsia="Times New Roman" w:hAnsi="Times New Roman" w:cs="Times New Roman"/>
                <w:sz w:val="28"/>
                <w:szCs w:val="28"/>
              </w:rPr>
            </w:pPr>
          </w:p>
        </w:tc>
        <w:tc>
          <w:tcPr>
            <w:tcW w:w="619" w:type="dxa"/>
          </w:tcPr>
          <w:p w14:paraId="0B5E0B72" w14:textId="77777777" w:rsidR="00486766" w:rsidRDefault="00130EBF">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975" w:type="dxa"/>
            <w:shd w:val="clear" w:color="auto" w:fill="auto"/>
          </w:tcPr>
          <w:p w14:paraId="0B5E0B73" w14:textId="77777777" w:rsidR="00486766" w:rsidRDefault="00130EBF">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c>
          <w:tcPr>
            <w:tcW w:w="356" w:type="dxa"/>
            <w:shd w:val="clear" w:color="auto" w:fill="auto"/>
          </w:tcPr>
          <w:p w14:paraId="0B5E0B74" w14:textId="77777777" w:rsidR="00486766" w:rsidRDefault="00486766">
            <w:pPr>
              <w:spacing w:after="0" w:line="240" w:lineRule="auto"/>
              <w:rPr>
                <w:rFonts w:ascii="Times New Roman" w:eastAsia="Times New Roman" w:hAnsi="Times New Roman" w:cs="Times New Roman"/>
                <w:sz w:val="28"/>
                <w:szCs w:val="28"/>
              </w:rPr>
            </w:pPr>
          </w:p>
        </w:tc>
        <w:tc>
          <w:tcPr>
            <w:tcW w:w="481" w:type="dxa"/>
          </w:tcPr>
          <w:p w14:paraId="0B5E0B75" w14:textId="77777777" w:rsidR="00486766" w:rsidRDefault="00486766">
            <w:pPr>
              <w:spacing w:after="0" w:line="240" w:lineRule="auto"/>
              <w:rPr>
                <w:rFonts w:ascii="Times New Roman" w:eastAsia="Times New Roman" w:hAnsi="Times New Roman" w:cs="Times New Roman"/>
                <w:sz w:val="28"/>
                <w:szCs w:val="28"/>
              </w:rPr>
            </w:pPr>
          </w:p>
        </w:tc>
        <w:tc>
          <w:tcPr>
            <w:tcW w:w="604" w:type="dxa"/>
          </w:tcPr>
          <w:p w14:paraId="0B5E0B76" w14:textId="77777777" w:rsidR="00486766" w:rsidRDefault="00486766">
            <w:pPr>
              <w:spacing w:after="0" w:line="240" w:lineRule="auto"/>
              <w:rPr>
                <w:rFonts w:ascii="Times New Roman" w:eastAsia="Times New Roman" w:hAnsi="Times New Roman" w:cs="Times New Roman"/>
                <w:sz w:val="28"/>
                <w:szCs w:val="28"/>
              </w:rPr>
            </w:pPr>
          </w:p>
        </w:tc>
        <w:tc>
          <w:tcPr>
            <w:tcW w:w="567" w:type="dxa"/>
          </w:tcPr>
          <w:p w14:paraId="0B5E0B77" w14:textId="77777777" w:rsidR="00486766" w:rsidRDefault="00486766">
            <w:pPr>
              <w:spacing w:after="0" w:line="240" w:lineRule="auto"/>
              <w:rPr>
                <w:rFonts w:ascii="Times New Roman" w:eastAsia="Times New Roman" w:hAnsi="Times New Roman" w:cs="Times New Roman"/>
                <w:sz w:val="28"/>
                <w:szCs w:val="28"/>
              </w:rPr>
            </w:pPr>
          </w:p>
        </w:tc>
        <w:tc>
          <w:tcPr>
            <w:tcW w:w="602" w:type="dxa"/>
          </w:tcPr>
          <w:p w14:paraId="0B5E0B78" w14:textId="77777777" w:rsidR="00486766" w:rsidRDefault="00130EBF">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r>
      <w:tr w:rsidR="00486766" w14:paraId="0B5E0B87" w14:textId="77777777">
        <w:tc>
          <w:tcPr>
            <w:tcW w:w="2950" w:type="dxa"/>
          </w:tcPr>
          <w:p w14:paraId="0B5E0B7A" w14:textId="77777777" w:rsidR="00486766" w:rsidRDefault="00130EBF">
            <w:pPr>
              <w:widowControl w:val="0"/>
              <w:spacing w:after="0" w:line="240" w:lineRule="auto"/>
              <w:ind w:firstLine="34"/>
              <w:rPr>
                <w:rFonts w:ascii="Times New Roman" w:eastAsia="Times New Roman" w:hAnsi="Times New Roman" w:cs="Times New Roman"/>
                <w:sz w:val="28"/>
                <w:szCs w:val="28"/>
              </w:rPr>
            </w:pPr>
            <w:r>
              <w:rPr>
                <w:rFonts w:ascii="Times New Roman" w:eastAsia="Times New Roman" w:hAnsi="Times New Roman" w:cs="Times New Roman"/>
                <w:sz w:val="28"/>
                <w:szCs w:val="28"/>
              </w:rPr>
              <w:t>Тема 2.12.</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 xml:space="preserve">Українська драматургія і театр ІІ пол. ХІХ ст. Творчість </w:t>
            </w:r>
            <w:proofErr w:type="spellStart"/>
            <w:r>
              <w:rPr>
                <w:rFonts w:ascii="Times New Roman" w:eastAsia="Times New Roman" w:hAnsi="Times New Roman" w:cs="Times New Roman"/>
                <w:sz w:val="28"/>
                <w:szCs w:val="28"/>
              </w:rPr>
              <w:t>І.Карпенка</w:t>
            </w:r>
            <w:proofErr w:type="spellEnd"/>
            <w:r>
              <w:rPr>
                <w:rFonts w:ascii="Times New Roman" w:eastAsia="Times New Roman" w:hAnsi="Times New Roman" w:cs="Times New Roman"/>
                <w:sz w:val="28"/>
                <w:szCs w:val="28"/>
              </w:rPr>
              <w:t xml:space="preserve">-Карого та </w:t>
            </w:r>
            <w:proofErr w:type="spellStart"/>
            <w:r>
              <w:rPr>
                <w:rFonts w:ascii="Times New Roman" w:eastAsia="Times New Roman" w:hAnsi="Times New Roman" w:cs="Times New Roman"/>
                <w:sz w:val="28"/>
                <w:szCs w:val="28"/>
              </w:rPr>
              <w:t>М.Кропивницького</w:t>
            </w:r>
            <w:proofErr w:type="spellEnd"/>
            <w:r>
              <w:rPr>
                <w:rFonts w:ascii="Times New Roman" w:eastAsia="Times New Roman" w:hAnsi="Times New Roman" w:cs="Times New Roman"/>
                <w:sz w:val="28"/>
                <w:szCs w:val="28"/>
              </w:rPr>
              <w:t>.</w:t>
            </w:r>
          </w:p>
        </w:tc>
        <w:tc>
          <w:tcPr>
            <w:tcW w:w="975" w:type="dxa"/>
            <w:shd w:val="clear" w:color="auto" w:fill="auto"/>
          </w:tcPr>
          <w:p w14:paraId="0B5E0B7B" w14:textId="77777777" w:rsidR="00486766" w:rsidRDefault="00130EBF">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c>
          <w:tcPr>
            <w:tcW w:w="496" w:type="dxa"/>
            <w:shd w:val="clear" w:color="auto" w:fill="auto"/>
          </w:tcPr>
          <w:p w14:paraId="0B5E0B7C" w14:textId="77777777" w:rsidR="00486766" w:rsidRDefault="00130EBF">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496" w:type="dxa"/>
          </w:tcPr>
          <w:p w14:paraId="0B5E0B7D" w14:textId="77777777" w:rsidR="00486766" w:rsidRDefault="00130EBF">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604" w:type="dxa"/>
          </w:tcPr>
          <w:p w14:paraId="0B5E0B7E" w14:textId="77777777" w:rsidR="00486766" w:rsidRDefault="00486766">
            <w:pPr>
              <w:spacing w:after="0" w:line="240" w:lineRule="auto"/>
              <w:rPr>
                <w:rFonts w:ascii="Times New Roman" w:eastAsia="Times New Roman" w:hAnsi="Times New Roman" w:cs="Times New Roman"/>
                <w:sz w:val="28"/>
                <w:szCs w:val="28"/>
              </w:rPr>
            </w:pPr>
          </w:p>
        </w:tc>
        <w:tc>
          <w:tcPr>
            <w:tcW w:w="567" w:type="dxa"/>
          </w:tcPr>
          <w:p w14:paraId="0B5E0B7F" w14:textId="77777777" w:rsidR="00486766" w:rsidRDefault="00486766">
            <w:pPr>
              <w:spacing w:after="0" w:line="240" w:lineRule="auto"/>
              <w:rPr>
                <w:rFonts w:ascii="Times New Roman" w:eastAsia="Times New Roman" w:hAnsi="Times New Roman" w:cs="Times New Roman"/>
                <w:sz w:val="28"/>
                <w:szCs w:val="28"/>
              </w:rPr>
            </w:pPr>
          </w:p>
        </w:tc>
        <w:tc>
          <w:tcPr>
            <w:tcW w:w="619" w:type="dxa"/>
          </w:tcPr>
          <w:p w14:paraId="0B5E0B80" w14:textId="77777777" w:rsidR="00486766" w:rsidRDefault="00130EBF">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975" w:type="dxa"/>
            <w:shd w:val="clear" w:color="auto" w:fill="auto"/>
          </w:tcPr>
          <w:p w14:paraId="0B5E0B81" w14:textId="77777777" w:rsidR="00486766" w:rsidRDefault="00130EBF">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8</w:t>
            </w:r>
          </w:p>
        </w:tc>
        <w:tc>
          <w:tcPr>
            <w:tcW w:w="356" w:type="dxa"/>
            <w:shd w:val="clear" w:color="auto" w:fill="auto"/>
          </w:tcPr>
          <w:p w14:paraId="0B5E0B82" w14:textId="77777777" w:rsidR="00486766" w:rsidRDefault="00486766">
            <w:pPr>
              <w:spacing w:after="0" w:line="240" w:lineRule="auto"/>
              <w:rPr>
                <w:rFonts w:ascii="Times New Roman" w:eastAsia="Times New Roman" w:hAnsi="Times New Roman" w:cs="Times New Roman"/>
                <w:sz w:val="28"/>
                <w:szCs w:val="28"/>
              </w:rPr>
            </w:pPr>
          </w:p>
        </w:tc>
        <w:tc>
          <w:tcPr>
            <w:tcW w:w="481" w:type="dxa"/>
          </w:tcPr>
          <w:p w14:paraId="0B5E0B83" w14:textId="77777777" w:rsidR="00486766" w:rsidRDefault="00130EBF">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604" w:type="dxa"/>
          </w:tcPr>
          <w:p w14:paraId="0B5E0B84" w14:textId="77777777" w:rsidR="00486766" w:rsidRDefault="00486766">
            <w:pPr>
              <w:spacing w:after="0" w:line="240" w:lineRule="auto"/>
              <w:rPr>
                <w:rFonts w:ascii="Times New Roman" w:eastAsia="Times New Roman" w:hAnsi="Times New Roman" w:cs="Times New Roman"/>
                <w:sz w:val="28"/>
                <w:szCs w:val="28"/>
              </w:rPr>
            </w:pPr>
          </w:p>
        </w:tc>
        <w:tc>
          <w:tcPr>
            <w:tcW w:w="567" w:type="dxa"/>
          </w:tcPr>
          <w:p w14:paraId="0B5E0B85" w14:textId="77777777" w:rsidR="00486766" w:rsidRDefault="00486766">
            <w:pPr>
              <w:spacing w:after="0" w:line="240" w:lineRule="auto"/>
              <w:rPr>
                <w:rFonts w:ascii="Times New Roman" w:eastAsia="Times New Roman" w:hAnsi="Times New Roman" w:cs="Times New Roman"/>
                <w:sz w:val="28"/>
                <w:szCs w:val="28"/>
              </w:rPr>
            </w:pPr>
          </w:p>
        </w:tc>
        <w:tc>
          <w:tcPr>
            <w:tcW w:w="602" w:type="dxa"/>
          </w:tcPr>
          <w:p w14:paraId="0B5E0B86" w14:textId="77777777" w:rsidR="00486766" w:rsidRDefault="00130EBF">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r>
      <w:tr w:rsidR="00486766" w14:paraId="0B5E0B95" w14:textId="77777777">
        <w:tc>
          <w:tcPr>
            <w:tcW w:w="2950" w:type="dxa"/>
          </w:tcPr>
          <w:p w14:paraId="0B5E0B88" w14:textId="77777777" w:rsidR="00486766" w:rsidRDefault="00130EBF">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Разом за змістовим модулем 2</w:t>
            </w:r>
          </w:p>
        </w:tc>
        <w:tc>
          <w:tcPr>
            <w:tcW w:w="975" w:type="dxa"/>
            <w:shd w:val="clear" w:color="auto" w:fill="auto"/>
          </w:tcPr>
          <w:p w14:paraId="0B5E0B89" w14:textId="77777777" w:rsidR="00486766" w:rsidRDefault="00130EBF">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72</w:t>
            </w:r>
          </w:p>
        </w:tc>
        <w:tc>
          <w:tcPr>
            <w:tcW w:w="496" w:type="dxa"/>
            <w:shd w:val="clear" w:color="auto" w:fill="auto"/>
          </w:tcPr>
          <w:p w14:paraId="0B5E0B8A" w14:textId="77777777" w:rsidR="00486766" w:rsidRDefault="00130EBF">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24</w:t>
            </w:r>
          </w:p>
        </w:tc>
        <w:tc>
          <w:tcPr>
            <w:tcW w:w="496" w:type="dxa"/>
          </w:tcPr>
          <w:p w14:paraId="0B5E0B8B" w14:textId="77777777" w:rsidR="00486766" w:rsidRDefault="00130EBF">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24</w:t>
            </w:r>
          </w:p>
        </w:tc>
        <w:tc>
          <w:tcPr>
            <w:tcW w:w="604" w:type="dxa"/>
          </w:tcPr>
          <w:p w14:paraId="0B5E0B8C" w14:textId="77777777" w:rsidR="00486766" w:rsidRDefault="00486766">
            <w:pPr>
              <w:spacing w:after="0" w:line="240" w:lineRule="auto"/>
              <w:rPr>
                <w:rFonts w:ascii="Times New Roman" w:eastAsia="Times New Roman" w:hAnsi="Times New Roman" w:cs="Times New Roman"/>
                <w:b/>
                <w:sz w:val="28"/>
                <w:szCs w:val="28"/>
              </w:rPr>
            </w:pPr>
          </w:p>
        </w:tc>
        <w:tc>
          <w:tcPr>
            <w:tcW w:w="567" w:type="dxa"/>
          </w:tcPr>
          <w:p w14:paraId="0B5E0B8D" w14:textId="77777777" w:rsidR="00486766" w:rsidRDefault="00486766">
            <w:pPr>
              <w:spacing w:after="0" w:line="240" w:lineRule="auto"/>
              <w:rPr>
                <w:rFonts w:ascii="Times New Roman" w:eastAsia="Times New Roman" w:hAnsi="Times New Roman" w:cs="Times New Roman"/>
                <w:b/>
                <w:sz w:val="28"/>
                <w:szCs w:val="28"/>
              </w:rPr>
            </w:pPr>
          </w:p>
        </w:tc>
        <w:tc>
          <w:tcPr>
            <w:tcW w:w="619" w:type="dxa"/>
          </w:tcPr>
          <w:p w14:paraId="0B5E0B8E" w14:textId="77777777" w:rsidR="00486766" w:rsidRDefault="00130EBF">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24</w:t>
            </w:r>
          </w:p>
        </w:tc>
        <w:tc>
          <w:tcPr>
            <w:tcW w:w="975" w:type="dxa"/>
            <w:shd w:val="clear" w:color="auto" w:fill="auto"/>
          </w:tcPr>
          <w:p w14:paraId="0B5E0B8F" w14:textId="77777777" w:rsidR="00486766" w:rsidRDefault="00130EBF">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74</w:t>
            </w:r>
          </w:p>
        </w:tc>
        <w:tc>
          <w:tcPr>
            <w:tcW w:w="356" w:type="dxa"/>
            <w:shd w:val="clear" w:color="auto" w:fill="auto"/>
          </w:tcPr>
          <w:p w14:paraId="0B5E0B90" w14:textId="77777777" w:rsidR="00486766" w:rsidRDefault="00130EBF">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6</w:t>
            </w:r>
          </w:p>
        </w:tc>
        <w:tc>
          <w:tcPr>
            <w:tcW w:w="481" w:type="dxa"/>
          </w:tcPr>
          <w:p w14:paraId="0B5E0B91" w14:textId="77777777" w:rsidR="00486766" w:rsidRDefault="00130EBF">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6</w:t>
            </w:r>
          </w:p>
        </w:tc>
        <w:tc>
          <w:tcPr>
            <w:tcW w:w="604" w:type="dxa"/>
          </w:tcPr>
          <w:p w14:paraId="0B5E0B92" w14:textId="77777777" w:rsidR="00486766" w:rsidRDefault="00486766">
            <w:pPr>
              <w:spacing w:after="0" w:line="240" w:lineRule="auto"/>
              <w:rPr>
                <w:rFonts w:ascii="Times New Roman" w:eastAsia="Times New Roman" w:hAnsi="Times New Roman" w:cs="Times New Roman"/>
                <w:b/>
                <w:sz w:val="28"/>
                <w:szCs w:val="28"/>
              </w:rPr>
            </w:pPr>
          </w:p>
        </w:tc>
        <w:tc>
          <w:tcPr>
            <w:tcW w:w="567" w:type="dxa"/>
          </w:tcPr>
          <w:p w14:paraId="0B5E0B93" w14:textId="77777777" w:rsidR="00486766" w:rsidRDefault="00486766">
            <w:pPr>
              <w:spacing w:after="0" w:line="240" w:lineRule="auto"/>
              <w:rPr>
                <w:rFonts w:ascii="Times New Roman" w:eastAsia="Times New Roman" w:hAnsi="Times New Roman" w:cs="Times New Roman"/>
                <w:b/>
                <w:sz w:val="28"/>
                <w:szCs w:val="28"/>
              </w:rPr>
            </w:pPr>
          </w:p>
        </w:tc>
        <w:tc>
          <w:tcPr>
            <w:tcW w:w="602" w:type="dxa"/>
          </w:tcPr>
          <w:p w14:paraId="0B5E0B94" w14:textId="77777777" w:rsidR="00486766" w:rsidRDefault="00130EBF">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62</w:t>
            </w:r>
          </w:p>
        </w:tc>
      </w:tr>
      <w:tr w:rsidR="00486766" w14:paraId="0B5E0BA3" w14:textId="77777777">
        <w:tc>
          <w:tcPr>
            <w:tcW w:w="2950" w:type="dxa"/>
          </w:tcPr>
          <w:p w14:paraId="0B5E0B96" w14:textId="77777777" w:rsidR="00486766" w:rsidRDefault="00130EBF">
            <w:pPr>
              <w:keepNext/>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Усього годин </w:t>
            </w:r>
          </w:p>
        </w:tc>
        <w:tc>
          <w:tcPr>
            <w:tcW w:w="975" w:type="dxa"/>
            <w:shd w:val="clear" w:color="auto" w:fill="auto"/>
          </w:tcPr>
          <w:p w14:paraId="0B5E0B97" w14:textId="77777777" w:rsidR="00486766" w:rsidRDefault="00130EBF">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90</w:t>
            </w:r>
          </w:p>
        </w:tc>
        <w:tc>
          <w:tcPr>
            <w:tcW w:w="496" w:type="dxa"/>
            <w:shd w:val="clear" w:color="auto" w:fill="auto"/>
          </w:tcPr>
          <w:p w14:paraId="0B5E0B98" w14:textId="77777777" w:rsidR="00486766" w:rsidRDefault="00130EBF">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30</w:t>
            </w:r>
          </w:p>
        </w:tc>
        <w:tc>
          <w:tcPr>
            <w:tcW w:w="496" w:type="dxa"/>
          </w:tcPr>
          <w:p w14:paraId="0B5E0B99" w14:textId="77777777" w:rsidR="00486766" w:rsidRDefault="00130EBF">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30</w:t>
            </w:r>
          </w:p>
        </w:tc>
        <w:tc>
          <w:tcPr>
            <w:tcW w:w="604" w:type="dxa"/>
          </w:tcPr>
          <w:p w14:paraId="0B5E0B9A" w14:textId="77777777" w:rsidR="00486766" w:rsidRDefault="00486766">
            <w:pPr>
              <w:spacing w:after="0" w:line="240" w:lineRule="auto"/>
              <w:rPr>
                <w:rFonts w:ascii="Times New Roman" w:eastAsia="Times New Roman" w:hAnsi="Times New Roman" w:cs="Times New Roman"/>
                <w:b/>
                <w:sz w:val="28"/>
                <w:szCs w:val="28"/>
              </w:rPr>
            </w:pPr>
          </w:p>
        </w:tc>
        <w:tc>
          <w:tcPr>
            <w:tcW w:w="567" w:type="dxa"/>
          </w:tcPr>
          <w:p w14:paraId="0B5E0B9B" w14:textId="77777777" w:rsidR="00486766" w:rsidRDefault="00486766">
            <w:pPr>
              <w:spacing w:after="0" w:line="240" w:lineRule="auto"/>
              <w:rPr>
                <w:rFonts w:ascii="Times New Roman" w:eastAsia="Times New Roman" w:hAnsi="Times New Roman" w:cs="Times New Roman"/>
                <w:b/>
                <w:sz w:val="28"/>
                <w:szCs w:val="28"/>
              </w:rPr>
            </w:pPr>
          </w:p>
        </w:tc>
        <w:tc>
          <w:tcPr>
            <w:tcW w:w="619" w:type="dxa"/>
          </w:tcPr>
          <w:p w14:paraId="0B5E0B9C" w14:textId="77777777" w:rsidR="00486766" w:rsidRDefault="00130EBF">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30</w:t>
            </w:r>
          </w:p>
        </w:tc>
        <w:tc>
          <w:tcPr>
            <w:tcW w:w="975" w:type="dxa"/>
            <w:shd w:val="clear" w:color="auto" w:fill="auto"/>
          </w:tcPr>
          <w:p w14:paraId="0B5E0B9D" w14:textId="77777777" w:rsidR="00486766" w:rsidRDefault="00130EBF">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90</w:t>
            </w:r>
          </w:p>
        </w:tc>
        <w:tc>
          <w:tcPr>
            <w:tcW w:w="356" w:type="dxa"/>
            <w:shd w:val="clear" w:color="auto" w:fill="auto"/>
          </w:tcPr>
          <w:p w14:paraId="0B5E0B9E" w14:textId="77777777" w:rsidR="00486766" w:rsidRDefault="00130EBF">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8</w:t>
            </w:r>
          </w:p>
        </w:tc>
        <w:tc>
          <w:tcPr>
            <w:tcW w:w="481" w:type="dxa"/>
          </w:tcPr>
          <w:p w14:paraId="0B5E0B9F" w14:textId="77777777" w:rsidR="00486766" w:rsidRDefault="00130EBF">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8</w:t>
            </w:r>
          </w:p>
        </w:tc>
        <w:tc>
          <w:tcPr>
            <w:tcW w:w="604" w:type="dxa"/>
          </w:tcPr>
          <w:p w14:paraId="0B5E0BA0" w14:textId="77777777" w:rsidR="00486766" w:rsidRDefault="00486766">
            <w:pPr>
              <w:spacing w:after="0" w:line="240" w:lineRule="auto"/>
              <w:rPr>
                <w:rFonts w:ascii="Times New Roman" w:eastAsia="Times New Roman" w:hAnsi="Times New Roman" w:cs="Times New Roman"/>
                <w:b/>
                <w:sz w:val="28"/>
                <w:szCs w:val="28"/>
              </w:rPr>
            </w:pPr>
          </w:p>
        </w:tc>
        <w:tc>
          <w:tcPr>
            <w:tcW w:w="567" w:type="dxa"/>
          </w:tcPr>
          <w:p w14:paraId="0B5E0BA1" w14:textId="77777777" w:rsidR="00486766" w:rsidRDefault="00486766">
            <w:pPr>
              <w:spacing w:after="0" w:line="240" w:lineRule="auto"/>
              <w:rPr>
                <w:rFonts w:ascii="Times New Roman" w:eastAsia="Times New Roman" w:hAnsi="Times New Roman" w:cs="Times New Roman"/>
                <w:b/>
                <w:sz w:val="28"/>
                <w:szCs w:val="28"/>
              </w:rPr>
            </w:pPr>
          </w:p>
        </w:tc>
        <w:tc>
          <w:tcPr>
            <w:tcW w:w="602" w:type="dxa"/>
          </w:tcPr>
          <w:p w14:paraId="0B5E0BA2" w14:textId="77777777" w:rsidR="00486766" w:rsidRDefault="00130EBF">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74</w:t>
            </w:r>
          </w:p>
        </w:tc>
      </w:tr>
    </w:tbl>
    <w:p w14:paraId="0B5E0BA4" w14:textId="77777777" w:rsidR="00486766" w:rsidRDefault="00486766">
      <w:pPr>
        <w:spacing w:after="0" w:line="240" w:lineRule="auto"/>
        <w:rPr>
          <w:rFonts w:ascii="Times New Roman" w:eastAsia="Times New Roman" w:hAnsi="Times New Roman" w:cs="Times New Roman"/>
          <w:b/>
          <w:sz w:val="28"/>
          <w:szCs w:val="28"/>
        </w:rPr>
      </w:pPr>
    </w:p>
    <w:p w14:paraId="0B5E0BA5" w14:textId="77777777" w:rsidR="00486766" w:rsidRDefault="00486766">
      <w:pPr>
        <w:spacing w:after="0" w:line="240" w:lineRule="auto"/>
        <w:jc w:val="center"/>
        <w:rPr>
          <w:rFonts w:ascii="Times New Roman" w:eastAsia="Times New Roman" w:hAnsi="Times New Roman" w:cs="Times New Roman"/>
          <w:b/>
          <w:sz w:val="28"/>
          <w:szCs w:val="28"/>
        </w:rPr>
      </w:pPr>
    </w:p>
    <w:p w14:paraId="0B5E0BA6" w14:textId="77777777" w:rsidR="00486766" w:rsidRDefault="00130EBF">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Теми лекційних занять з переліком питань</w:t>
      </w:r>
    </w:p>
    <w:tbl>
      <w:tblPr>
        <w:tblStyle w:val="a8"/>
        <w:tblW w:w="991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8"/>
        <w:gridCol w:w="8923"/>
      </w:tblGrid>
      <w:tr w:rsidR="00486766" w14:paraId="0B5E0BAA" w14:textId="77777777">
        <w:tc>
          <w:tcPr>
            <w:tcW w:w="988" w:type="dxa"/>
          </w:tcPr>
          <w:p w14:paraId="0B5E0BA7" w14:textId="77777777" w:rsidR="00486766" w:rsidRDefault="00130EBF">
            <w:pPr>
              <w:jc w:val="center"/>
              <w:rPr>
                <w:sz w:val="28"/>
                <w:szCs w:val="28"/>
              </w:rPr>
            </w:pPr>
            <w:r>
              <w:rPr>
                <w:sz w:val="28"/>
                <w:szCs w:val="28"/>
              </w:rPr>
              <w:t>№</w:t>
            </w:r>
          </w:p>
          <w:p w14:paraId="0B5E0BA8" w14:textId="77777777" w:rsidR="00486766" w:rsidRDefault="00130EBF">
            <w:pPr>
              <w:jc w:val="center"/>
              <w:rPr>
                <w:b/>
                <w:sz w:val="28"/>
                <w:szCs w:val="28"/>
              </w:rPr>
            </w:pPr>
            <w:r>
              <w:rPr>
                <w:sz w:val="28"/>
                <w:szCs w:val="28"/>
              </w:rPr>
              <w:lastRenderedPageBreak/>
              <w:t>теми</w:t>
            </w:r>
          </w:p>
        </w:tc>
        <w:tc>
          <w:tcPr>
            <w:tcW w:w="8923" w:type="dxa"/>
          </w:tcPr>
          <w:p w14:paraId="0B5E0BA9" w14:textId="77777777" w:rsidR="00486766" w:rsidRDefault="00130EBF">
            <w:pPr>
              <w:jc w:val="center"/>
              <w:rPr>
                <w:sz w:val="28"/>
                <w:szCs w:val="28"/>
              </w:rPr>
            </w:pPr>
            <w:r>
              <w:rPr>
                <w:sz w:val="28"/>
                <w:szCs w:val="28"/>
              </w:rPr>
              <w:lastRenderedPageBreak/>
              <w:t>Назва теми</w:t>
            </w:r>
          </w:p>
        </w:tc>
      </w:tr>
      <w:tr w:rsidR="00486766" w14:paraId="0B5E0BB5" w14:textId="77777777">
        <w:tc>
          <w:tcPr>
            <w:tcW w:w="988" w:type="dxa"/>
          </w:tcPr>
          <w:p w14:paraId="0B5E0BAB" w14:textId="77777777" w:rsidR="00486766" w:rsidRDefault="00130EBF">
            <w:pPr>
              <w:rPr>
                <w:sz w:val="28"/>
                <w:szCs w:val="28"/>
              </w:rPr>
            </w:pPr>
            <w:r>
              <w:rPr>
                <w:sz w:val="28"/>
                <w:szCs w:val="28"/>
              </w:rPr>
              <w:t>1.1</w:t>
            </w:r>
          </w:p>
        </w:tc>
        <w:tc>
          <w:tcPr>
            <w:tcW w:w="8923" w:type="dxa"/>
          </w:tcPr>
          <w:p w14:paraId="0B5E0BAC" w14:textId="77777777" w:rsidR="00486766" w:rsidRDefault="00130EBF">
            <w:pPr>
              <w:rPr>
                <w:sz w:val="28"/>
                <w:szCs w:val="28"/>
              </w:rPr>
            </w:pPr>
            <w:r>
              <w:rPr>
                <w:sz w:val="28"/>
                <w:szCs w:val="28"/>
              </w:rPr>
              <w:t>Вступ. Суспільно-історичні умови розвитку української літератури 50-60-х рр. ХІХ ст.</w:t>
            </w:r>
          </w:p>
          <w:p w14:paraId="0B5E0BAD" w14:textId="77777777" w:rsidR="00486766" w:rsidRDefault="00130EBF">
            <w:pPr>
              <w:rPr>
                <w:i/>
                <w:sz w:val="28"/>
                <w:szCs w:val="28"/>
              </w:rPr>
            </w:pPr>
            <w:r>
              <w:rPr>
                <w:i/>
                <w:sz w:val="28"/>
                <w:szCs w:val="28"/>
              </w:rPr>
              <w:t>ПЛАН:</w:t>
            </w:r>
          </w:p>
          <w:p w14:paraId="0B5E0BAE" w14:textId="77777777" w:rsidR="00486766" w:rsidRDefault="00130EBF">
            <w:pPr>
              <w:rPr>
                <w:sz w:val="28"/>
                <w:szCs w:val="28"/>
              </w:rPr>
            </w:pPr>
            <w:r>
              <w:rPr>
                <w:sz w:val="28"/>
                <w:szCs w:val="28"/>
              </w:rPr>
              <w:t xml:space="preserve">1.Вступ. Мета і завдання дисципліни. </w:t>
            </w:r>
            <w:proofErr w:type="spellStart"/>
            <w:r>
              <w:rPr>
                <w:sz w:val="28"/>
                <w:szCs w:val="28"/>
              </w:rPr>
              <w:t>Підручникова</w:t>
            </w:r>
            <w:proofErr w:type="spellEnd"/>
            <w:r>
              <w:rPr>
                <w:sz w:val="28"/>
                <w:szCs w:val="28"/>
              </w:rPr>
              <w:t xml:space="preserve"> і допоміжна література. Структура курсу. Список художніх текстів. Тексти напам’ять.</w:t>
            </w:r>
          </w:p>
          <w:p w14:paraId="0B5E0BAF" w14:textId="77777777" w:rsidR="00486766" w:rsidRDefault="00130EBF">
            <w:pPr>
              <w:rPr>
                <w:sz w:val="28"/>
                <w:szCs w:val="28"/>
              </w:rPr>
            </w:pPr>
            <w:r>
              <w:rPr>
                <w:sz w:val="28"/>
                <w:szCs w:val="28"/>
              </w:rPr>
              <w:t xml:space="preserve">2.Урядовий наступ на українську культуру в царській </w:t>
            </w:r>
            <w:proofErr w:type="spellStart"/>
            <w:r>
              <w:rPr>
                <w:sz w:val="28"/>
                <w:szCs w:val="28"/>
              </w:rPr>
              <w:t>росії</w:t>
            </w:r>
            <w:proofErr w:type="spellEnd"/>
            <w:r>
              <w:rPr>
                <w:sz w:val="28"/>
                <w:szCs w:val="28"/>
              </w:rPr>
              <w:t>.</w:t>
            </w:r>
          </w:p>
          <w:p w14:paraId="0B5E0BB0" w14:textId="77777777" w:rsidR="00486766" w:rsidRDefault="00130EBF">
            <w:pPr>
              <w:rPr>
                <w:sz w:val="28"/>
                <w:szCs w:val="28"/>
              </w:rPr>
            </w:pPr>
            <w:r>
              <w:rPr>
                <w:sz w:val="28"/>
                <w:szCs w:val="28"/>
              </w:rPr>
              <w:t xml:space="preserve">3.Партії москвофілів і народовців у Галичині. </w:t>
            </w:r>
            <w:proofErr w:type="spellStart"/>
            <w:r>
              <w:rPr>
                <w:sz w:val="28"/>
                <w:szCs w:val="28"/>
              </w:rPr>
              <w:t>Громадівський</w:t>
            </w:r>
            <w:proofErr w:type="spellEnd"/>
            <w:r>
              <w:rPr>
                <w:sz w:val="28"/>
                <w:szCs w:val="28"/>
              </w:rPr>
              <w:t xml:space="preserve"> рух на Східній Україні.</w:t>
            </w:r>
          </w:p>
          <w:p w14:paraId="0B5E0BB1" w14:textId="77777777" w:rsidR="00486766" w:rsidRDefault="00130EBF">
            <w:pPr>
              <w:rPr>
                <w:sz w:val="28"/>
                <w:szCs w:val="28"/>
              </w:rPr>
            </w:pPr>
            <w:r>
              <w:rPr>
                <w:sz w:val="28"/>
                <w:szCs w:val="28"/>
              </w:rPr>
              <w:t>4.Співіснування реалізму з романтизмом.</w:t>
            </w:r>
          </w:p>
          <w:p w14:paraId="0B5E0BB2" w14:textId="77777777" w:rsidR="00486766" w:rsidRDefault="00130EBF">
            <w:pPr>
              <w:rPr>
                <w:sz w:val="28"/>
                <w:szCs w:val="28"/>
              </w:rPr>
            </w:pPr>
            <w:r>
              <w:rPr>
                <w:sz w:val="28"/>
                <w:szCs w:val="28"/>
              </w:rPr>
              <w:t>5.Розвиток літератури на західноукраїнських землях.</w:t>
            </w:r>
          </w:p>
          <w:p w14:paraId="0B5E0BB3" w14:textId="77777777" w:rsidR="00486766" w:rsidRDefault="00130EBF">
            <w:pPr>
              <w:rPr>
                <w:sz w:val="28"/>
                <w:szCs w:val="28"/>
              </w:rPr>
            </w:pPr>
            <w:r>
              <w:rPr>
                <w:sz w:val="28"/>
                <w:szCs w:val="28"/>
              </w:rPr>
              <w:t>6.Роль періодичних видань у розвитку української літератури і літературно-критичної думки в Україні.</w:t>
            </w:r>
          </w:p>
          <w:p w14:paraId="0B5E0BB4" w14:textId="77777777" w:rsidR="00486766" w:rsidRDefault="00486766">
            <w:pPr>
              <w:rPr>
                <w:b/>
                <w:sz w:val="28"/>
                <w:szCs w:val="28"/>
              </w:rPr>
            </w:pPr>
          </w:p>
        </w:tc>
      </w:tr>
      <w:tr w:rsidR="00486766" w14:paraId="0B5E0BBF" w14:textId="77777777">
        <w:tc>
          <w:tcPr>
            <w:tcW w:w="988" w:type="dxa"/>
          </w:tcPr>
          <w:p w14:paraId="0B5E0BB6" w14:textId="77777777" w:rsidR="00486766" w:rsidRDefault="00130EBF">
            <w:pPr>
              <w:rPr>
                <w:sz w:val="28"/>
                <w:szCs w:val="28"/>
              </w:rPr>
            </w:pPr>
            <w:r>
              <w:rPr>
                <w:sz w:val="28"/>
                <w:szCs w:val="28"/>
              </w:rPr>
              <w:t>1.2</w:t>
            </w:r>
          </w:p>
        </w:tc>
        <w:tc>
          <w:tcPr>
            <w:tcW w:w="8923" w:type="dxa"/>
          </w:tcPr>
          <w:p w14:paraId="0B5E0BB7" w14:textId="77777777" w:rsidR="00486766" w:rsidRDefault="00130EBF">
            <w:pPr>
              <w:rPr>
                <w:sz w:val="28"/>
                <w:szCs w:val="28"/>
              </w:rPr>
            </w:pPr>
            <w:r>
              <w:rPr>
                <w:sz w:val="28"/>
                <w:szCs w:val="28"/>
              </w:rPr>
              <w:t>Особливості р</w:t>
            </w:r>
            <w:r>
              <w:rPr>
                <w:i/>
                <w:sz w:val="28"/>
                <w:szCs w:val="28"/>
              </w:rPr>
              <w:t>озвитку поезії в 50-60-х роках ХІХ ст.</w:t>
            </w:r>
            <w:r>
              <w:rPr>
                <w:sz w:val="28"/>
                <w:szCs w:val="28"/>
              </w:rPr>
              <w:t xml:space="preserve"> Життєвий і творчий шлях Л. Глібова, С. Руданського.</w:t>
            </w:r>
          </w:p>
          <w:p w14:paraId="0B5E0BB8" w14:textId="77777777" w:rsidR="00486766" w:rsidRDefault="00130EBF">
            <w:pPr>
              <w:rPr>
                <w:i/>
                <w:sz w:val="28"/>
                <w:szCs w:val="28"/>
              </w:rPr>
            </w:pPr>
            <w:r>
              <w:rPr>
                <w:i/>
                <w:sz w:val="28"/>
                <w:szCs w:val="28"/>
              </w:rPr>
              <w:t>ПЛАН:</w:t>
            </w:r>
          </w:p>
          <w:p w14:paraId="0B5E0BB9" w14:textId="77777777" w:rsidR="00486766" w:rsidRDefault="00130EBF">
            <w:pPr>
              <w:rPr>
                <w:sz w:val="28"/>
                <w:szCs w:val="28"/>
              </w:rPr>
            </w:pPr>
            <w:r>
              <w:rPr>
                <w:sz w:val="28"/>
                <w:szCs w:val="28"/>
              </w:rPr>
              <w:t>1.Стан української поезії в 50-60-х роках ХІХ ст.</w:t>
            </w:r>
          </w:p>
          <w:p w14:paraId="0B5E0BBA" w14:textId="77777777" w:rsidR="00486766" w:rsidRDefault="00130EBF">
            <w:pPr>
              <w:rPr>
                <w:sz w:val="28"/>
                <w:szCs w:val="28"/>
              </w:rPr>
            </w:pPr>
            <w:r>
              <w:rPr>
                <w:sz w:val="28"/>
                <w:szCs w:val="28"/>
              </w:rPr>
              <w:t xml:space="preserve">2.Становлення Л. Глібова як письменника. </w:t>
            </w:r>
          </w:p>
          <w:p w14:paraId="0B5E0BBB" w14:textId="77777777" w:rsidR="00486766" w:rsidRDefault="00130EBF">
            <w:pPr>
              <w:rPr>
                <w:sz w:val="28"/>
                <w:szCs w:val="28"/>
              </w:rPr>
            </w:pPr>
            <w:r>
              <w:rPr>
                <w:sz w:val="28"/>
                <w:szCs w:val="28"/>
              </w:rPr>
              <w:t>3.Художні особливості ліричної творчості поета. Твори для дітей. Новизна байкарської творчості.</w:t>
            </w:r>
          </w:p>
          <w:p w14:paraId="0B5E0BBC" w14:textId="77777777" w:rsidR="00486766" w:rsidRDefault="00130EBF">
            <w:pPr>
              <w:rPr>
                <w:sz w:val="28"/>
                <w:szCs w:val="28"/>
              </w:rPr>
            </w:pPr>
            <w:r>
              <w:rPr>
                <w:sz w:val="28"/>
                <w:szCs w:val="28"/>
              </w:rPr>
              <w:t>4.Особливості життєвої і творчої долі С. Руданського.</w:t>
            </w:r>
          </w:p>
          <w:p w14:paraId="0B5E0BBD" w14:textId="77777777" w:rsidR="00486766" w:rsidRDefault="00130EBF">
            <w:pPr>
              <w:rPr>
                <w:sz w:val="28"/>
                <w:szCs w:val="28"/>
              </w:rPr>
            </w:pPr>
            <w:r>
              <w:rPr>
                <w:sz w:val="28"/>
                <w:szCs w:val="28"/>
              </w:rPr>
              <w:t>5.Лірична та ліро-епічна творчість поета.</w:t>
            </w:r>
          </w:p>
          <w:p w14:paraId="0B5E0BBE" w14:textId="77777777" w:rsidR="00486766" w:rsidRDefault="00130EBF">
            <w:pPr>
              <w:rPr>
                <w:sz w:val="28"/>
                <w:szCs w:val="28"/>
              </w:rPr>
            </w:pPr>
            <w:r>
              <w:rPr>
                <w:sz w:val="28"/>
                <w:szCs w:val="28"/>
              </w:rPr>
              <w:t xml:space="preserve">6.Місце жанру співомовки у творчості С. Руданського. </w:t>
            </w:r>
          </w:p>
        </w:tc>
      </w:tr>
      <w:tr w:rsidR="00486766" w14:paraId="0B5E0BC9" w14:textId="77777777">
        <w:tc>
          <w:tcPr>
            <w:tcW w:w="988" w:type="dxa"/>
          </w:tcPr>
          <w:p w14:paraId="0B5E0BC0" w14:textId="77777777" w:rsidR="00486766" w:rsidRDefault="00130EBF">
            <w:pPr>
              <w:rPr>
                <w:sz w:val="28"/>
                <w:szCs w:val="28"/>
              </w:rPr>
            </w:pPr>
            <w:r>
              <w:rPr>
                <w:sz w:val="28"/>
                <w:szCs w:val="28"/>
              </w:rPr>
              <w:t>1.3</w:t>
            </w:r>
          </w:p>
        </w:tc>
        <w:tc>
          <w:tcPr>
            <w:tcW w:w="8923" w:type="dxa"/>
          </w:tcPr>
          <w:p w14:paraId="0B5E0BC1" w14:textId="77777777" w:rsidR="00486766" w:rsidRDefault="00130EBF">
            <w:pPr>
              <w:rPr>
                <w:sz w:val="28"/>
                <w:szCs w:val="28"/>
              </w:rPr>
            </w:pPr>
            <w:r>
              <w:rPr>
                <w:sz w:val="28"/>
                <w:szCs w:val="28"/>
              </w:rPr>
              <w:t>Розвиток прози в українській літературі 50 – 60-х років. Творчість Марка Вовчка.</w:t>
            </w:r>
          </w:p>
          <w:p w14:paraId="0B5E0BC2" w14:textId="77777777" w:rsidR="00486766" w:rsidRDefault="00130EBF">
            <w:pPr>
              <w:rPr>
                <w:i/>
                <w:sz w:val="28"/>
                <w:szCs w:val="28"/>
              </w:rPr>
            </w:pPr>
            <w:r>
              <w:rPr>
                <w:i/>
                <w:sz w:val="28"/>
                <w:szCs w:val="28"/>
              </w:rPr>
              <w:t>ПЛАН:</w:t>
            </w:r>
          </w:p>
          <w:p w14:paraId="0B5E0BC3" w14:textId="77777777" w:rsidR="00486766" w:rsidRDefault="00130EBF">
            <w:pPr>
              <w:rPr>
                <w:sz w:val="28"/>
                <w:szCs w:val="28"/>
              </w:rPr>
            </w:pPr>
            <w:r>
              <w:rPr>
                <w:sz w:val="28"/>
                <w:szCs w:val="28"/>
              </w:rPr>
              <w:t>1.Загальна характеристика української прози 50-60-х років ХІХ ст.</w:t>
            </w:r>
          </w:p>
          <w:p w14:paraId="0B5E0BC4" w14:textId="77777777" w:rsidR="00486766" w:rsidRDefault="00130EBF">
            <w:pPr>
              <w:rPr>
                <w:sz w:val="28"/>
                <w:szCs w:val="28"/>
              </w:rPr>
            </w:pPr>
            <w:r>
              <w:rPr>
                <w:sz w:val="28"/>
                <w:szCs w:val="28"/>
              </w:rPr>
              <w:t>2.Становлення прози в 50-60-х роках ХІХ ст. на західноукраїнських землях (Ю. Федькович, С. Воробкевич та ін.).</w:t>
            </w:r>
          </w:p>
          <w:p w14:paraId="0B5E0BC5" w14:textId="77777777" w:rsidR="00486766" w:rsidRDefault="00130EBF">
            <w:pPr>
              <w:rPr>
                <w:sz w:val="28"/>
                <w:szCs w:val="28"/>
              </w:rPr>
            </w:pPr>
            <w:r>
              <w:rPr>
                <w:sz w:val="28"/>
                <w:szCs w:val="28"/>
              </w:rPr>
              <w:t xml:space="preserve">3. «Народні оповідання» Марка Вовчка – нове явище в українській літературі. </w:t>
            </w:r>
          </w:p>
          <w:p w14:paraId="0B5E0BC6" w14:textId="77777777" w:rsidR="00486766" w:rsidRDefault="00130EBF">
            <w:pPr>
              <w:rPr>
                <w:sz w:val="28"/>
                <w:szCs w:val="28"/>
              </w:rPr>
            </w:pPr>
            <w:r>
              <w:rPr>
                <w:sz w:val="28"/>
                <w:szCs w:val="28"/>
              </w:rPr>
              <w:t>4.Соціальна повість «Інститутка».</w:t>
            </w:r>
          </w:p>
          <w:p w14:paraId="0B5E0BC7" w14:textId="77777777" w:rsidR="00486766" w:rsidRDefault="00130EBF">
            <w:pPr>
              <w:rPr>
                <w:sz w:val="28"/>
                <w:szCs w:val="28"/>
              </w:rPr>
            </w:pPr>
            <w:r>
              <w:rPr>
                <w:sz w:val="28"/>
                <w:szCs w:val="28"/>
              </w:rPr>
              <w:t>5.Історико-героїчна тема у творчості Марка Вовчка.</w:t>
            </w:r>
          </w:p>
          <w:p w14:paraId="0B5E0BC8" w14:textId="77777777" w:rsidR="00486766" w:rsidRDefault="00486766">
            <w:pPr>
              <w:rPr>
                <w:sz w:val="28"/>
                <w:szCs w:val="28"/>
              </w:rPr>
            </w:pPr>
          </w:p>
        </w:tc>
      </w:tr>
      <w:tr w:rsidR="00486766" w14:paraId="0B5E0BD4" w14:textId="77777777">
        <w:tc>
          <w:tcPr>
            <w:tcW w:w="988" w:type="dxa"/>
          </w:tcPr>
          <w:p w14:paraId="0B5E0BCA" w14:textId="77777777" w:rsidR="00486766" w:rsidRDefault="00130EBF">
            <w:pPr>
              <w:rPr>
                <w:sz w:val="28"/>
                <w:szCs w:val="28"/>
              </w:rPr>
            </w:pPr>
            <w:r>
              <w:rPr>
                <w:sz w:val="28"/>
                <w:szCs w:val="28"/>
              </w:rPr>
              <w:t>2.1</w:t>
            </w:r>
          </w:p>
        </w:tc>
        <w:tc>
          <w:tcPr>
            <w:tcW w:w="8923" w:type="dxa"/>
          </w:tcPr>
          <w:p w14:paraId="0B5E0BCB" w14:textId="77777777" w:rsidR="00486766" w:rsidRDefault="00130EBF">
            <w:pPr>
              <w:widowControl w:val="0"/>
              <w:tabs>
                <w:tab w:val="left" w:pos="993"/>
              </w:tabs>
              <w:ind w:firstLine="34"/>
            </w:pPr>
            <w:r>
              <w:rPr>
                <w:sz w:val="28"/>
                <w:szCs w:val="28"/>
              </w:rPr>
              <w:t>Суспільно-історичні умови розвитку української літератури 70-90-х рр. ХІХ ст. Становлення реалізму.</w:t>
            </w:r>
          </w:p>
          <w:p w14:paraId="0B5E0BCC" w14:textId="77777777" w:rsidR="00486766" w:rsidRDefault="00130EBF">
            <w:pPr>
              <w:rPr>
                <w:i/>
                <w:sz w:val="28"/>
                <w:szCs w:val="28"/>
              </w:rPr>
            </w:pPr>
            <w:r>
              <w:rPr>
                <w:i/>
                <w:sz w:val="28"/>
                <w:szCs w:val="28"/>
              </w:rPr>
              <w:t>ПЛАН:</w:t>
            </w:r>
          </w:p>
          <w:p w14:paraId="0B5E0BCD" w14:textId="77777777" w:rsidR="00486766" w:rsidRDefault="00130EBF">
            <w:pPr>
              <w:rPr>
                <w:sz w:val="28"/>
                <w:szCs w:val="28"/>
              </w:rPr>
            </w:pPr>
            <w:r>
              <w:rPr>
                <w:sz w:val="28"/>
                <w:szCs w:val="28"/>
              </w:rPr>
              <w:t>1.Діяльність «Громад». Валуєвський циркуляр та його наслідки.</w:t>
            </w:r>
          </w:p>
          <w:p w14:paraId="0B5E0BCE" w14:textId="77777777" w:rsidR="00486766" w:rsidRDefault="00130EBF">
            <w:pPr>
              <w:rPr>
                <w:sz w:val="28"/>
                <w:szCs w:val="28"/>
              </w:rPr>
            </w:pPr>
            <w:r>
              <w:rPr>
                <w:sz w:val="28"/>
                <w:szCs w:val="28"/>
              </w:rPr>
              <w:t>2.Москвофіли та народовці в Галичині. Діяльність культурно-освітніх товариств «Просвіта» в Галичині та «Руська бесіда» на Буковині.</w:t>
            </w:r>
          </w:p>
          <w:p w14:paraId="0B5E0BCF" w14:textId="77777777" w:rsidR="00486766" w:rsidRDefault="00130EBF">
            <w:pPr>
              <w:rPr>
                <w:sz w:val="28"/>
                <w:szCs w:val="28"/>
              </w:rPr>
            </w:pPr>
            <w:r>
              <w:rPr>
                <w:sz w:val="28"/>
                <w:szCs w:val="28"/>
              </w:rPr>
              <w:t>3.Літературне товариство ім. Т. Г. Шевченка у Львові.</w:t>
            </w:r>
          </w:p>
          <w:p w14:paraId="0B5E0BD0" w14:textId="77777777" w:rsidR="00486766" w:rsidRDefault="00130EBF">
            <w:pPr>
              <w:rPr>
                <w:sz w:val="28"/>
                <w:szCs w:val="28"/>
              </w:rPr>
            </w:pPr>
            <w:r>
              <w:rPr>
                <w:sz w:val="28"/>
                <w:szCs w:val="28"/>
              </w:rPr>
              <w:lastRenderedPageBreak/>
              <w:t>4.Південно-західний відділ російського географічного товариства в Києві та його роль в розвитку національної науки і культури.</w:t>
            </w:r>
          </w:p>
          <w:p w14:paraId="0B5E0BD1" w14:textId="77777777" w:rsidR="00486766" w:rsidRDefault="00130EBF">
            <w:pPr>
              <w:rPr>
                <w:sz w:val="28"/>
                <w:szCs w:val="28"/>
              </w:rPr>
            </w:pPr>
            <w:r>
              <w:rPr>
                <w:sz w:val="28"/>
                <w:szCs w:val="28"/>
              </w:rPr>
              <w:t>5.Українська видавнича справа, періодика та альманахова література в 70-90-ті роки.</w:t>
            </w:r>
          </w:p>
          <w:p w14:paraId="0B5E0BD2" w14:textId="77777777" w:rsidR="00486766" w:rsidRDefault="00130EBF">
            <w:pPr>
              <w:rPr>
                <w:sz w:val="28"/>
                <w:szCs w:val="28"/>
              </w:rPr>
            </w:pPr>
            <w:r>
              <w:rPr>
                <w:sz w:val="28"/>
                <w:szCs w:val="28"/>
              </w:rPr>
              <w:t>6.Становлення реалізму в українській літературі.</w:t>
            </w:r>
          </w:p>
          <w:p w14:paraId="0B5E0BD3" w14:textId="77777777" w:rsidR="00486766" w:rsidRDefault="00486766">
            <w:pPr>
              <w:rPr>
                <w:sz w:val="28"/>
                <w:szCs w:val="28"/>
              </w:rPr>
            </w:pPr>
          </w:p>
        </w:tc>
      </w:tr>
      <w:tr w:rsidR="00486766" w14:paraId="0B5E0BDD" w14:textId="77777777">
        <w:tc>
          <w:tcPr>
            <w:tcW w:w="988" w:type="dxa"/>
          </w:tcPr>
          <w:p w14:paraId="0B5E0BD5" w14:textId="77777777" w:rsidR="00486766" w:rsidRDefault="00130EBF">
            <w:pPr>
              <w:rPr>
                <w:sz w:val="28"/>
                <w:szCs w:val="28"/>
              </w:rPr>
            </w:pPr>
            <w:r>
              <w:rPr>
                <w:sz w:val="28"/>
                <w:szCs w:val="28"/>
              </w:rPr>
              <w:lastRenderedPageBreak/>
              <w:t>2.2</w:t>
            </w:r>
          </w:p>
        </w:tc>
        <w:tc>
          <w:tcPr>
            <w:tcW w:w="8923" w:type="dxa"/>
          </w:tcPr>
          <w:p w14:paraId="0B5E0BD6" w14:textId="77777777" w:rsidR="00486766" w:rsidRDefault="00130EBF">
            <w:pPr>
              <w:rPr>
                <w:sz w:val="28"/>
                <w:szCs w:val="28"/>
              </w:rPr>
            </w:pPr>
            <w:r>
              <w:rPr>
                <w:sz w:val="28"/>
                <w:szCs w:val="28"/>
              </w:rPr>
              <w:t>Іван Нечуй-Левицький. Життя і творчість.</w:t>
            </w:r>
          </w:p>
          <w:p w14:paraId="0B5E0BD7" w14:textId="77777777" w:rsidR="00486766" w:rsidRDefault="00130EBF">
            <w:pPr>
              <w:rPr>
                <w:i/>
                <w:sz w:val="28"/>
                <w:szCs w:val="28"/>
              </w:rPr>
            </w:pPr>
            <w:r>
              <w:rPr>
                <w:i/>
                <w:sz w:val="28"/>
                <w:szCs w:val="28"/>
              </w:rPr>
              <w:t>ПЛАН:</w:t>
            </w:r>
          </w:p>
          <w:p w14:paraId="0B5E0BD8" w14:textId="77777777" w:rsidR="00486766" w:rsidRDefault="00130EBF">
            <w:pPr>
              <w:rPr>
                <w:sz w:val="28"/>
                <w:szCs w:val="28"/>
              </w:rPr>
            </w:pPr>
            <w:r>
              <w:rPr>
                <w:sz w:val="28"/>
                <w:szCs w:val="28"/>
              </w:rPr>
              <w:t>1.Становлення І. Нечуя-Левицького як письменника та його місце в українській реалістичній прозі другої половини ХІХ ст.</w:t>
            </w:r>
          </w:p>
          <w:p w14:paraId="0B5E0BD9" w14:textId="77777777" w:rsidR="00486766" w:rsidRDefault="00130EBF">
            <w:pPr>
              <w:rPr>
                <w:sz w:val="28"/>
                <w:szCs w:val="28"/>
              </w:rPr>
            </w:pPr>
            <w:r>
              <w:rPr>
                <w:sz w:val="28"/>
                <w:szCs w:val="28"/>
              </w:rPr>
              <w:t>2.Твори письменника  з народного життя.</w:t>
            </w:r>
          </w:p>
          <w:p w14:paraId="0B5E0BDA" w14:textId="77777777" w:rsidR="00486766" w:rsidRDefault="00130EBF">
            <w:pPr>
              <w:rPr>
                <w:sz w:val="28"/>
                <w:szCs w:val="28"/>
              </w:rPr>
            </w:pPr>
            <w:r>
              <w:rPr>
                <w:sz w:val="28"/>
                <w:szCs w:val="28"/>
              </w:rPr>
              <w:t>3.Зображення представників української інтелігенції у прозі І. Нечуя-Левицького.</w:t>
            </w:r>
          </w:p>
          <w:p w14:paraId="0B5E0BDB" w14:textId="77777777" w:rsidR="00486766" w:rsidRDefault="00130EBF">
            <w:pPr>
              <w:rPr>
                <w:sz w:val="28"/>
                <w:szCs w:val="28"/>
              </w:rPr>
            </w:pPr>
            <w:r>
              <w:rPr>
                <w:sz w:val="28"/>
                <w:szCs w:val="28"/>
              </w:rPr>
              <w:t>4.Сатирико-гумористична течія у прозі І. Нечуя-Левицького.</w:t>
            </w:r>
          </w:p>
          <w:p w14:paraId="0B5E0BDC" w14:textId="77777777" w:rsidR="00486766" w:rsidRDefault="00130EBF">
            <w:pPr>
              <w:rPr>
                <w:sz w:val="28"/>
                <w:szCs w:val="28"/>
              </w:rPr>
            </w:pPr>
            <w:r>
              <w:rPr>
                <w:sz w:val="28"/>
                <w:szCs w:val="28"/>
              </w:rPr>
              <w:t>5.Історична проза І. Нечуя-Левицького.</w:t>
            </w:r>
          </w:p>
        </w:tc>
      </w:tr>
      <w:tr w:rsidR="00486766" w14:paraId="0B5E0BE6" w14:textId="77777777">
        <w:tc>
          <w:tcPr>
            <w:tcW w:w="988" w:type="dxa"/>
          </w:tcPr>
          <w:p w14:paraId="0B5E0BDE" w14:textId="77777777" w:rsidR="00486766" w:rsidRDefault="00130EBF">
            <w:pPr>
              <w:rPr>
                <w:sz w:val="28"/>
                <w:szCs w:val="28"/>
              </w:rPr>
            </w:pPr>
            <w:r>
              <w:rPr>
                <w:sz w:val="28"/>
                <w:szCs w:val="28"/>
              </w:rPr>
              <w:t>2.3</w:t>
            </w:r>
          </w:p>
        </w:tc>
        <w:tc>
          <w:tcPr>
            <w:tcW w:w="8923" w:type="dxa"/>
          </w:tcPr>
          <w:p w14:paraId="0B5E0BDF" w14:textId="77777777" w:rsidR="00486766" w:rsidRDefault="00130EBF">
            <w:pPr>
              <w:rPr>
                <w:sz w:val="28"/>
                <w:szCs w:val="28"/>
              </w:rPr>
            </w:pPr>
            <w:r>
              <w:rPr>
                <w:sz w:val="28"/>
                <w:szCs w:val="28"/>
              </w:rPr>
              <w:t>Панас Мирний. Життя і творчість.</w:t>
            </w:r>
          </w:p>
          <w:p w14:paraId="0B5E0BE0" w14:textId="77777777" w:rsidR="00486766" w:rsidRDefault="00130EBF">
            <w:pPr>
              <w:rPr>
                <w:i/>
                <w:sz w:val="28"/>
                <w:szCs w:val="28"/>
              </w:rPr>
            </w:pPr>
            <w:r>
              <w:rPr>
                <w:i/>
                <w:sz w:val="28"/>
                <w:szCs w:val="28"/>
              </w:rPr>
              <w:t>ПЛАН:</w:t>
            </w:r>
          </w:p>
          <w:p w14:paraId="0B5E0BE1" w14:textId="77777777" w:rsidR="00486766" w:rsidRDefault="00130EBF">
            <w:pPr>
              <w:rPr>
                <w:sz w:val="28"/>
                <w:szCs w:val="28"/>
              </w:rPr>
            </w:pPr>
            <w:r>
              <w:rPr>
                <w:sz w:val="28"/>
                <w:szCs w:val="28"/>
              </w:rPr>
              <w:t xml:space="preserve">1.Огляд </w:t>
            </w:r>
            <w:proofErr w:type="spellStart"/>
            <w:r>
              <w:rPr>
                <w:sz w:val="28"/>
                <w:szCs w:val="28"/>
              </w:rPr>
              <w:t>життєво</w:t>
            </w:r>
            <w:proofErr w:type="spellEnd"/>
            <w:r>
              <w:rPr>
                <w:sz w:val="28"/>
                <w:szCs w:val="28"/>
              </w:rPr>
              <w:t>-творчого шляху письменника та його місце в українській прозі другої половини ХІХ ст.</w:t>
            </w:r>
          </w:p>
          <w:p w14:paraId="0B5E0BE2" w14:textId="77777777" w:rsidR="00486766" w:rsidRDefault="00130EBF">
            <w:pPr>
              <w:rPr>
                <w:sz w:val="28"/>
                <w:szCs w:val="28"/>
              </w:rPr>
            </w:pPr>
            <w:r>
              <w:rPr>
                <w:sz w:val="28"/>
                <w:szCs w:val="28"/>
              </w:rPr>
              <w:t>2.Проблематика малої прози письменника.</w:t>
            </w:r>
          </w:p>
          <w:p w14:paraId="0B5E0BE3" w14:textId="77777777" w:rsidR="00486766" w:rsidRDefault="00130EBF">
            <w:pPr>
              <w:rPr>
                <w:sz w:val="28"/>
                <w:szCs w:val="28"/>
              </w:rPr>
            </w:pPr>
            <w:r>
              <w:rPr>
                <w:sz w:val="28"/>
                <w:szCs w:val="28"/>
              </w:rPr>
              <w:t>3.Психологізм образів у повістевій прозі Панаса Мирного.</w:t>
            </w:r>
          </w:p>
          <w:p w14:paraId="0B5E0BE4" w14:textId="77777777" w:rsidR="00486766" w:rsidRDefault="00130EBF">
            <w:pPr>
              <w:rPr>
                <w:sz w:val="28"/>
                <w:szCs w:val="28"/>
              </w:rPr>
            </w:pPr>
            <w:r>
              <w:rPr>
                <w:sz w:val="28"/>
                <w:szCs w:val="28"/>
              </w:rPr>
              <w:t>4.Образна система роману «Хіба ревуть воли, як ясла повні?»</w:t>
            </w:r>
          </w:p>
          <w:p w14:paraId="0B5E0BE5" w14:textId="77777777" w:rsidR="00486766" w:rsidRDefault="00130EBF">
            <w:pPr>
              <w:rPr>
                <w:sz w:val="28"/>
                <w:szCs w:val="28"/>
              </w:rPr>
            </w:pPr>
            <w:r>
              <w:rPr>
                <w:sz w:val="28"/>
                <w:szCs w:val="28"/>
              </w:rPr>
              <w:t>5.Психологізм образу Христі в романі «Повія».</w:t>
            </w:r>
          </w:p>
        </w:tc>
      </w:tr>
      <w:tr w:rsidR="00486766" w14:paraId="0B5E0BEE" w14:textId="77777777">
        <w:trPr>
          <w:trHeight w:val="2277"/>
        </w:trPr>
        <w:tc>
          <w:tcPr>
            <w:tcW w:w="988" w:type="dxa"/>
          </w:tcPr>
          <w:p w14:paraId="0B5E0BE7" w14:textId="77777777" w:rsidR="00486766" w:rsidRDefault="00130EBF">
            <w:pPr>
              <w:rPr>
                <w:sz w:val="28"/>
                <w:szCs w:val="28"/>
              </w:rPr>
            </w:pPr>
            <w:r>
              <w:rPr>
                <w:sz w:val="28"/>
                <w:szCs w:val="28"/>
              </w:rPr>
              <w:t>2.4</w:t>
            </w:r>
          </w:p>
        </w:tc>
        <w:tc>
          <w:tcPr>
            <w:tcW w:w="8923" w:type="dxa"/>
          </w:tcPr>
          <w:p w14:paraId="0B5E0BE8" w14:textId="77777777" w:rsidR="00486766" w:rsidRDefault="00130EBF">
            <w:pPr>
              <w:rPr>
                <w:sz w:val="28"/>
                <w:szCs w:val="28"/>
              </w:rPr>
            </w:pPr>
            <w:r>
              <w:rPr>
                <w:sz w:val="28"/>
                <w:szCs w:val="28"/>
              </w:rPr>
              <w:t>Борис Грінченко. Біографія. Поетична та прозова творчість.</w:t>
            </w:r>
          </w:p>
          <w:p w14:paraId="0B5E0BE9" w14:textId="77777777" w:rsidR="00486766" w:rsidRDefault="00130EBF">
            <w:pPr>
              <w:rPr>
                <w:sz w:val="28"/>
                <w:szCs w:val="28"/>
              </w:rPr>
            </w:pPr>
            <w:r>
              <w:rPr>
                <w:i/>
                <w:sz w:val="28"/>
                <w:szCs w:val="28"/>
              </w:rPr>
              <w:t>ПЛАН:</w:t>
            </w:r>
          </w:p>
          <w:p w14:paraId="0B5E0BEA" w14:textId="77777777" w:rsidR="00486766" w:rsidRDefault="00130EBF">
            <w:pPr>
              <w:rPr>
                <w:sz w:val="28"/>
                <w:szCs w:val="28"/>
              </w:rPr>
            </w:pPr>
            <w:r>
              <w:rPr>
                <w:sz w:val="28"/>
                <w:szCs w:val="28"/>
              </w:rPr>
              <w:t>1.Становлення Бориса Грінченка як письменника та його місце в історії української культури.</w:t>
            </w:r>
          </w:p>
          <w:p w14:paraId="0B5E0BEB" w14:textId="77777777" w:rsidR="00486766" w:rsidRDefault="00130EBF">
            <w:pPr>
              <w:rPr>
                <w:sz w:val="28"/>
                <w:szCs w:val="28"/>
              </w:rPr>
            </w:pPr>
            <w:r>
              <w:rPr>
                <w:sz w:val="28"/>
                <w:szCs w:val="28"/>
              </w:rPr>
              <w:t>2.Поетична творчість: а) лірика; б) ліро-епічна творчість поета.</w:t>
            </w:r>
          </w:p>
          <w:p w14:paraId="0B5E0BEC" w14:textId="77777777" w:rsidR="00486766" w:rsidRDefault="00130EBF">
            <w:pPr>
              <w:rPr>
                <w:sz w:val="28"/>
                <w:szCs w:val="28"/>
              </w:rPr>
            </w:pPr>
            <w:r>
              <w:rPr>
                <w:sz w:val="28"/>
                <w:szCs w:val="28"/>
              </w:rPr>
              <w:t>3.Майстерність Б. Грінченка-прозаїка. Проблематика. Образи.</w:t>
            </w:r>
          </w:p>
          <w:p w14:paraId="0B5E0BED" w14:textId="77777777" w:rsidR="00486766" w:rsidRDefault="00130EBF">
            <w:pPr>
              <w:rPr>
                <w:sz w:val="28"/>
                <w:szCs w:val="28"/>
              </w:rPr>
            </w:pPr>
            <w:r>
              <w:rPr>
                <w:sz w:val="28"/>
                <w:szCs w:val="28"/>
              </w:rPr>
              <w:t>4.Здобутки Б. Грінченка як драматурга.</w:t>
            </w:r>
          </w:p>
        </w:tc>
      </w:tr>
      <w:tr w:rsidR="00486766" w14:paraId="0B5E0BF9" w14:textId="77777777">
        <w:trPr>
          <w:trHeight w:val="360"/>
        </w:trPr>
        <w:tc>
          <w:tcPr>
            <w:tcW w:w="988" w:type="dxa"/>
          </w:tcPr>
          <w:p w14:paraId="0B5E0BEF" w14:textId="77777777" w:rsidR="00486766" w:rsidRDefault="00130EBF">
            <w:pPr>
              <w:rPr>
                <w:sz w:val="28"/>
                <w:szCs w:val="28"/>
              </w:rPr>
            </w:pPr>
            <w:r>
              <w:rPr>
                <w:sz w:val="28"/>
                <w:szCs w:val="28"/>
              </w:rPr>
              <w:t>2.5</w:t>
            </w:r>
          </w:p>
        </w:tc>
        <w:tc>
          <w:tcPr>
            <w:tcW w:w="8923" w:type="dxa"/>
          </w:tcPr>
          <w:p w14:paraId="0B5E0BF0" w14:textId="77777777" w:rsidR="00486766" w:rsidRDefault="00130EBF">
            <w:pPr>
              <w:rPr>
                <w:sz w:val="28"/>
                <w:szCs w:val="28"/>
              </w:rPr>
            </w:pPr>
            <w:r>
              <w:rPr>
                <w:sz w:val="28"/>
                <w:szCs w:val="28"/>
              </w:rPr>
              <w:t>Мала українська проза 70-90-х років ХІХ ст. Творчість О. Пчілки.</w:t>
            </w:r>
          </w:p>
          <w:p w14:paraId="0B5E0BF1" w14:textId="77777777" w:rsidR="00486766" w:rsidRDefault="00130EBF">
            <w:pPr>
              <w:rPr>
                <w:sz w:val="28"/>
                <w:szCs w:val="28"/>
              </w:rPr>
            </w:pPr>
            <w:r>
              <w:rPr>
                <w:sz w:val="28"/>
                <w:szCs w:val="28"/>
              </w:rPr>
              <w:t xml:space="preserve">Розвиток прози на західноукраїнських землях:  Ю. Федькович, Н. Кобринська, М. Павлик та Т. </w:t>
            </w:r>
            <w:proofErr w:type="spellStart"/>
            <w:r>
              <w:rPr>
                <w:sz w:val="28"/>
                <w:szCs w:val="28"/>
              </w:rPr>
              <w:t>Бордуляк</w:t>
            </w:r>
            <w:proofErr w:type="spellEnd"/>
            <w:r>
              <w:rPr>
                <w:sz w:val="28"/>
                <w:szCs w:val="28"/>
              </w:rPr>
              <w:t>.</w:t>
            </w:r>
          </w:p>
          <w:p w14:paraId="0B5E0BF2" w14:textId="77777777" w:rsidR="00486766" w:rsidRDefault="00130EBF">
            <w:pPr>
              <w:rPr>
                <w:i/>
                <w:sz w:val="28"/>
                <w:szCs w:val="28"/>
              </w:rPr>
            </w:pPr>
            <w:r>
              <w:rPr>
                <w:i/>
                <w:sz w:val="28"/>
                <w:szCs w:val="28"/>
              </w:rPr>
              <w:t>ПЛАН:</w:t>
            </w:r>
          </w:p>
          <w:p w14:paraId="0B5E0BF3" w14:textId="77777777" w:rsidR="00486766" w:rsidRDefault="00130EBF">
            <w:pPr>
              <w:rPr>
                <w:sz w:val="28"/>
                <w:szCs w:val="28"/>
              </w:rPr>
            </w:pPr>
            <w:r>
              <w:rPr>
                <w:sz w:val="28"/>
                <w:szCs w:val="28"/>
              </w:rPr>
              <w:t>1.Проблематика прози Олени Пчілки.</w:t>
            </w:r>
          </w:p>
          <w:p w14:paraId="0B5E0BF4" w14:textId="77777777" w:rsidR="00486766" w:rsidRDefault="00130EBF">
            <w:pPr>
              <w:rPr>
                <w:sz w:val="28"/>
                <w:szCs w:val="28"/>
              </w:rPr>
            </w:pPr>
            <w:r>
              <w:rPr>
                <w:sz w:val="28"/>
                <w:szCs w:val="28"/>
              </w:rPr>
              <w:t>2.Особливості розвитку прози на західноукраїнських землях в 70-90-х роках ХІХ ст.</w:t>
            </w:r>
          </w:p>
          <w:p w14:paraId="0B5E0BF5" w14:textId="77777777" w:rsidR="00486766" w:rsidRDefault="00130EBF">
            <w:pPr>
              <w:rPr>
                <w:sz w:val="28"/>
                <w:szCs w:val="28"/>
              </w:rPr>
            </w:pPr>
            <w:r>
              <w:rPr>
                <w:sz w:val="28"/>
                <w:szCs w:val="28"/>
              </w:rPr>
              <w:t>3.Загальний огляд прозової творчості Ю. Федьковича.</w:t>
            </w:r>
          </w:p>
          <w:p w14:paraId="0B5E0BF6" w14:textId="77777777" w:rsidR="00486766" w:rsidRDefault="00130EBF">
            <w:pPr>
              <w:rPr>
                <w:sz w:val="28"/>
                <w:szCs w:val="28"/>
              </w:rPr>
            </w:pPr>
            <w:r>
              <w:rPr>
                <w:sz w:val="28"/>
                <w:szCs w:val="28"/>
              </w:rPr>
              <w:t>4.Проблематика прози Н. Кобринської.</w:t>
            </w:r>
          </w:p>
          <w:p w14:paraId="0B5E0BF7" w14:textId="77777777" w:rsidR="00486766" w:rsidRDefault="00130EBF">
            <w:pPr>
              <w:rPr>
                <w:sz w:val="28"/>
                <w:szCs w:val="28"/>
              </w:rPr>
            </w:pPr>
            <w:r>
              <w:rPr>
                <w:sz w:val="28"/>
                <w:szCs w:val="28"/>
              </w:rPr>
              <w:t>5.Проблемно-тематичний зміст оповідань М. Павлика «Юрко Куликів» та «</w:t>
            </w:r>
            <w:proofErr w:type="spellStart"/>
            <w:r>
              <w:rPr>
                <w:sz w:val="28"/>
                <w:szCs w:val="28"/>
              </w:rPr>
              <w:t>Ребенщукова</w:t>
            </w:r>
            <w:proofErr w:type="spellEnd"/>
            <w:r>
              <w:rPr>
                <w:sz w:val="28"/>
                <w:szCs w:val="28"/>
              </w:rPr>
              <w:t xml:space="preserve"> Тетяна».</w:t>
            </w:r>
          </w:p>
          <w:p w14:paraId="0B5E0BF8" w14:textId="77777777" w:rsidR="00486766" w:rsidRDefault="00130EBF">
            <w:pPr>
              <w:rPr>
                <w:sz w:val="28"/>
                <w:szCs w:val="28"/>
              </w:rPr>
            </w:pPr>
            <w:r>
              <w:rPr>
                <w:sz w:val="28"/>
                <w:szCs w:val="28"/>
              </w:rPr>
              <w:t xml:space="preserve">6.Трилогія Т. </w:t>
            </w:r>
            <w:proofErr w:type="spellStart"/>
            <w:r>
              <w:rPr>
                <w:sz w:val="28"/>
                <w:szCs w:val="28"/>
              </w:rPr>
              <w:t>Бордуляка</w:t>
            </w:r>
            <w:proofErr w:type="spellEnd"/>
            <w:r>
              <w:rPr>
                <w:sz w:val="28"/>
                <w:szCs w:val="28"/>
              </w:rPr>
              <w:t xml:space="preserve"> про еміграцію («Ось куди ми підемо, </w:t>
            </w:r>
            <w:proofErr w:type="spellStart"/>
            <w:r>
              <w:rPr>
                <w:sz w:val="28"/>
                <w:szCs w:val="28"/>
              </w:rPr>
              <w:t>небого</w:t>
            </w:r>
            <w:proofErr w:type="spellEnd"/>
            <w:r>
              <w:rPr>
                <w:sz w:val="28"/>
                <w:szCs w:val="28"/>
              </w:rPr>
              <w:t xml:space="preserve">!», «Бузьки», «Іван </w:t>
            </w:r>
            <w:proofErr w:type="spellStart"/>
            <w:r>
              <w:rPr>
                <w:sz w:val="28"/>
                <w:szCs w:val="28"/>
              </w:rPr>
              <w:t>Бразілієць</w:t>
            </w:r>
            <w:proofErr w:type="spellEnd"/>
            <w:r>
              <w:rPr>
                <w:sz w:val="28"/>
                <w:szCs w:val="28"/>
              </w:rPr>
              <w:t>»).</w:t>
            </w:r>
          </w:p>
        </w:tc>
      </w:tr>
      <w:tr w:rsidR="00486766" w14:paraId="0B5E0C03" w14:textId="77777777">
        <w:trPr>
          <w:trHeight w:val="348"/>
        </w:trPr>
        <w:tc>
          <w:tcPr>
            <w:tcW w:w="988" w:type="dxa"/>
          </w:tcPr>
          <w:p w14:paraId="0B5E0BFA" w14:textId="77777777" w:rsidR="00486766" w:rsidRDefault="00130EBF">
            <w:pPr>
              <w:rPr>
                <w:sz w:val="28"/>
                <w:szCs w:val="28"/>
              </w:rPr>
            </w:pPr>
            <w:r>
              <w:rPr>
                <w:sz w:val="28"/>
                <w:szCs w:val="28"/>
              </w:rPr>
              <w:lastRenderedPageBreak/>
              <w:t>2.6</w:t>
            </w:r>
          </w:p>
        </w:tc>
        <w:tc>
          <w:tcPr>
            <w:tcW w:w="8923" w:type="dxa"/>
          </w:tcPr>
          <w:p w14:paraId="0B5E0BFB" w14:textId="77777777" w:rsidR="00486766" w:rsidRDefault="00130EBF">
            <w:r>
              <w:rPr>
                <w:sz w:val="28"/>
                <w:szCs w:val="28"/>
              </w:rPr>
              <w:t>Українська поезія 70-90 років ХІХ ст. Творчість П. Грабовського. Модерні віяння в українській поезії (Дніпрова Чайка, Василь Мова та ін.)</w:t>
            </w:r>
            <w:r>
              <w:t>.</w:t>
            </w:r>
          </w:p>
          <w:p w14:paraId="0B5E0BFC" w14:textId="77777777" w:rsidR="00486766" w:rsidRDefault="00130EBF">
            <w:pPr>
              <w:rPr>
                <w:i/>
                <w:sz w:val="28"/>
                <w:szCs w:val="28"/>
              </w:rPr>
            </w:pPr>
            <w:r>
              <w:rPr>
                <w:i/>
                <w:sz w:val="28"/>
                <w:szCs w:val="28"/>
              </w:rPr>
              <w:t>ПЛАН:</w:t>
            </w:r>
          </w:p>
          <w:p w14:paraId="0B5E0BFD" w14:textId="77777777" w:rsidR="00486766" w:rsidRDefault="00130EBF">
            <w:pPr>
              <w:rPr>
                <w:sz w:val="28"/>
                <w:szCs w:val="28"/>
              </w:rPr>
            </w:pPr>
            <w:r>
              <w:rPr>
                <w:sz w:val="28"/>
                <w:szCs w:val="28"/>
              </w:rPr>
              <w:t>1. Поетична творчість П. Грабовського.</w:t>
            </w:r>
          </w:p>
          <w:p w14:paraId="0B5E0BFE" w14:textId="77777777" w:rsidR="00486766" w:rsidRDefault="00130EBF">
            <w:pPr>
              <w:rPr>
                <w:sz w:val="28"/>
                <w:szCs w:val="28"/>
              </w:rPr>
            </w:pPr>
            <w:r>
              <w:rPr>
                <w:sz w:val="28"/>
                <w:szCs w:val="28"/>
              </w:rPr>
              <w:t>2.Огляд поезії 70-90-х років ХІХ ст.: нові віяння в останній третині віку.</w:t>
            </w:r>
          </w:p>
          <w:p w14:paraId="0B5E0BFF" w14:textId="77777777" w:rsidR="00486766" w:rsidRDefault="00130EBF">
            <w:pPr>
              <w:rPr>
                <w:sz w:val="28"/>
                <w:szCs w:val="28"/>
              </w:rPr>
            </w:pPr>
            <w:r>
              <w:rPr>
                <w:sz w:val="28"/>
                <w:szCs w:val="28"/>
              </w:rPr>
              <w:t>3.Мотиви творчості Дніпрової Чайки.</w:t>
            </w:r>
          </w:p>
          <w:p w14:paraId="0B5E0C00" w14:textId="77777777" w:rsidR="00486766" w:rsidRDefault="00130EBF">
            <w:pPr>
              <w:rPr>
                <w:sz w:val="28"/>
                <w:szCs w:val="28"/>
              </w:rPr>
            </w:pPr>
            <w:r>
              <w:rPr>
                <w:sz w:val="28"/>
                <w:szCs w:val="28"/>
              </w:rPr>
              <w:t>4.Життя і творчість Василя Мови (Лиманського).</w:t>
            </w:r>
          </w:p>
          <w:p w14:paraId="0B5E0C01" w14:textId="77777777" w:rsidR="00486766" w:rsidRDefault="00130EBF">
            <w:pPr>
              <w:rPr>
                <w:sz w:val="28"/>
                <w:szCs w:val="28"/>
              </w:rPr>
            </w:pPr>
            <w:r>
              <w:rPr>
                <w:sz w:val="28"/>
                <w:szCs w:val="28"/>
              </w:rPr>
              <w:t xml:space="preserve">5.Тематичні обшири поезії Володимира </w:t>
            </w:r>
            <w:proofErr w:type="spellStart"/>
            <w:r>
              <w:rPr>
                <w:sz w:val="28"/>
                <w:szCs w:val="28"/>
              </w:rPr>
              <w:t>Масляка</w:t>
            </w:r>
            <w:proofErr w:type="spellEnd"/>
            <w:r>
              <w:rPr>
                <w:sz w:val="28"/>
                <w:szCs w:val="28"/>
              </w:rPr>
              <w:t>.</w:t>
            </w:r>
          </w:p>
          <w:p w14:paraId="0B5E0C02" w14:textId="77777777" w:rsidR="00486766" w:rsidRDefault="00486766">
            <w:pPr>
              <w:rPr>
                <w:sz w:val="28"/>
                <w:szCs w:val="28"/>
              </w:rPr>
            </w:pPr>
          </w:p>
        </w:tc>
      </w:tr>
      <w:tr w:rsidR="00486766" w14:paraId="0B5E0C0C" w14:textId="77777777">
        <w:trPr>
          <w:trHeight w:val="1180"/>
        </w:trPr>
        <w:tc>
          <w:tcPr>
            <w:tcW w:w="988" w:type="dxa"/>
          </w:tcPr>
          <w:p w14:paraId="0B5E0C04" w14:textId="77777777" w:rsidR="00486766" w:rsidRDefault="00130EBF">
            <w:pPr>
              <w:rPr>
                <w:sz w:val="28"/>
                <w:szCs w:val="28"/>
              </w:rPr>
            </w:pPr>
            <w:r>
              <w:rPr>
                <w:sz w:val="28"/>
                <w:szCs w:val="28"/>
              </w:rPr>
              <w:t>2.7</w:t>
            </w:r>
          </w:p>
        </w:tc>
        <w:tc>
          <w:tcPr>
            <w:tcW w:w="8923" w:type="dxa"/>
          </w:tcPr>
          <w:p w14:paraId="0B5E0C05" w14:textId="77777777" w:rsidR="00486766" w:rsidRDefault="00130EBF">
            <w:pPr>
              <w:rPr>
                <w:sz w:val="28"/>
                <w:szCs w:val="28"/>
              </w:rPr>
            </w:pPr>
            <w:r>
              <w:rPr>
                <w:b/>
                <w:sz w:val="28"/>
                <w:szCs w:val="28"/>
              </w:rPr>
              <w:t xml:space="preserve"> </w:t>
            </w:r>
            <w:proofErr w:type="spellStart"/>
            <w:r>
              <w:rPr>
                <w:sz w:val="28"/>
                <w:szCs w:val="28"/>
              </w:rPr>
              <w:t>Життєво</w:t>
            </w:r>
            <w:proofErr w:type="spellEnd"/>
            <w:r>
              <w:rPr>
                <w:sz w:val="28"/>
                <w:szCs w:val="28"/>
              </w:rPr>
              <w:t xml:space="preserve">-творчий шлях Якова </w:t>
            </w:r>
            <w:proofErr w:type="spellStart"/>
            <w:r>
              <w:rPr>
                <w:sz w:val="28"/>
                <w:szCs w:val="28"/>
              </w:rPr>
              <w:t>Щоголева</w:t>
            </w:r>
            <w:proofErr w:type="spellEnd"/>
            <w:r>
              <w:rPr>
                <w:sz w:val="28"/>
                <w:szCs w:val="28"/>
              </w:rPr>
              <w:t xml:space="preserve"> та Івана </w:t>
            </w:r>
            <w:proofErr w:type="spellStart"/>
            <w:r>
              <w:rPr>
                <w:sz w:val="28"/>
                <w:szCs w:val="28"/>
              </w:rPr>
              <w:t>Манжури</w:t>
            </w:r>
            <w:proofErr w:type="spellEnd"/>
            <w:r>
              <w:rPr>
                <w:sz w:val="28"/>
                <w:szCs w:val="28"/>
              </w:rPr>
              <w:t>.</w:t>
            </w:r>
          </w:p>
          <w:p w14:paraId="0B5E0C06" w14:textId="77777777" w:rsidR="00486766" w:rsidRDefault="00130EBF">
            <w:pPr>
              <w:rPr>
                <w:i/>
                <w:sz w:val="28"/>
                <w:szCs w:val="28"/>
              </w:rPr>
            </w:pPr>
            <w:r>
              <w:rPr>
                <w:i/>
                <w:sz w:val="28"/>
                <w:szCs w:val="28"/>
              </w:rPr>
              <w:t>ПЛАН:</w:t>
            </w:r>
          </w:p>
          <w:p w14:paraId="0B5E0C07" w14:textId="77777777" w:rsidR="00486766" w:rsidRDefault="00130EBF">
            <w:pPr>
              <w:rPr>
                <w:sz w:val="28"/>
                <w:szCs w:val="28"/>
              </w:rPr>
            </w:pPr>
            <w:r>
              <w:rPr>
                <w:sz w:val="28"/>
                <w:szCs w:val="28"/>
              </w:rPr>
              <w:t xml:space="preserve">1.Життєвий і творчий шлях Я. </w:t>
            </w:r>
            <w:proofErr w:type="spellStart"/>
            <w:r>
              <w:rPr>
                <w:sz w:val="28"/>
                <w:szCs w:val="28"/>
              </w:rPr>
              <w:t>Щоголева</w:t>
            </w:r>
            <w:proofErr w:type="spellEnd"/>
            <w:r>
              <w:rPr>
                <w:sz w:val="28"/>
                <w:szCs w:val="28"/>
              </w:rPr>
              <w:t>.</w:t>
            </w:r>
          </w:p>
          <w:p w14:paraId="0B5E0C08" w14:textId="77777777" w:rsidR="00486766" w:rsidRDefault="00130EBF">
            <w:pPr>
              <w:rPr>
                <w:sz w:val="28"/>
                <w:szCs w:val="28"/>
              </w:rPr>
            </w:pPr>
            <w:r>
              <w:rPr>
                <w:sz w:val="28"/>
                <w:szCs w:val="28"/>
              </w:rPr>
              <w:t>2.Мотиви ранньої поезії та збірка «Ворскло».</w:t>
            </w:r>
          </w:p>
          <w:p w14:paraId="0B5E0C09" w14:textId="77777777" w:rsidR="00486766" w:rsidRDefault="00130EBF">
            <w:pPr>
              <w:rPr>
                <w:sz w:val="28"/>
                <w:szCs w:val="28"/>
              </w:rPr>
            </w:pPr>
            <w:r>
              <w:rPr>
                <w:sz w:val="28"/>
                <w:szCs w:val="28"/>
              </w:rPr>
              <w:t>3.Тематичний зміст збірки «Слобожанщина».</w:t>
            </w:r>
          </w:p>
          <w:p w14:paraId="0B5E0C0A" w14:textId="77777777" w:rsidR="00486766" w:rsidRDefault="00130EBF">
            <w:pPr>
              <w:rPr>
                <w:sz w:val="28"/>
                <w:szCs w:val="28"/>
              </w:rPr>
            </w:pPr>
            <w:r>
              <w:rPr>
                <w:sz w:val="28"/>
                <w:szCs w:val="28"/>
              </w:rPr>
              <w:t xml:space="preserve">4.Біографія Івана </w:t>
            </w:r>
            <w:proofErr w:type="spellStart"/>
            <w:r>
              <w:rPr>
                <w:sz w:val="28"/>
                <w:szCs w:val="28"/>
              </w:rPr>
              <w:t>Манжури</w:t>
            </w:r>
            <w:proofErr w:type="spellEnd"/>
            <w:r>
              <w:rPr>
                <w:sz w:val="28"/>
                <w:szCs w:val="28"/>
              </w:rPr>
              <w:t>. Тематика поетичних творів.</w:t>
            </w:r>
          </w:p>
          <w:p w14:paraId="0B5E0C0B" w14:textId="77777777" w:rsidR="00486766" w:rsidRDefault="00130EBF">
            <w:pPr>
              <w:rPr>
                <w:sz w:val="28"/>
                <w:szCs w:val="28"/>
              </w:rPr>
            </w:pPr>
            <w:r>
              <w:rPr>
                <w:sz w:val="28"/>
                <w:szCs w:val="28"/>
              </w:rPr>
              <w:t>5.Фольклорні поеми-казки поета.</w:t>
            </w:r>
          </w:p>
        </w:tc>
      </w:tr>
      <w:tr w:rsidR="00486766" w14:paraId="0B5E0C15" w14:textId="77777777">
        <w:trPr>
          <w:trHeight w:val="2190"/>
        </w:trPr>
        <w:tc>
          <w:tcPr>
            <w:tcW w:w="988" w:type="dxa"/>
          </w:tcPr>
          <w:p w14:paraId="0B5E0C0D" w14:textId="77777777" w:rsidR="00486766" w:rsidRDefault="00130EBF">
            <w:pPr>
              <w:rPr>
                <w:sz w:val="28"/>
                <w:szCs w:val="28"/>
              </w:rPr>
            </w:pPr>
            <w:r>
              <w:rPr>
                <w:sz w:val="28"/>
                <w:szCs w:val="28"/>
              </w:rPr>
              <w:t>2.8</w:t>
            </w:r>
          </w:p>
        </w:tc>
        <w:tc>
          <w:tcPr>
            <w:tcW w:w="8923" w:type="dxa"/>
          </w:tcPr>
          <w:p w14:paraId="0B5E0C0E" w14:textId="77777777" w:rsidR="00486766" w:rsidRDefault="00130EBF">
            <w:pPr>
              <w:rPr>
                <w:sz w:val="28"/>
                <w:szCs w:val="28"/>
              </w:rPr>
            </w:pPr>
            <w:r>
              <w:rPr>
                <w:sz w:val="28"/>
                <w:szCs w:val="28"/>
              </w:rPr>
              <w:t>М. Старицький – поет, прозаїк, драматург.</w:t>
            </w:r>
          </w:p>
          <w:p w14:paraId="0B5E0C0F" w14:textId="77777777" w:rsidR="00486766" w:rsidRDefault="00130EBF">
            <w:pPr>
              <w:rPr>
                <w:i/>
                <w:sz w:val="28"/>
                <w:szCs w:val="28"/>
              </w:rPr>
            </w:pPr>
            <w:r>
              <w:rPr>
                <w:i/>
                <w:sz w:val="28"/>
                <w:szCs w:val="28"/>
              </w:rPr>
              <w:t>ПЛАН:</w:t>
            </w:r>
          </w:p>
          <w:p w14:paraId="0B5E0C10" w14:textId="77777777" w:rsidR="00486766" w:rsidRDefault="00130EBF">
            <w:pPr>
              <w:rPr>
                <w:sz w:val="28"/>
                <w:szCs w:val="28"/>
              </w:rPr>
            </w:pPr>
            <w:r>
              <w:rPr>
                <w:sz w:val="28"/>
                <w:szCs w:val="28"/>
              </w:rPr>
              <w:t>1.Життєвий і творчий шлях М. Старицького.</w:t>
            </w:r>
          </w:p>
          <w:p w14:paraId="0B5E0C11" w14:textId="77777777" w:rsidR="00486766" w:rsidRDefault="00130EBF">
            <w:pPr>
              <w:rPr>
                <w:sz w:val="28"/>
                <w:szCs w:val="28"/>
              </w:rPr>
            </w:pPr>
            <w:r>
              <w:rPr>
                <w:sz w:val="28"/>
                <w:szCs w:val="28"/>
              </w:rPr>
              <w:t>2.Новаторство поезії М. Старицького. Стаття І. Франка «Михайло П. Старицький».</w:t>
            </w:r>
          </w:p>
          <w:p w14:paraId="0B5E0C12" w14:textId="77777777" w:rsidR="00486766" w:rsidRDefault="00130EBF">
            <w:pPr>
              <w:rPr>
                <w:sz w:val="28"/>
                <w:szCs w:val="28"/>
              </w:rPr>
            </w:pPr>
            <w:r>
              <w:rPr>
                <w:sz w:val="28"/>
                <w:szCs w:val="28"/>
              </w:rPr>
              <w:t>3.Історична тема у творчості М. Старицького.</w:t>
            </w:r>
          </w:p>
          <w:p w14:paraId="0B5E0C13" w14:textId="77777777" w:rsidR="00486766" w:rsidRDefault="00130EBF">
            <w:pPr>
              <w:rPr>
                <w:sz w:val="28"/>
                <w:szCs w:val="28"/>
              </w:rPr>
            </w:pPr>
            <w:r>
              <w:rPr>
                <w:sz w:val="28"/>
                <w:szCs w:val="28"/>
              </w:rPr>
              <w:t>4.М. Старицький як драматург.</w:t>
            </w:r>
          </w:p>
          <w:p w14:paraId="0B5E0C14" w14:textId="77777777" w:rsidR="00486766" w:rsidRDefault="00486766">
            <w:pPr>
              <w:rPr>
                <w:sz w:val="28"/>
                <w:szCs w:val="28"/>
              </w:rPr>
            </w:pPr>
          </w:p>
        </w:tc>
      </w:tr>
      <w:tr w:rsidR="00486766" w14:paraId="0B5E0C1E" w14:textId="77777777">
        <w:trPr>
          <w:trHeight w:val="336"/>
        </w:trPr>
        <w:tc>
          <w:tcPr>
            <w:tcW w:w="988" w:type="dxa"/>
          </w:tcPr>
          <w:p w14:paraId="0B5E0C16" w14:textId="77777777" w:rsidR="00486766" w:rsidRDefault="00130EBF">
            <w:pPr>
              <w:rPr>
                <w:sz w:val="28"/>
                <w:szCs w:val="28"/>
              </w:rPr>
            </w:pPr>
            <w:r>
              <w:rPr>
                <w:sz w:val="28"/>
                <w:szCs w:val="28"/>
              </w:rPr>
              <w:t>2.9</w:t>
            </w:r>
          </w:p>
        </w:tc>
        <w:tc>
          <w:tcPr>
            <w:tcW w:w="8923" w:type="dxa"/>
          </w:tcPr>
          <w:p w14:paraId="0B5E0C17" w14:textId="77777777" w:rsidR="00486766" w:rsidRDefault="00130EBF">
            <w:pPr>
              <w:rPr>
                <w:sz w:val="28"/>
                <w:szCs w:val="28"/>
              </w:rPr>
            </w:pPr>
            <w:r>
              <w:rPr>
                <w:sz w:val="28"/>
                <w:szCs w:val="28"/>
              </w:rPr>
              <w:t>І. Франко. Біографія. Мотиви та образи поетичної творчості .</w:t>
            </w:r>
          </w:p>
          <w:p w14:paraId="0B5E0C18" w14:textId="77777777" w:rsidR="00486766" w:rsidRDefault="00130EBF">
            <w:pPr>
              <w:rPr>
                <w:i/>
                <w:sz w:val="28"/>
                <w:szCs w:val="28"/>
              </w:rPr>
            </w:pPr>
            <w:r>
              <w:rPr>
                <w:i/>
                <w:sz w:val="28"/>
                <w:szCs w:val="28"/>
              </w:rPr>
              <w:t>ПЛАН:</w:t>
            </w:r>
          </w:p>
          <w:p w14:paraId="0B5E0C19" w14:textId="77777777" w:rsidR="00486766" w:rsidRDefault="00130EBF">
            <w:pPr>
              <w:rPr>
                <w:sz w:val="28"/>
                <w:szCs w:val="28"/>
              </w:rPr>
            </w:pPr>
            <w:r>
              <w:rPr>
                <w:sz w:val="28"/>
                <w:szCs w:val="28"/>
              </w:rPr>
              <w:t>1.Життєпис письменника.</w:t>
            </w:r>
          </w:p>
          <w:p w14:paraId="0B5E0C1A" w14:textId="77777777" w:rsidR="00486766" w:rsidRDefault="00130EBF">
            <w:pPr>
              <w:rPr>
                <w:sz w:val="28"/>
                <w:szCs w:val="28"/>
              </w:rPr>
            </w:pPr>
            <w:r>
              <w:rPr>
                <w:sz w:val="28"/>
                <w:szCs w:val="28"/>
              </w:rPr>
              <w:t>2.Ранній період творчості. Поетичні збірки: «</w:t>
            </w:r>
            <w:proofErr w:type="spellStart"/>
            <w:r>
              <w:rPr>
                <w:sz w:val="28"/>
                <w:szCs w:val="28"/>
              </w:rPr>
              <w:t>Баляди</w:t>
            </w:r>
            <w:proofErr w:type="spellEnd"/>
            <w:r>
              <w:rPr>
                <w:sz w:val="28"/>
                <w:szCs w:val="28"/>
              </w:rPr>
              <w:t xml:space="preserve"> і </w:t>
            </w:r>
            <w:proofErr w:type="spellStart"/>
            <w:r>
              <w:rPr>
                <w:sz w:val="28"/>
                <w:szCs w:val="28"/>
              </w:rPr>
              <w:t>роскази</w:t>
            </w:r>
            <w:proofErr w:type="spellEnd"/>
            <w:r>
              <w:rPr>
                <w:sz w:val="28"/>
                <w:szCs w:val="28"/>
              </w:rPr>
              <w:t xml:space="preserve">», «З вершин і низин», </w:t>
            </w:r>
            <w:proofErr w:type="spellStart"/>
            <w:r>
              <w:rPr>
                <w:sz w:val="28"/>
                <w:szCs w:val="28"/>
              </w:rPr>
              <w:t>ліриична</w:t>
            </w:r>
            <w:proofErr w:type="spellEnd"/>
            <w:r>
              <w:rPr>
                <w:sz w:val="28"/>
                <w:szCs w:val="28"/>
              </w:rPr>
              <w:t xml:space="preserve"> драма «Зів’яле листя».</w:t>
            </w:r>
          </w:p>
          <w:p w14:paraId="0B5E0C1B" w14:textId="77777777" w:rsidR="00486766" w:rsidRDefault="00130EBF">
            <w:pPr>
              <w:rPr>
                <w:sz w:val="28"/>
                <w:szCs w:val="28"/>
              </w:rPr>
            </w:pPr>
            <w:r>
              <w:rPr>
                <w:sz w:val="28"/>
                <w:szCs w:val="28"/>
              </w:rPr>
              <w:t>3.Ліро-епічна творчість. Поеми «Панські жарти», «Смерть Каїна».</w:t>
            </w:r>
          </w:p>
          <w:p w14:paraId="0B5E0C1C" w14:textId="77777777" w:rsidR="00486766" w:rsidRDefault="00130EBF">
            <w:pPr>
              <w:rPr>
                <w:sz w:val="28"/>
                <w:szCs w:val="28"/>
              </w:rPr>
            </w:pPr>
            <w:r>
              <w:rPr>
                <w:sz w:val="28"/>
                <w:szCs w:val="28"/>
              </w:rPr>
              <w:t>4.Поема «Іван Вишенський».</w:t>
            </w:r>
          </w:p>
          <w:p w14:paraId="0B5E0C1D" w14:textId="77777777" w:rsidR="00486766" w:rsidRDefault="00130EBF">
            <w:pPr>
              <w:rPr>
                <w:sz w:val="28"/>
                <w:szCs w:val="28"/>
              </w:rPr>
            </w:pPr>
            <w:r>
              <w:rPr>
                <w:sz w:val="28"/>
                <w:szCs w:val="28"/>
              </w:rPr>
              <w:t>5.Філософська поема-притча «Мойсей».</w:t>
            </w:r>
          </w:p>
        </w:tc>
      </w:tr>
      <w:tr w:rsidR="00486766" w14:paraId="0B5E0C28" w14:textId="77777777">
        <w:trPr>
          <w:trHeight w:val="408"/>
        </w:trPr>
        <w:tc>
          <w:tcPr>
            <w:tcW w:w="988" w:type="dxa"/>
          </w:tcPr>
          <w:p w14:paraId="0B5E0C1F" w14:textId="77777777" w:rsidR="00486766" w:rsidRDefault="00130EBF">
            <w:pPr>
              <w:rPr>
                <w:sz w:val="28"/>
                <w:szCs w:val="28"/>
              </w:rPr>
            </w:pPr>
            <w:r>
              <w:rPr>
                <w:sz w:val="28"/>
                <w:szCs w:val="28"/>
              </w:rPr>
              <w:t>2.10</w:t>
            </w:r>
          </w:p>
        </w:tc>
        <w:tc>
          <w:tcPr>
            <w:tcW w:w="8923" w:type="dxa"/>
          </w:tcPr>
          <w:p w14:paraId="0B5E0C20" w14:textId="77777777" w:rsidR="00486766" w:rsidRDefault="00130EBF">
            <w:pPr>
              <w:rPr>
                <w:sz w:val="28"/>
                <w:szCs w:val="28"/>
              </w:rPr>
            </w:pPr>
            <w:r>
              <w:rPr>
                <w:sz w:val="28"/>
                <w:szCs w:val="28"/>
              </w:rPr>
              <w:t>Прозова творчість І. Франка.</w:t>
            </w:r>
          </w:p>
          <w:p w14:paraId="0B5E0C21" w14:textId="77777777" w:rsidR="00486766" w:rsidRDefault="00130EBF">
            <w:pPr>
              <w:rPr>
                <w:i/>
                <w:sz w:val="28"/>
                <w:szCs w:val="28"/>
              </w:rPr>
            </w:pPr>
            <w:r>
              <w:rPr>
                <w:i/>
                <w:sz w:val="28"/>
                <w:szCs w:val="28"/>
              </w:rPr>
              <w:t>ПЛАН:</w:t>
            </w:r>
          </w:p>
          <w:p w14:paraId="0B5E0C22" w14:textId="77777777" w:rsidR="00486766" w:rsidRDefault="00130EBF">
            <w:pPr>
              <w:rPr>
                <w:sz w:val="28"/>
                <w:szCs w:val="28"/>
              </w:rPr>
            </w:pPr>
            <w:r>
              <w:rPr>
                <w:sz w:val="28"/>
                <w:szCs w:val="28"/>
              </w:rPr>
              <w:t>1.Художньо-стильові особливості прози.</w:t>
            </w:r>
          </w:p>
          <w:p w14:paraId="0B5E0C23" w14:textId="77777777" w:rsidR="00486766" w:rsidRDefault="00130EBF">
            <w:pPr>
              <w:rPr>
                <w:sz w:val="28"/>
                <w:szCs w:val="28"/>
              </w:rPr>
            </w:pPr>
            <w:r>
              <w:rPr>
                <w:sz w:val="28"/>
                <w:szCs w:val="28"/>
              </w:rPr>
              <w:t xml:space="preserve">2.Проблематика малої прози. </w:t>
            </w:r>
          </w:p>
          <w:p w14:paraId="0B5E0C24" w14:textId="77777777" w:rsidR="00486766" w:rsidRDefault="00130EBF">
            <w:pPr>
              <w:rPr>
                <w:sz w:val="28"/>
                <w:szCs w:val="28"/>
              </w:rPr>
            </w:pPr>
            <w:r>
              <w:rPr>
                <w:sz w:val="28"/>
                <w:szCs w:val="28"/>
              </w:rPr>
              <w:t>3.Історична повість «Захар Беркут».</w:t>
            </w:r>
          </w:p>
          <w:p w14:paraId="0B5E0C25" w14:textId="77777777" w:rsidR="00486766" w:rsidRDefault="00130EBF">
            <w:pPr>
              <w:rPr>
                <w:sz w:val="28"/>
                <w:szCs w:val="28"/>
              </w:rPr>
            </w:pPr>
            <w:r>
              <w:rPr>
                <w:sz w:val="28"/>
                <w:szCs w:val="28"/>
              </w:rPr>
              <w:t>4.Повістm «</w:t>
            </w:r>
            <w:proofErr w:type="spellStart"/>
            <w:r>
              <w:rPr>
                <w:sz w:val="28"/>
                <w:szCs w:val="28"/>
              </w:rPr>
              <w:t>Boa</w:t>
            </w:r>
            <w:proofErr w:type="spellEnd"/>
            <w:r>
              <w:rPr>
                <w:sz w:val="28"/>
                <w:szCs w:val="28"/>
              </w:rPr>
              <w:t xml:space="preserve"> </w:t>
            </w:r>
            <w:proofErr w:type="spellStart"/>
            <w:r>
              <w:rPr>
                <w:sz w:val="28"/>
                <w:szCs w:val="28"/>
              </w:rPr>
              <w:t>constrictor</w:t>
            </w:r>
            <w:proofErr w:type="spellEnd"/>
            <w:r>
              <w:rPr>
                <w:sz w:val="28"/>
                <w:szCs w:val="28"/>
              </w:rPr>
              <w:t>»? роман «Борислав сміється».</w:t>
            </w:r>
          </w:p>
          <w:p w14:paraId="0B5E0C26" w14:textId="77777777" w:rsidR="00486766" w:rsidRDefault="00130EBF">
            <w:pPr>
              <w:rPr>
                <w:sz w:val="28"/>
                <w:szCs w:val="28"/>
              </w:rPr>
            </w:pPr>
            <w:r>
              <w:rPr>
                <w:sz w:val="28"/>
                <w:szCs w:val="28"/>
              </w:rPr>
              <w:t>5.Образ нового героя у повісті «Перехресні стежки».</w:t>
            </w:r>
          </w:p>
          <w:p w14:paraId="0B5E0C27" w14:textId="77777777" w:rsidR="00486766" w:rsidRDefault="00486766">
            <w:pPr>
              <w:rPr>
                <w:sz w:val="28"/>
                <w:szCs w:val="28"/>
              </w:rPr>
            </w:pPr>
          </w:p>
        </w:tc>
      </w:tr>
      <w:tr w:rsidR="00486766" w14:paraId="0B5E0C30" w14:textId="77777777">
        <w:trPr>
          <w:trHeight w:val="1644"/>
        </w:trPr>
        <w:tc>
          <w:tcPr>
            <w:tcW w:w="988" w:type="dxa"/>
          </w:tcPr>
          <w:p w14:paraId="0B5E0C29" w14:textId="77777777" w:rsidR="00486766" w:rsidRDefault="00130EBF">
            <w:pPr>
              <w:rPr>
                <w:sz w:val="28"/>
                <w:szCs w:val="28"/>
              </w:rPr>
            </w:pPr>
            <w:r>
              <w:rPr>
                <w:sz w:val="28"/>
                <w:szCs w:val="28"/>
              </w:rPr>
              <w:lastRenderedPageBreak/>
              <w:t>2.11</w:t>
            </w:r>
          </w:p>
        </w:tc>
        <w:tc>
          <w:tcPr>
            <w:tcW w:w="8923" w:type="dxa"/>
          </w:tcPr>
          <w:p w14:paraId="0B5E0C2A" w14:textId="77777777" w:rsidR="00486766" w:rsidRDefault="00130EBF">
            <w:pPr>
              <w:rPr>
                <w:sz w:val="28"/>
                <w:szCs w:val="28"/>
              </w:rPr>
            </w:pPr>
            <w:r>
              <w:rPr>
                <w:sz w:val="28"/>
                <w:szCs w:val="28"/>
              </w:rPr>
              <w:t>І. Франко-драматург.</w:t>
            </w:r>
          </w:p>
          <w:p w14:paraId="0B5E0C2B" w14:textId="77777777" w:rsidR="00486766" w:rsidRDefault="00130EBF">
            <w:pPr>
              <w:rPr>
                <w:sz w:val="28"/>
                <w:szCs w:val="28"/>
              </w:rPr>
            </w:pPr>
            <w:r>
              <w:rPr>
                <w:i/>
                <w:sz w:val="28"/>
                <w:szCs w:val="28"/>
              </w:rPr>
              <w:t>ПЛАН:</w:t>
            </w:r>
          </w:p>
          <w:p w14:paraId="0B5E0C2C" w14:textId="77777777" w:rsidR="00486766" w:rsidRDefault="00130EBF">
            <w:pPr>
              <w:rPr>
                <w:sz w:val="28"/>
                <w:szCs w:val="28"/>
              </w:rPr>
            </w:pPr>
            <w:r>
              <w:rPr>
                <w:sz w:val="28"/>
                <w:szCs w:val="28"/>
              </w:rPr>
              <w:t>1.І. Франко як театрознавець і драматург.</w:t>
            </w:r>
          </w:p>
          <w:p w14:paraId="0B5E0C2D" w14:textId="77777777" w:rsidR="00486766" w:rsidRDefault="00130EBF">
            <w:pPr>
              <w:rPr>
                <w:sz w:val="28"/>
                <w:szCs w:val="28"/>
              </w:rPr>
            </w:pPr>
            <w:r>
              <w:rPr>
                <w:sz w:val="28"/>
                <w:szCs w:val="28"/>
              </w:rPr>
              <w:t>2.Історична драма-казка «Сон князя Святослава».</w:t>
            </w:r>
          </w:p>
          <w:p w14:paraId="0B5E0C2E" w14:textId="77777777" w:rsidR="00486766" w:rsidRDefault="00130EBF">
            <w:pPr>
              <w:rPr>
                <w:sz w:val="28"/>
                <w:szCs w:val="28"/>
              </w:rPr>
            </w:pPr>
            <w:r>
              <w:rPr>
                <w:sz w:val="28"/>
                <w:szCs w:val="28"/>
              </w:rPr>
              <w:t>3.Психологічна драма «Украдене щастя» та її сценічна доля.</w:t>
            </w:r>
          </w:p>
          <w:p w14:paraId="0B5E0C2F" w14:textId="77777777" w:rsidR="00486766" w:rsidRDefault="00130EBF">
            <w:pPr>
              <w:rPr>
                <w:sz w:val="28"/>
                <w:szCs w:val="28"/>
              </w:rPr>
            </w:pPr>
            <w:r>
              <w:rPr>
                <w:sz w:val="28"/>
                <w:szCs w:val="28"/>
              </w:rPr>
              <w:t xml:space="preserve">4.Комедії «Рябина», «Учитель», «Майстер </w:t>
            </w:r>
            <w:proofErr w:type="spellStart"/>
            <w:r>
              <w:rPr>
                <w:sz w:val="28"/>
                <w:szCs w:val="28"/>
              </w:rPr>
              <w:t>Чирняк</w:t>
            </w:r>
            <w:proofErr w:type="spellEnd"/>
            <w:r>
              <w:rPr>
                <w:sz w:val="28"/>
                <w:szCs w:val="28"/>
              </w:rPr>
              <w:t>».</w:t>
            </w:r>
          </w:p>
        </w:tc>
      </w:tr>
      <w:tr w:rsidR="00486766" w14:paraId="0B5E0C38" w14:textId="77777777">
        <w:trPr>
          <w:trHeight w:val="572"/>
        </w:trPr>
        <w:tc>
          <w:tcPr>
            <w:tcW w:w="988" w:type="dxa"/>
          </w:tcPr>
          <w:p w14:paraId="0B5E0C31" w14:textId="77777777" w:rsidR="00486766" w:rsidRDefault="00130EBF">
            <w:pPr>
              <w:rPr>
                <w:sz w:val="28"/>
                <w:szCs w:val="28"/>
              </w:rPr>
            </w:pPr>
            <w:r>
              <w:rPr>
                <w:sz w:val="28"/>
                <w:szCs w:val="28"/>
              </w:rPr>
              <w:t>2.12</w:t>
            </w:r>
          </w:p>
        </w:tc>
        <w:tc>
          <w:tcPr>
            <w:tcW w:w="8923" w:type="dxa"/>
          </w:tcPr>
          <w:p w14:paraId="0B5E0C32" w14:textId="77777777" w:rsidR="00486766" w:rsidRDefault="00130EBF">
            <w:pPr>
              <w:rPr>
                <w:sz w:val="28"/>
                <w:szCs w:val="28"/>
              </w:rPr>
            </w:pPr>
            <w:r>
              <w:rPr>
                <w:sz w:val="28"/>
                <w:szCs w:val="28"/>
              </w:rPr>
              <w:t>Українська драматургія і театр ІІ пол. ХІХ ст. Творчість І. Карпенка-Карого та М. Кропивницького.</w:t>
            </w:r>
          </w:p>
          <w:p w14:paraId="0B5E0C33" w14:textId="77777777" w:rsidR="00486766" w:rsidRDefault="00130EBF">
            <w:pPr>
              <w:rPr>
                <w:i/>
                <w:sz w:val="28"/>
                <w:szCs w:val="28"/>
              </w:rPr>
            </w:pPr>
            <w:r>
              <w:rPr>
                <w:i/>
                <w:sz w:val="28"/>
                <w:szCs w:val="28"/>
              </w:rPr>
              <w:t>ПЛАН:</w:t>
            </w:r>
          </w:p>
          <w:p w14:paraId="0B5E0C34" w14:textId="77777777" w:rsidR="00486766" w:rsidRDefault="00130EBF">
            <w:pPr>
              <w:rPr>
                <w:sz w:val="28"/>
                <w:szCs w:val="28"/>
              </w:rPr>
            </w:pPr>
            <w:r>
              <w:rPr>
                <w:sz w:val="28"/>
                <w:szCs w:val="28"/>
              </w:rPr>
              <w:t>1.Суспільно-історичні умови розвитку української драматургії і театру в 70-90-х роках ХІХ ст. Діяльність театру корифеїв.</w:t>
            </w:r>
          </w:p>
          <w:p w14:paraId="0B5E0C35" w14:textId="77777777" w:rsidR="00486766" w:rsidRDefault="00130EBF">
            <w:pPr>
              <w:rPr>
                <w:sz w:val="28"/>
                <w:szCs w:val="28"/>
              </w:rPr>
            </w:pPr>
            <w:r>
              <w:rPr>
                <w:sz w:val="28"/>
                <w:szCs w:val="28"/>
              </w:rPr>
              <w:t>2. Діяльність театру корифеїв та роль М. Старицького як його організатора.</w:t>
            </w:r>
          </w:p>
          <w:p w14:paraId="0B5E0C36" w14:textId="77777777" w:rsidR="00486766" w:rsidRDefault="00130EBF">
            <w:pPr>
              <w:rPr>
                <w:sz w:val="28"/>
                <w:szCs w:val="28"/>
              </w:rPr>
            </w:pPr>
            <w:r>
              <w:rPr>
                <w:sz w:val="28"/>
                <w:szCs w:val="28"/>
              </w:rPr>
              <w:t>3.Новаторство драматургії І. Карпенка-Карого. Трагікомедії «Мартин Боруля», «Сто тисяч», «Хазяїн».</w:t>
            </w:r>
          </w:p>
          <w:p w14:paraId="0B5E0C37" w14:textId="77777777" w:rsidR="00486766" w:rsidRDefault="00130EBF">
            <w:pPr>
              <w:rPr>
                <w:sz w:val="28"/>
                <w:szCs w:val="28"/>
              </w:rPr>
            </w:pPr>
            <w:r>
              <w:rPr>
                <w:sz w:val="28"/>
                <w:szCs w:val="28"/>
              </w:rPr>
              <w:t>4.Творчість М. Кропивницького.</w:t>
            </w:r>
          </w:p>
        </w:tc>
      </w:tr>
    </w:tbl>
    <w:p w14:paraId="0B5E0C39" w14:textId="77777777" w:rsidR="00486766" w:rsidRDefault="00486766">
      <w:pPr>
        <w:spacing w:after="0" w:line="240" w:lineRule="auto"/>
        <w:rPr>
          <w:rFonts w:ascii="Times New Roman" w:eastAsia="Times New Roman" w:hAnsi="Times New Roman" w:cs="Times New Roman"/>
          <w:b/>
          <w:sz w:val="28"/>
          <w:szCs w:val="28"/>
        </w:rPr>
      </w:pPr>
    </w:p>
    <w:p w14:paraId="0B5E0C3A" w14:textId="77777777" w:rsidR="00486766" w:rsidRDefault="00486766">
      <w:pPr>
        <w:spacing w:after="0" w:line="240" w:lineRule="auto"/>
        <w:jc w:val="center"/>
        <w:rPr>
          <w:rFonts w:ascii="Times New Roman" w:eastAsia="Times New Roman" w:hAnsi="Times New Roman" w:cs="Times New Roman"/>
          <w:b/>
          <w:sz w:val="28"/>
          <w:szCs w:val="28"/>
        </w:rPr>
      </w:pPr>
    </w:p>
    <w:p w14:paraId="0B5E0C3B" w14:textId="77777777" w:rsidR="00486766" w:rsidRDefault="00130EBF">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Тематика практичних занять з переліком питань</w:t>
      </w:r>
    </w:p>
    <w:tbl>
      <w:tblPr>
        <w:tblStyle w:val="a9"/>
        <w:tblpPr w:leftFromText="180" w:rightFromText="180" w:vertAnchor="text" w:tblpX="64" w:tblpY="1"/>
        <w:tblW w:w="99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8"/>
        <w:gridCol w:w="8940"/>
      </w:tblGrid>
      <w:tr w:rsidR="00486766" w14:paraId="0B5E0C40" w14:textId="77777777">
        <w:trPr>
          <w:trHeight w:val="419"/>
        </w:trPr>
        <w:tc>
          <w:tcPr>
            <w:tcW w:w="988" w:type="dxa"/>
            <w:shd w:val="clear" w:color="auto" w:fill="auto"/>
          </w:tcPr>
          <w:p w14:paraId="0B5E0C3C" w14:textId="77777777" w:rsidR="00486766" w:rsidRDefault="00130EBF">
            <w:pPr>
              <w:spacing w:after="0" w:line="240" w:lineRule="auto"/>
              <w:ind w:left="142" w:hanging="142"/>
              <w:jc w:val="center"/>
              <w:rPr>
                <w:rFonts w:ascii="Times New Roman" w:eastAsia="Times New Roman" w:hAnsi="Times New Roman" w:cs="Times New Roman"/>
                <w:sz w:val="28"/>
                <w:szCs w:val="28"/>
              </w:rPr>
            </w:pPr>
            <w:bookmarkStart w:id="3" w:name="_8fq2rf5z854q" w:colFirst="0" w:colLast="0"/>
            <w:bookmarkEnd w:id="3"/>
            <w:r>
              <w:rPr>
                <w:rFonts w:ascii="Times New Roman" w:eastAsia="Times New Roman" w:hAnsi="Times New Roman" w:cs="Times New Roman"/>
                <w:sz w:val="28"/>
                <w:szCs w:val="28"/>
              </w:rPr>
              <w:t>№</w:t>
            </w:r>
          </w:p>
          <w:p w14:paraId="0B5E0C3D" w14:textId="77777777" w:rsidR="00486766" w:rsidRDefault="00486766">
            <w:pPr>
              <w:spacing w:after="0" w:line="240" w:lineRule="auto"/>
              <w:ind w:left="142" w:hanging="142"/>
              <w:jc w:val="center"/>
              <w:rPr>
                <w:rFonts w:ascii="Times New Roman" w:eastAsia="Times New Roman" w:hAnsi="Times New Roman" w:cs="Times New Roman"/>
                <w:sz w:val="28"/>
                <w:szCs w:val="28"/>
              </w:rPr>
            </w:pPr>
          </w:p>
        </w:tc>
        <w:tc>
          <w:tcPr>
            <w:tcW w:w="8940" w:type="dxa"/>
            <w:shd w:val="clear" w:color="auto" w:fill="auto"/>
          </w:tcPr>
          <w:p w14:paraId="0B5E0C3E" w14:textId="77777777" w:rsidR="00486766" w:rsidRDefault="00130EBF">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Назва теми </w:t>
            </w:r>
          </w:p>
          <w:p w14:paraId="0B5E0C3F" w14:textId="77777777" w:rsidR="00486766" w:rsidRDefault="00486766">
            <w:pPr>
              <w:spacing w:after="0" w:line="240" w:lineRule="auto"/>
              <w:jc w:val="center"/>
              <w:rPr>
                <w:rFonts w:ascii="Times New Roman" w:eastAsia="Times New Roman" w:hAnsi="Times New Roman" w:cs="Times New Roman"/>
                <w:sz w:val="28"/>
                <w:szCs w:val="28"/>
              </w:rPr>
            </w:pPr>
          </w:p>
        </w:tc>
      </w:tr>
      <w:tr w:rsidR="00486766" w14:paraId="0B5E0C49" w14:textId="77777777">
        <w:tc>
          <w:tcPr>
            <w:tcW w:w="988" w:type="dxa"/>
            <w:shd w:val="clear" w:color="auto" w:fill="auto"/>
          </w:tcPr>
          <w:p w14:paraId="0B5E0C41" w14:textId="77777777" w:rsidR="00486766" w:rsidRDefault="00486766">
            <w:pPr>
              <w:numPr>
                <w:ilvl w:val="0"/>
                <w:numId w:val="1"/>
              </w:numPr>
              <w:spacing w:after="0" w:line="240" w:lineRule="auto"/>
              <w:ind w:hanging="720"/>
              <w:jc w:val="center"/>
              <w:rPr>
                <w:rFonts w:ascii="Times New Roman" w:eastAsia="Times New Roman" w:hAnsi="Times New Roman" w:cs="Times New Roman"/>
                <w:sz w:val="28"/>
                <w:szCs w:val="28"/>
              </w:rPr>
            </w:pPr>
          </w:p>
        </w:tc>
        <w:tc>
          <w:tcPr>
            <w:tcW w:w="8940" w:type="dxa"/>
            <w:shd w:val="clear" w:color="auto" w:fill="auto"/>
            <w:vAlign w:val="center"/>
          </w:tcPr>
          <w:p w14:paraId="0B5E0C42" w14:textId="77777777" w:rsidR="00486766" w:rsidRDefault="00130EB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Проблеми розвитку української літератури в 50-60 рр. ХІХ ст.</w:t>
            </w:r>
          </w:p>
          <w:p w14:paraId="0B5E0C43" w14:textId="77777777" w:rsidR="00486766" w:rsidRDefault="00130EBF">
            <w:pPr>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Вид роботи: усні та письмові відповіді.</w:t>
            </w:r>
          </w:p>
          <w:p w14:paraId="0B5E0C44" w14:textId="77777777" w:rsidR="00486766" w:rsidRDefault="00130EBF">
            <w:pPr>
              <w:spacing w:after="0" w:line="240" w:lineRule="auto"/>
              <w:ind w:firstLine="59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Антиукраїнська політика царизму щодо розвитку української культури. Політичне та культурне життя на розшматованих українських землях.</w:t>
            </w:r>
          </w:p>
          <w:p w14:paraId="0B5E0C45" w14:textId="77777777" w:rsidR="00486766" w:rsidRDefault="00130EBF">
            <w:pPr>
              <w:spacing w:after="0" w:line="240" w:lineRule="auto"/>
              <w:ind w:firstLine="59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Від романтизму до реалізму: співіснування двох напрямів як визначальна риса українського літературного процесу.</w:t>
            </w:r>
          </w:p>
          <w:p w14:paraId="0B5E0C46" w14:textId="77777777" w:rsidR="00486766" w:rsidRDefault="00130EBF">
            <w:pPr>
              <w:spacing w:after="0" w:line="240" w:lineRule="auto"/>
              <w:ind w:firstLine="59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Становище української літератури та розвиток основних родів та жанрів літератури в 50-60-х роках.</w:t>
            </w:r>
          </w:p>
          <w:p w14:paraId="0B5E0C47" w14:textId="77777777" w:rsidR="00486766" w:rsidRDefault="00130EBF">
            <w:pPr>
              <w:spacing w:after="0" w:line="240" w:lineRule="auto"/>
              <w:ind w:firstLine="59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Періодика та її роль у розвитку українського художнього </w:t>
            </w:r>
            <w:proofErr w:type="spellStart"/>
            <w:r>
              <w:rPr>
                <w:rFonts w:ascii="Times New Roman" w:eastAsia="Times New Roman" w:hAnsi="Times New Roman" w:cs="Times New Roman"/>
                <w:sz w:val="28"/>
                <w:szCs w:val="28"/>
              </w:rPr>
              <w:t>млова</w:t>
            </w:r>
            <w:proofErr w:type="spellEnd"/>
            <w:r>
              <w:rPr>
                <w:rFonts w:ascii="Times New Roman" w:eastAsia="Times New Roman" w:hAnsi="Times New Roman" w:cs="Times New Roman"/>
                <w:sz w:val="28"/>
                <w:szCs w:val="28"/>
              </w:rPr>
              <w:t>.</w:t>
            </w:r>
          </w:p>
          <w:p w14:paraId="0B5E0C48" w14:textId="77777777" w:rsidR="00486766" w:rsidRDefault="00486766">
            <w:pPr>
              <w:spacing w:after="0" w:line="240" w:lineRule="auto"/>
              <w:ind w:firstLine="597"/>
              <w:jc w:val="both"/>
              <w:rPr>
                <w:rFonts w:ascii="Times New Roman" w:eastAsia="Times New Roman" w:hAnsi="Times New Roman" w:cs="Times New Roman"/>
                <w:sz w:val="28"/>
                <w:szCs w:val="28"/>
              </w:rPr>
            </w:pPr>
          </w:p>
        </w:tc>
      </w:tr>
      <w:tr w:rsidR="00486766" w14:paraId="0B5E0C53" w14:textId="77777777">
        <w:tc>
          <w:tcPr>
            <w:tcW w:w="988" w:type="dxa"/>
            <w:shd w:val="clear" w:color="auto" w:fill="auto"/>
          </w:tcPr>
          <w:p w14:paraId="0B5E0C4A" w14:textId="77777777" w:rsidR="00486766" w:rsidRDefault="00486766">
            <w:pPr>
              <w:numPr>
                <w:ilvl w:val="0"/>
                <w:numId w:val="1"/>
              </w:numPr>
              <w:spacing w:after="0" w:line="240" w:lineRule="auto"/>
              <w:ind w:hanging="720"/>
              <w:jc w:val="center"/>
              <w:rPr>
                <w:rFonts w:ascii="Times New Roman" w:eastAsia="Times New Roman" w:hAnsi="Times New Roman" w:cs="Times New Roman"/>
                <w:sz w:val="28"/>
                <w:szCs w:val="28"/>
              </w:rPr>
            </w:pPr>
          </w:p>
        </w:tc>
        <w:tc>
          <w:tcPr>
            <w:tcW w:w="8940" w:type="dxa"/>
            <w:shd w:val="clear" w:color="auto" w:fill="auto"/>
            <w:vAlign w:val="center"/>
          </w:tcPr>
          <w:p w14:paraId="0B5E0C4B" w14:textId="77777777" w:rsidR="00486766" w:rsidRDefault="00130EB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Жанрове і змістове розмаїття поезії Л. Глібова.</w:t>
            </w:r>
          </w:p>
          <w:p w14:paraId="0B5E0C4C" w14:textId="77777777" w:rsidR="00486766" w:rsidRDefault="00130EBF">
            <w:pPr>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Вид роботи: усні та письмові відповіді, тестування</w:t>
            </w:r>
          </w:p>
          <w:p w14:paraId="0B5E0C4D" w14:textId="77777777" w:rsidR="00486766" w:rsidRDefault="00130EBF">
            <w:pPr>
              <w:spacing w:after="0" w:line="240" w:lineRule="auto"/>
              <w:ind w:firstLine="59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Українська поезія 50-60-х років ХІХ ст. Тенденції розвитку.</w:t>
            </w:r>
          </w:p>
          <w:p w14:paraId="0B5E0C4E" w14:textId="77777777" w:rsidR="00486766" w:rsidRDefault="00130EBF">
            <w:pPr>
              <w:spacing w:after="0" w:line="240" w:lineRule="auto"/>
              <w:ind w:firstLine="59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Формування творчої особистості Л. Глібова.</w:t>
            </w:r>
          </w:p>
          <w:p w14:paraId="0B5E0C4F" w14:textId="77777777" w:rsidR="00486766" w:rsidRDefault="00130EBF">
            <w:pPr>
              <w:spacing w:after="0" w:line="240" w:lineRule="auto"/>
              <w:ind w:firstLine="59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Елегійно-романсовий характер лірики поета.</w:t>
            </w:r>
          </w:p>
          <w:p w14:paraId="0B5E0C50" w14:textId="77777777" w:rsidR="00486766" w:rsidRDefault="00130EBF">
            <w:pPr>
              <w:spacing w:after="0" w:line="240" w:lineRule="auto"/>
              <w:ind w:firstLine="59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Твори Л. Глібова для дітей.</w:t>
            </w:r>
          </w:p>
          <w:p w14:paraId="0B5E0C51" w14:textId="77777777" w:rsidR="00486766" w:rsidRDefault="00130EBF">
            <w:pPr>
              <w:spacing w:after="0" w:line="240" w:lineRule="auto"/>
              <w:ind w:firstLine="59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Новизна байкарської творчості Л. Глібова (національний характер, актуальність тематики, жанрова своєрідність, система алегоричних образів, мова байок).</w:t>
            </w:r>
          </w:p>
          <w:p w14:paraId="0B5E0C52" w14:textId="77777777" w:rsidR="00486766" w:rsidRDefault="00486766">
            <w:pPr>
              <w:spacing w:after="0" w:line="240" w:lineRule="auto"/>
              <w:ind w:firstLine="597"/>
              <w:jc w:val="both"/>
              <w:rPr>
                <w:rFonts w:ascii="Times New Roman" w:eastAsia="Times New Roman" w:hAnsi="Times New Roman" w:cs="Times New Roman"/>
                <w:sz w:val="28"/>
                <w:szCs w:val="28"/>
              </w:rPr>
            </w:pPr>
          </w:p>
        </w:tc>
      </w:tr>
      <w:tr w:rsidR="00486766" w14:paraId="0B5E0C5C" w14:textId="77777777">
        <w:tc>
          <w:tcPr>
            <w:tcW w:w="988" w:type="dxa"/>
            <w:shd w:val="clear" w:color="auto" w:fill="auto"/>
          </w:tcPr>
          <w:p w14:paraId="0B5E0C54" w14:textId="77777777" w:rsidR="00486766" w:rsidRDefault="00486766">
            <w:pPr>
              <w:numPr>
                <w:ilvl w:val="0"/>
                <w:numId w:val="1"/>
              </w:numPr>
              <w:spacing w:after="0" w:line="240" w:lineRule="auto"/>
              <w:ind w:hanging="720"/>
              <w:jc w:val="center"/>
              <w:rPr>
                <w:rFonts w:ascii="Times New Roman" w:eastAsia="Times New Roman" w:hAnsi="Times New Roman" w:cs="Times New Roman"/>
                <w:sz w:val="28"/>
                <w:szCs w:val="28"/>
              </w:rPr>
            </w:pPr>
          </w:p>
        </w:tc>
        <w:tc>
          <w:tcPr>
            <w:tcW w:w="8940" w:type="dxa"/>
            <w:shd w:val="clear" w:color="auto" w:fill="auto"/>
            <w:vAlign w:val="center"/>
          </w:tcPr>
          <w:p w14:paraId="0B5E0C55" w14:textId="77777777" w:rsidR="00486766" w:rsidRDefault="00130EB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Новаторський характер поезії С. Руданського.</w:t>
            </w:r>
          </w:p>
          <w:p w14:paraId="0B5E0C56" w14:textId="77777777" w:rsidR="00486766" w:rsidRDefault="00130EBF">
            <w:pPr>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lastRenderedPageBreak/>
              <w:t>Вид роботи: усні та письмові відповіді</w:t>
            </w:r>
          </w:p>
          <w:p w14:paraId="0B5E0C57" w14:textId="77777777" w:rsidR="00486766" w:rsidRDefault="00130EBF">
            <w:pPr>
              <w:spacing w:after="0" w:line="240" w:lineRule="auto"/>
              <w:ind w:firstLine="597"/>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Життєво</w:t>
            </w:r>
            <w:proofErr w:type="spellEnd"/>
            <w:r>
              <w:rPr>
                <w:rFonts w:ascii="Times New Roman" w:eastAsia="Times New Roman" w:hAnsi="Times New Roman" w:cs="Times New Roman"/>
                <w:sz w:val="28"/>
                <w:szCs w:val="28"/>
              </w:rPr>
              <w:t>-творчий шлях С. Руданського.</w:t>
            </w:r>
          </w:p>
          <w:p w14:paraId="0B5E0C58" w14:textId="77777777" w:rsidR="00486766" w:rsidRDefault="00130EBF">
            <w:pPr>
              <w:spacing w:after="0" w:line="240" w:lineRule="auto"/>
              <w:ind w:firstLine="59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Фольклорна основа та романтичне начало балад  С. Руданського.</w:t>
            </w:r>
          </w:p>
          <w:p w14:paraId="0B5E0C59" w14:textId="77777777" w:rsidR="00486766" w:rsidRDefault="00130EBF">
            <w:pPr>
              <w:spacing w:after="0" w:line="240" w:lineRule="auto"/>
              <w:ind w:firstLine="59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Мотиви та образ ліричного героя в поезії С. Руданського.</w:t>
            </w:r>
          </w:p>
          <w:p w14:paraId="0B5E0C5A" w14:textId="77777777" w:rsidR="00486766" w:rsidRDefault="00130EBF">
            <w:pPr>
              <w:spacing w:after="0" w:line="240" w:lineRule="auto"/>
              <w:ind w:firstLine="59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Жанр поеми у творчості поета.</w:t>
            </w:r>
          </w:p>
          <w:p w14:paraId="0B5E0C5B" w14:textId="77777777" w:rsidR="00486766" w:rsidRDefault="00130EBF">
            <w:pPr>
              <w:spacing w:after="0" w:line="240" w:lineRule="auto"/>
              <w:ind w:firstLine="59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 Руданський як основоположник жанру співомовки.</w:t>
            </w:r>
          </w:p>
        </w:tc>
      </w:tr>
      <w:tr w:rsidR="00486766" w14:paraId="0B5E0C65" w14:textId="77777777">
        <w:tc>
          <w:tcPr>
            <w:tcW w:w="988" w:type="dxa"/>
            <w:shd w:val="clear" w:color="auto" w:fill="auto"/>
          </w:tcPr>
          <w:p w14:paraId="0B5E0C5D" w14:textId="77777777" w:rsidR="00486766" w:rsidRDefault="00486766">
            <w:pPr>
              <w:numPr>
                <w:ilvl w:val="0"/>
                <w:numId w:val="1"/>
              </w:numPr>
              <w:spacing w:after="0" w:line="240" w:lineRule="auto"/>
              <w:ind w:hanging="720"/>
              <w:jc w:val="center"/>
              <w:rPr>
                <w:rFonts w:ascii="Times New Roman" w:eastAsia="Times New Roman" w:hAnsi="Times New Roman" w:cs="Times New Roman"/>
                <w:sz w:val="28"/>
                <w:szCs w:val="28"/>
              </w:rPr>
            </w:pPr>
          </w:p>
        </w:tc>
        <w:tc>
          <w:tcPr>
            <w:tcW w:w="8940" w:type="dxa"/>
            <w:shd w:val="clear" w:color="auto" w:fill="auto"/>
            <w:vAlign w:val="center"/>
          </w:tcPr>
          <w:p w14:paraId="0B5E0C5E" w14:textId="77777777" w:rsidR="00486766" w:rsidRDefault="00130EB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Проза Марка Вовчка – видатне явище української літератури.</w:t>
            </w:r>
          </w:p>
          <w:p w14:paraId="0B5E0C5F" w14:textId="77777777" w:rsidR="00486766" w:rsidRDefault="00130EBF">
            <w:pPr>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Вид роботи: усне опитування, тестування</w:t>
            </w:r>
          </w:p>
          <w:p w14:paraId="0B5E0C60" w14:textId="77777777" w:rsidR="00486766" w:rsidRDefault="00130EBF">
            <w:pPr>
              <w:spacing w:after="0" w:line="240" w:lineRule="auto"/>
              <w:ind w:firstLine="59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Марко Вовчок і розвиток української прози 50-60-х років ХІХ ст.</w:t>
            </w:r>
          </w:p>
          <w:p w14:paraId="0B5E0C61" w14:textId="77777777" w:rsidR="00486766" w:rsidRDefault="00130EBF">
            <w:pPr>
              <w:spacing w:after="0" w:line="240" w:lineRule="auto"/>
              <w:ind w:firstLine="59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«Народні оповідання» - новизна тематики, поетики оповідань.</w:t>
            </w:r>
          </w:p>
          <w:p w14:paraId="0B5E0C62" w14:textId="77777777" w:rsidR="00486766" w:rsidRDefault="00130EBF">
            <w:pPr>
              <w:spacing w:after="0" w:line="240" w:lineRule="auto"/>
              <w:ind w:firstLine="597"/>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Антилюдський</w:t>
            </w:r>
            <w:proofErr w:type="spellEnd"/>
            <w:r>
              <w:rPr>
                <w:rFonts w:ascii="Times New Roman" w:eastAsia="Times New Roman" w:hAnsi="Times New Roman" w:cs="Times New Roman"/>
                <w:sz w:val="28"/>
                <w:szCs w:val="28"/>
              </w:rPr>
              <w:t xml:space="preserve"> характер кріпосницького ладу у соціальній повісті «Інститутка».</w:t>
            </w:r>
          </w:p>
          <w:p w14:paraId="0B5E0C63" w14:textId="77777777" w:rsidR="00486766" w:rsidRDefault="00130EBF">
            <w:pPr>
              <w:spacing w:after="0" w:line="240" w:lineRule="auto"/>
              <w:ind w:firstLine="59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Жанр героїко-романтичної повісті-казки у творчості Марка Вовчка («Кармелюк», «Дев’ять братів і десята сестриця Галя» та ін.).</w:t>
            </w:r>
          </w:p>
          <w:p w14:paraId="0B5E0C64" w14:textId="77777777" w:rsidR="00486766" w:rsidRDefault="00130EBF">
            <w:pPr>
              <w:spacing w:after="0" w:line="240" w:lineRule="auto"/>
              <w:ind w:firstLine="59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Ю. Федькович як продовжувач традицій Марка Вовчка у прозі.</w:t>
            </w:r>
          </w:p>
        </w:tc>
      </w:tr>
      <w:tr w:rsidR="00486766" w14:paraId="0B5E0C6F" w14:textId="77777777">
        <w:tc>
          <w:tcPr>
            <w:tcW w:w="988" w:type="dxa"/>
            <w:shd w:val="clear" w:color="auto" w:fill="auto"/>
          </w:tcPr>
          <w:p w14:paraId="0B5E0C66" w14:textId="77777777" w:rsidR="00486766" w:rsidRDefault="00486766">
            <w:pPr>
              <w:numPr>
                <w:ilvl w:val="0"/>
                <w:numId w:val="1"/>
              </w:numPr>
              <w:spacing w:after="0" w:line="240" w:lineRule="auto"/>
              <w:ind w:hanging="720"/>
              <w:jc w:val="center"/>
              <w:rPr>
                <w:rFonts w:ascii="Times New Roman" w:eastAsia="Times New Roman" w:hAnsi="Times New Roman" w:cs="Times New Roman"/>
                <w:sz w:val="28"/>
                <w:szCs w:val="28"/>
              </w:rPr>
            </w:pPr>
          </w:p>
        </w:tc>
        <w:tc>
          <w:tcPr>
            <w:tcW w:w="8940" w:type="dxa"/>
            <w:shd w:val="clear" w:color="auto" w:fill="auto"/>
            <w:vAlign w:val="center"/>
          </w:tcPr>
          <w:p w14:paraId="0B5E0C67" w14:textId="77777777" w:rsidR="00486766" w:rsidRDefault="00130EBF">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Літературний рух на Україні в 70-90 рр. ХІХ ст. Художня та літературно-критична спадщина О. </w:t>
            </w:r>
            <w:proofErr w:type="spellStart"/>
            <w:r>
              <w:rPr>
                <w:rFonts w:ascii="Times New Roman" w:eastAsia="Times New Roman" w:hAnsi="Times New Roman" w:cs="Times New Roman"/>
                <w:sz w:val="28"/>
                <w:szCs w:val="28"/>
              </w:rPr>
              <w:t>Кониського</w:t>
            </w:r>
            <w:proofErr w:type="spellEnd"/>
            <w:r>
              <w:rPr>
                <w:rFonts w:ascii="Times New Roman" w:eastAsia="Times New Roman" w:hAnsi="Times New Roman" w:cs="Times New Roman"/>
                <w:sz w:val="28"/>
                <w:szCs w:val="28"/>
              </w:rPr>
              <w:t>.</w:t>
            </w:r>
          </w:p>
          <w:p w14:paraId="0B5E0C68" w14:textId="77777777" w:rsidR="00486766" w:rsidRDefault="00130EBF">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Вид роботи: усне опитування, письмові відповіді</w:t>
            </w:r>
          </w:p>
          <w:p w14:paraId="0B5E0C69" w14:textId="77777777" w:rsidR="00486766" w:rsidRDefault="00130EBF">
            <w:pPr>
              <w:widowControl w:val="0"/>
              <w:spacing w:after="0" w:line="240" w:lineRule="auto"/>
              <w:ind w:firstLine="59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Суспільно-культурні умови та розвиток української літератури в 70-х-90-х роках ХІХ ст. Урядові переслідування українського слова.</w:t>
            </w:r>
          </w:p>
          <w:p w14:paraId="0B5E0C6A" w14:textId="77777777" w:rsidR="00486766" w:rsidRDefault="00130EBF">
            <w:pPr>
              <w:widowControl w:val="0"/>
              <w:spacing w:after="0" w:line="240" w:lineRule="auto"/>
              <w:ind w:firstLine="59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Реалізм та інші стильові напрями в українській літературі цих років.</w:t>
            </w:r>
          </w:p>
          <w:p w14:paraId="0B5E0C6B" w14:textId="77777777" w:rsidR="00486766" w:rsidRDefault="00130EBF">
            <w:pPr>
              <w:widowControl w:val="0"/>
              <w:spacing w:after="0" w:line="240" w:lineRule="auto"/>
              <w:ind w:firstLine="59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Досягнення української прози та якісні зміни в українській поезії.</w:t>
            </w:r>
          </w:p>
          <w:p w14:paraId="0B5E0C6C" w14:textId="77777777" w:rsidR="00486766" w:rsidRDefault="00130EBF">
            <w:pPr>
              <w:widowControl w:val="0"/>
              <w:spacing w:after="0" w:line="240" w:lineRule="auto"/>
              <w:ind w:firstLine="59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Олександр </w:t>
            </w:r>
            <w:proofErr w:type="spellStart"/>
            <w:r>
              <w:rPr>
                <w:rFonts w:ascii="Times New Roman" w:eastAsia="Times New Roman" w:hAnsi="Times New Roman" w:cs="Times New Roman"/>
                <w:sz w:val="28"/>
                <w:szCs w:val="28"/>
              </w:rPr>
              <w:t>Кониський</w:t>
            </w:r>
            <w:proofErr w:type="spellEnd"/>
            <w:r>
              <w:rPr>
                <w:rFonts w:ascii="Times New Roman" w:eastAsia="Times New Roman" w:hAnsi="Times New Roman" w:cs="Times New Roman"/>
                <w:sz w:val="28"/>
                <w:szCs w:val="28"/>
              </w:rPr>
              <w:t>. Біографія. Поетична творчість.</w:t>
            </w:r>
          </w:p>
          <w:p w14:paraId="0B5E0C6D" w14:textId="77777777" w:rsidR="00486766" w:rsidRDefault="00130EBF">
            <w:pPr>
              <w:widowControl w:val="0"/>
              <w:spacing w:after="0" w:line="240" w:lineRule="auto"/>
              <w:ind w:firstLine="59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Ідейно-художні пошуки О. </w:t>
            </w:r>
            <w:proofErr w:type="spellStart"/>
            <w:r>
              <w:rPr>
                <w:rFonts w:ascii="Times New Roman" w:eastAsia="Times New Roman" w:hAnsi="Times New Roman" w:cs="Times New Roman"/>
                <w:sz w:val="28"/>
                <w:szCs w:val="28"/>
              </w:rPr>
              <w:t>Кониського</w:t>
            </w:r>
            <w:proofErr w:type="spellEnd"/>
            <w:r>
              <w:rPr>
                <w:rFonts w:ascii="Times New Roman" w:eastAsia="Times New Roman" w:hAnsi="Times New Roman" w:cs="Times New Roman"/>
                <w:sz w:val="28"/>
                <w:szCs w:val="28"/>
              </w:rPr>
              <w:t>-прозаїка.</w:t>
            </w:r>
          </w:p>
          <w:p w14:paraId="0B5E0C6E" w14:textId="77777777" w:rsidR="00486766" w:rsidRDefault="00130EBF">
            <w:pPr>
              <w:widowControl w:val="0"/>
              <w:spacing w:after="0" w:line="240" w:lineRule="auto"/>
              <w:ind w:firstLine="59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 </w:t>
            </w:r>
            <w:proofErr w:type="spellStart"/>
            <w:r>
              <w:rPr>
                <w:rFonts w:ascii="Times New Roman" w:eastAsia="Times New Roman" w:hAnsi="Times New Roman" w:cs="Times New Roman"/>
                <w:sz w:val="28"/>
                <w:szCs w:val="28"/>
              </w:rPr>
              <w:t>Кониський</w:t>
            </w:r>
            <w:proofErr w:type="spellEnd"/>
            <w:r>
              <w:rPr>
                <w:rFonts w:ascii="Times New Roman" w:eastAsia="Times New Roman" w:hAnsi="Times New Roman" w:cs="Times New Roman"/>
                <w:sz w:val="28"/>
                <w:szCs w:val="28"/>
              </w:rPr>
              <w:t xml:space="preserve"> як шевченкознавець.</w:t>
            </w:r>
          </w:p>
        </w:tc>
      </w:tr>
      <w:tr w:rsidR="00486766" w14:paraId="0B5E0C79" w14:textId="77777777">
        <w:tc>
          <w:tcPr>
            <w:tcW w:w="988" w:type="dxa"/>
            <w:shd w:val="clear" w:color="auto" w:fill="auto"/>
          </w:tcPr>
          <w:p w14:paraId="0B5E0C70" w14:textId="77777777" w:rsidR="00486766" w:rsidRDefault="00486766">
            <w:pPr>
              <w:numPr>
                <w:ilvl w:val="0"/>
                <w:numId w:val="1"/>
              </w:numPr>
              <w:spacing w:after="0" w:line="240" w:lineRule="auto"/>
              <w:ind w:hanging="720"/>
              <w:jc w:val="center"/>
              <w:rPr>
                <w:rFonts w:ascii="Times New Roman" w:eastAsia="Times New Roman" w:hAnsi="Times New Roman" w:cs="Times New Roman"/>
                <w:sz w:val="28"/>
                <w:szCs w:val="28"/>
              </w:rPr>
            </w:pPr>
          </w:p>
        </w:tc>
        <w:tc>
          <w:tcPr>
            <w:tcW w:w="8940" w:type="dxa"/>
            <w:shd w:val="clear" w:color="auto" w:fill="auto"/>
            <w:vAlign w:val="center"/>
          </w:tcPr>
          <w:p w14:paraId="0B5E0C71" w14:textId="77777777" w:rsidR="00486766" w:rsidRDefault="00130EBF">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Письменник-реаліст І. С. Нечуй-Левицький.</w:t>
            </w:r>
          </w:p>
          <w:p w14:paraId="0B5E0C72" w14:textId="77777777" w:rsidR="00486766" w:rsidRDefault="00130EBF">
            <w:pPr>
              <w:widowControl w:val="0"/>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Вид роботи: усне опитування, письмові відповіді, тестування</w:t>
            </w:r>
          </w:p>
          <w:p w14:paraId="0B5E0C73" w14:textId="77777777" w:rsidR="00486766" w:rsidRDefault="00130EBF">
            <w:pPr>
              <w:widowControl w:val="0"/>
              <w:spacing w:after="0" w:line="240" w:lineRule="auto"/>
              <w:ind w:firstLine="59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Новизна образів-персонажів у ранніх творах І. Нечуя-Левицького («Дві московки», «Рибалка Панас Круть», «Причепа»).</w:t>
            </w:r>
          </w:p>
          <w:p w14:paraId="0B5E0C74" w14:textId="77777777" w:rsidR="00486766" w:rsidRDefault="00130EBF">
            <w:pPr>
              <w:widowControl w:val="0"/>
              <w:spacing w:after="0" w:line="240" w:lineRule="auto"/>
              <w:ind w:firstLine="59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Повість «Микола Джеря» як «історія всього українського селянства в </w:t>
            </w:r>
            <w:proofErr w:type="spellStart"/>
            <w:r>
              <w:rPr>
                <w:rFonts w:ascii="Times New Roman" w:eastAsia="Times New Roman" w:hAnsi="Times New Roman" w:cs="Times New Roman"/>
                <w:sz w:val="28"/>
                <w:szCs w:val="28"/>
              </w:rPr>
              <w:t>тоту</w:t>
            </w:r>
            <w:proofErr w:type="spellEnd"/>
            <w:r>
              <w:rPr>
                <w:rFonts w:ascii="Times New Roman" w:eastAsia="Times New Roman" w:hAnsi="Times New Roman" w:cs="Times New Roman"/>
                <w:sz w:val="28"/>
                <w:szCs w:val="28"/>
              </w:rPr>
              <w:t xml:space="preserve"> важку епоху, написана в однім широкім образі» (І. Франко).</w:t>
            </w:r>
          </w:p>
          <w:p w14:paraId="0B5E0C75" w14:textId="77777777" w:rsidR="00486766" w:rsidRDefault="00130EBF">
            <w:pPr>
              <w:widowControl w:val="0"/>
              <w:spacing w:after="0" w:line="240" w:lineRule="auto"/>
              <w:ind w:firstLine="597"/>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Сатирико</w:t>
            </w:r>
            <w:proofErr w:type="spellEnd"/>
            <w:r>
              <w:rPr>
                <w:rFonts w:ascii="Times New Roman" w:eastAsia="Times New Roman" w:hAnsi="Times New Roman" w:cs="Times New Roman"/>
                <w:sz w:val="28"/>
                <w:szCs w:val="28"/>
              </w:rPr>
              <w:t>-гумористична течія у прозі І. Нечуя-Левицького (повість «Кайдашева сім’я», оповідання «Баба Параска та баба Палажка», Афонський пройдисвіт).</w:t>
            </w:r>
          </w:p>
          <w:p w14:paraId="0B5E0C76" w14:textId="77777777" w:rsidR="00486766" w:rsidRDefault="00130EBF">
            <w:pPr>
              <w:widowControl w:val="0"/>
              <w:spacing w:after="0" w:line="240" w:lineRule="auto"/>
              <w:ind w:firstLine="59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Змалювання двох поколінь української інтелігенції у романі «Хмари».</w:t>
            </w:r>
          </w:p>
          <w:p w14:paraId="0B5E0C77" w14:textId="77777777" w:rsidR="00486766" w:rsidRDefault="00130EBF">
            <w:pPr>
              <w:widowControl w:val="0"/>
              <w:spacing w:after="0" w:line="240" w:lineRule="auto"/>
              <w:ind w:firstLine="59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Проблема історичного вибору: романи «Князь Єремія Вишневецький» та «Гетьман Іван Виговський».</w:t>
            </w:r>
          </w:p>
          <w:p w14:paraId="0B5E0C78" w14:textId="77777777" w:rsidR="00486766" w:rsidRDefault="00486766">
            <w:pPr>
              <w:widowControl w:val="0"/>
              <w:spacing w:after="0" w:line="240" w:lineRule="auto"/>
              <w:jc w:val="both"/>
              <w:rPr>
                <w:rFonts w:ascii="Times New Roman" w:eastAsia="Times New Roman" w:hAnsi="Times New Roman" w:cs="Times New Roman"/>
                <w:sz w:val="28"/>
                <w:szCs w:val="28"/>
              </w:rPr>
            </w:pPr>
          </w:p>
        </w:tc>
      </w:tr>
      <w:tr w:rsidR="00486766" w14:paraId="0B5E0C82" w14:textId="77777777">
        <w:tc>
          <w:tcPr>
            <w:tcW w:w="988" w:type="dxa"/>
            <w:shd w:val="clear" w:color="auto" w:fill="auto"/>
          </w:tcPr>
          <w:p w14:paraId="0B5E0C7A" w14:textId="77777777" w:rsidR="00486766" w:rsidRDefault="00486766">
            <w:pPr>
              <w:numPr>
                <w:ilvl w:val="0"/>
                <w:numId w:val="1"/>
              </w:numPr>
              <w:spacing w:after="0" w:line="240" w:lineRule="auto"/>
              <w:ind w:hanging="720"/>
              <w:jc w:val="center"/>
              <w:rPr>
                <w:rFonts w:ascii="Times New Roman" w:eastAsia="Times New Roman" w:hAnsi="Times New Roman" w:cs="Times New Roman"/>
                <w:sz w:val="28"/>
                <w:szCs w:val="28"/>
              </w:rPr>
            </w:pPr>
          </w:p>
        </w:tc>
        <w:tc>
          <w:tcPr>
            <w:tcW w:w="8940" w:type="dxa"/>
            <w:shd w:val="clear" w:color="auto" w:fill="auto"/>
            <w:vAlign w:val="center"/>
          </w:tcPr>
          <w:p w14:paraId="0B5E0C7B" w14:textId="77777777" w:rsidR="00486766" w:rsidRDefault="00130EBF">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Панас Мирний – майстер психологічної прози.</w:t>
            </w:r>
          </w:p>
          <w:p w14:paraId="0B5E0C7C" w14:textId="77777777" w:rsidR="00486766" w:rsidRDefault="00130EBF">
            <w:pPr>
              <w:widowControl w:val="0"/>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Вид роботи: усне опитування, письмові відповіді, тестування</w:t>
            </w:r>
          </w:p>
          <w:p w14:paraId="0B5E0C7D" w14:textId="77777777" w:rsidR="00486766" w:rsidRDefault="00130EBF">
            <w:pPr>
              <w:widowControl w:val="0"/>
              <w:spacing w:after="0" w:line="240" w:lineRule="auto"/>
              <w:ind w:firstLine="59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Панас Мирний і літературний процес.</w:t>
            </w:r>
          </w:p>
          <w:p w14:paraId="0B5E0C7E" w14:textId="77777777" w:rsidR="00486766" w:rsidRDefault="00130EBF">
            <w:pPr>
              <w:widowControl w:val="0"/>
              <w:spacing w:after="0" w:line="240" w:lineRule="auto"/>
              <w:ind w:firstLine="59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Проблематика малої прози письменника («Лихий попутав», </w:t>
            </w:r>
            <w:r>
              <w:rPr>
                <w:rFonts w:ascii="Times New Roman" w:eastAsia="Times New Roman" w:hAnsi="Times New Roman" w:cs="Times New Roman"/>
                <w:sz w:val="28"/>
                <w:szCs w:val="28"/>
              </w:rPr>
              <w:lastRenderedPageBreak/>
              <w:t>«П’яниця», «Пригода з Кобзарем»).</w:t>
            </w:r>
          </w:p>
          <w:p w14:paraId="0B5E0C7F" w14:textId="77777777" w:rsidR="00486766" w:rsidRDefault="00130EBF">
            <w:pPr>
              <w:widowControl w:val="0"/>
              <w:spacing w:after="0" w:line="240" w:lineRule="auto"/>
              <w:ind w:firstLine="59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Життєва ситуація і її психологічне сприйняття у повістях «Лихі люди», «Лихо давнє й сьогочасне», «Голодна воля».</w:t>
            </w:r>
          </w:p>
          <w:p w14:paraId="0B5E0C80" w14:textId="77777777" w:rsidR="00486766" w:rsidRDefault="00130EBF">
            <w:pPr>
              <w:widowControl w:val="0"/>
              <w:spacing w:after="0" w:line="240" w:lineRule="auto"/>
              <w:ind w:firstLine="59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Конфлікт та образна система роману «Хіба ревуть воли, як ясла повні?».</w:t>
            </w:r>
          </w:p>
          <w:p w14:paraId="0B5E0C81" w14:textId="77777777" w:rsidR="00486766" w:rsidRDefault="00130EBF">
            <w:pPr>
              <w:widowControl w:val="0"/>
              <w:spacing w:after="0" w:line="240" w:lineRule="auto"/>
              <w:ind w:firstLine="59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Вчинок та його психологічне вмотивування в романі «Повія».</w:t>
            </w:r>
          </w:p>
        </w:tc>
      </w:tr>
      <w:tr w:rsidR="00486766" w14:paraId="0B5E0C8C" w14:textId="77777777">
        <w:tc>
          <w:tcPr>
            <w:tcW w:w="988" w:type="dxa"/>
            <w:shd w:val="clear" w:color="auto" w:fill="auto"/>
          </w:tcPr>
          <w:p w14:paraId="0B5E0C83" w14:textId="77777777" w:rsidR="00486766" w:rsidRDefault="00486766">
            <w:pPr>
              <w:numPr>
                <w:ilvl w:val="0"/>
                <w:numId w:val="1"/>
              </w:numPr>
              <w:spacing w:after="0" w:line="240" w:lineRule="auto"/>
              <w:ind w:hanging="720"/>
              <w:jc w:val="center"/>
              <w:rPr>
                <w:rFonts w:ascii="Times New Roman" w:eastAsia="Times New Roman" w:hAnsi="Times New Roman" w:cs="Times New Roman"/>
                <w:sz w:val="28"/>
                <w:szCs w:val="28"/>
              </w:rPr>
            </w:pPr>
          </w:p>
        </w:tc>
        <w:tc>
          <w:tcPr>
            <w:tcW w:w="8940" w:type="dxa"/>
            <w:shd w:val="clear" w:color="auto" w:fill="auto"/>
            <w:vAlign w:val="center"/>
          </w:tcPr>
          <w:p w14:paraId="0B5E0C84" w14:textId="77777777" w:rsidR="00486766" w:rsidRDefault="00130EB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Подвижник української літератури Борис Грінченко</w:t>
            </w:r>
          </w:p>
          <w:p w14:paraId="0B5E0C85" w14:textId="77777777" w:rsidR="00486766" w:rsidRDefault="00130EBF">
            <w:pPr>
              <w:widowControl w:val="0"/>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Вид роботи: усне опитування, письмові відповіді, тестування</w:t>
            </w:r>
          </w:p>
          <w:p w14:paraId="0B5E0C86" w14:textId="77777777" w:rsidR="00486766" w:rsidRDefault="00130EBF">
            <w:pPr>
              <w:spacing w:after="0" w:line="240" w:lineRule="auto"/>
              <w:ind w:firstLine="597"/>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Життєво</w:t>
            </w:r>
            <w:proofErr w:type="spellEnd"/>
            <w:r>
              <w:rPr>
                <w:rFonts w:ascii="Times New Roman" w:eastAsia="Times New Roman" w:hAnsi="Times New Roman" w:cs="Times New Roman"/>
                <w:sz w:val="28"/>
                <w:szCs w:val="28"/>
              </w:rPr>
              <w:t>-творчий шлях письменника.</w:t>
            </w:r>
          </w:p>
          <w:p w14:paraId="0B5E0C87" w14:textId="77777777" w:rsidR="00486766" w:rsidRDefault="00130EBF">
            <w:pPr>
              <w:spacing w:after="0" w:line="240" w:lineRule="auto"/>
              <w:ind w:firstLine="59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Поетична творчість Б. Грінченка: а) лірика; б) ліро-епос.</w:t>
            </w:r>
          </w:p>
          <w:p w14:paraId="0B5E0C88" w14:textId="77777777" w:rsidR="00486766" w:rsidRDefault="00130EBF">
            <w:pPr>
              <w:spacing w:after="0" w:line="240" w:lineRule="auto"/>
              <w:ind w:firstLine="59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Майстерність Б. Грінченка-прозаїка: а) оповідання; б) повісті.</w:t>
            </w:r>
          </w:p>
          <w:p w14:paraId="0B5E0C89" w14:textId="77777777" w:rsidR="00486766" w:rsidRDefault="00130EBF">
            <w:pPr>
              <w:spacing w:after="0" w:line="240" w:lineRule="auto"/>
              <w:ind w:firstLine="59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Здобутки Б. Грінченка-драматурга.</w:t>
            </w:r>
          </w:p>
          <w:p w14:paraId="0B5E0C8A" w14:textId="77777777" w:rsidR="00486766" w:rsidRDefault="00130EBF">
            <w:pPr>
              <w:spacing w:after="0" w:line="240" w:lineRule="auto"/>
              <w:ind w:firstLine="59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Значення творчої спадщини письменника.</w:t>
            </w:r>
          </w:p>
          <w:p w14:paraId="0B5E0C8B" w14:textId="77777777" w:rsidR="00486766" w:rsidRDefault="00486766">
            <w:pPr>
              <w:spacing w:after="0" w:line="240" w:lineRule="auto"/>
              <w:ind w:firstLine="597"/>
              <w:jc w:val="both"/>
              <w:rPr>
                <w:rFonts w:ascii="Times New Roman" w:eastAsia="Times New Roman" w:hAnsi="Times New Roman" w:cs="Times New Roman"/>
                <w:sz w:val="28"/>
                <w:szCs w:val="28"/>
              </w:rPr>
            </w:pPr>
          </w:p>
        </w:tc>
      </w:tr>
      <w:tr w:rsidR="00486766" w14:paraId="0B5E0C94" w14:textId="77777777">
        <w:tc>
          <w:tcPr>
            <w:tcW w:w="988" w:type="dxa"/>
            <w:shd w:val="clear" w:color="auto" w:fill="auto"/>
          </w:tcPr>
          <w:p w14:paraId="0B5E0C8D" w14:textId="77777777" w:rsidR="00486766" w:rsidRDefault="00486766">
            <w:pPr>
              <w:numPr>
                <w:ilvl w:val="0"/>
                <w:numId w:val="1"/>
              </w:numPr>
              <w:spacing w:after="0" w:line="240" w:lineRule="auto"/>
              <w:ind w:hanging="720"/>
              <w:jc w:val="center"/>
              <w:rPr>
                <w:rFonts w:ascii="Times New Roman" w:eastAsia="Times New Roman" w:hAnsi="Times New Roman" w:cs="Times New Roman"/>
                <w:sz w:val="28"/>
                <w:szCs w:val="28"/>
              </w:rPr>
            </w:pPr>
          </w:p>
        </w:tc>
        <w:tc>
          <w:tcPr>
            <w:tcW w:w="8940" w:type="dxa"/>
            <w:shd w:val="clear" w:color="auto" w:fill="auto"/>
            <w:vAlign w:val="center"/>
          </w:tcPr>
          <w:p w14:paraId="0B5E0C8E" w14:textId="77777777" w:rsidR="00486766" w:rsidRDefault="00130EBF">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Проблематика малої української прози 70-х-90-х років ХІХ ст. Творчість західноукраїнських прозаїків (Н. Кобринська, М. Павлик, Т. </w:t>
            </w:r>
            <w:proofErr w:type="spellStart"/>
            <w:r>
              <w:rPr>
                <w:rFonts w:ascii="Times New Roman" w:eastAsia="Times New Roman" w:hAnsi="Times New Roman" w:cs="Times New Roman"/>
                <w:sz w:val="28"/>
                <w:szCs w:val="28"/>
              </w:rPr>
              <w:t>Бордуляк</w:t>
            </w:r>
            <w:proofErr w:type="spellEnd"/>
            <w:r>
              <w:rPr>
                <w:rFonts w:ascii="Times New Roman" w:eastAsia="Times New Roman" w:hAnsi="Times New Roman" w:cs="Times New Roman"/>
                <w:sz w:val="28"/>
                <w:szCs w:val="28"/>
              </w:rPr>
              <w:t>).</w:t>
            </w:r>
          </w:p>
          <w:p w14:paraId="0B5E0C8F" w14:textId="77777777" w:rsidR="00486766" w:rsidRDefault="00130EBF">
            <w:pPr>
              <w:widowControl w:val="0"/>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Вид роботи: усне опитування, письмові відповіді, тестування</w:t>
            </w:r>
          </w:p>
          <w:p w14:paraId="0B5E0C90" w14:textId="77777777" w:rsidR="00486766" w:rsidRDefault="00130EBF">
            <w:pPr>
              <w:widowControl w:val="0"/>
              <w:spacing w:after="0" w:line="240" w:lineRule="auto"/>
              <w:ind w:firstLine="59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Новаторський характер малої української прози 70-90-х років ХІХ ст. Жанрово-тематичні обрії прози О. Пчілки («Товаришки», «Артишоки», «Соловйовий спів», «Півтора оселедця»).</w:t>
            </w:r>
          </w:p>
          <w:p w14:paraId="0B5E0C91" w14:textId="77777777" w:rsidR="00486766" w:rsidRDefault="00130EBF">
            <w:pPr>
              <w:widowControl w:val="0"/>
              <w:spacing w:after="0" w:line="240" w:lineRule="auto"/>
              <w:ind w:firstLine="59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Проблемно-тематичний зміст оповідань М. Павлика «Юрко Куликів», «</w:t>
            </w:r>
            <w:proofErr w:type="spellStart"/>
            <w:r>
              <w:rPr>
                <w:rFonts w:ascii="Times New Roman" w:eastAsia="Times New Roman" w:hAnsi="Times New Roman" w:cs="Times New Roman"/>
                <w:sz w:val="28"/>
                <w:szCs w:val="28"/>
              </w:rPr>
              <w:t>Ребенщукова</w:t>
            </w:r>
            <w:proofErr w:type="spellEnd"/>
            <w:r>
              <w:rPr>
                <w:rFonts w:ascii="Times New Roman" w:eastAsia="Times New Roman" w:hAnsi="Times New Roman" w:cs="Times New Roman"/>
                <w:sz w:val="28"/>
                <w:szCs w:val="28"/>
              </w:rPr>
              <w:t xml:space="preserve"> Тетяна».</w:t>
            </w:r>
          </w:p>
          <w:p w14:paraId="0B5E0C92" w14:textId="77777777" w:rsidR="00486766" w:rsidRDefault="00130EBF">
            <w:pPr>
              <w:widowControl w:val="0"/>
              <w:spacing w:after="0" w:line="240" w:lineRule="auto"/>
              <w:ind w:firstLine="59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Проза Н. Кобринської («Дух часу», «Задля кусника хліба», «Ядзя і Катруся», «Виборець»).</w:t>
            </w:r>
          </w:p>
          <w:p w14:paraId="0B5E0C93" w14:textId="77777777" w:rsidR="00486766" w:rsidRDefault="00130EBF">
            <w:pPr>
              <w:widowControl w:val="0"/>
              <w:spacing w:after="0" w:line="240" w:lineRule="auto"/>
              <w:ind w:firstLine="59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Трилогія Т. </w:t>
            </w:r>
            <w:proofErr w:type="spellStart"/>
            <w:r>
              <w:rPr>
                <w:rFonts w:ascii="Times New Roman" w:eastAsia="Times New Roman" w:hAnsi="Times New Roman" w:cs="Times New Roman"/>
                <w:sz w:val="28"/>
                <w:szCs w:val="28"/>
              </w:rPr>
              <w:t>Бордуляка</w:t>
            </w:r>
            <w:proofErr w:type="spellEnd"/>
            <w:r>
              <w:rPr>
                <w:rFonts w:ascii="Times New Roman" w:eastAsia="Times New Roman" w:hAnsi="Times New Roman" w:cs="Times New Roman"/>
                <w:sz w:val="28"/>
                <w:szCs w:val="28"/>
              </w:rPr>
              <w:t xml:space="preserve"> про еміграцію («Ось куди ми підемо, </w:t>
            </w:r>
            <w:proofErr w:type="spellStart"/>
            <w:r>
              <w:rPr>
                <w:rFonts w:ascii="Times New Roman" w:eastAsia="Times New Roman" w:hAnsi="Times New Roman" w:cs="Times New Roman"/>
                <w:sz w:val="28"/>
                <w:szCs w:val="28"/>
              </w:rPr>
              <w:t>небого</w:t>
            </w:r>
            <w:proofErr w:type="spellEnd"/>
            <w:r>
              <w:rPr>
                <w:rFonts w:ascii="Times New Roman" w:eastAsia="Times New Roman" w:hAnsi="Times New Roman" w:cs="Times New Roman"/>
                <w:sz w:val="28"/>
                <w:szCs w:val="28"/>
              </w:rPr>
              <w:t xml:space="preserve">!», «Бузьки», «Іван </w:t>
            </w:r>
            <w:proofErr w:type="spellStart"/>
            <w:r>
              <w:rPr>
                <w:rFonts w:ascii="Times New Roman" w:eastAsia="Times New Roman" w:hAnsi="Times New Roman" w:cs="Times New Roman"/>
                <w:sz w:val="28"/>
                <w:szCs w:val="28"/>
              </w:rPr>
              <w:t>Бразілієць</w:t>
            </w:r>
            <w:proofErr w:type="spellEnd"/>
            <w:r>
              <w:rPr>
                <w:rFonts w:ascii="Times New Roman" w:eastAsia="Times New Roman" w:hAnsi="Times New Roman" w:cs="Times New Roman"/>
                <w:sz w:val="28"/>
                <w:szCs w:val="28"/>
              </w:rPr>
              <w:t>»).</w:t>
            </w:r>
          </w:p>
        </w:tc>
      </w:tr>
      <w:tr w:rsidR="00486766" w14:paraId="0B5E0C9D" w14:textId="77777777">
        <w:trPr>
          <w:trHeight w:val="2256"/>
        </w:trPr>
        <w:tc>
          <w:tcPr>
            <w:tcW w:w="988" w:type="dxa"/>
            <w:shd w:val="clear" w:color="auto" w:fill="auto"/>
          </w:tcPr>
          <w:p w14:paraId="0B5E0C95" w14:textId="77777777" w:rsidR="00486766" w:rsidRDefault="00486766">
            <w:pPr>
              <w:numPr>
                <w:ilvl w:val="0"/>
                <w:numId w:val="1"/>
              </w:numPr>
              <w:spacing w:after="0" w:line="240" w:lineRule="auto"/>
              <w:ind w:hanging="720"/>
              <w:jc w:val="center"/>
              <w:rPr>
                <w:rFonts w:ascii="Times New Roman" w:eastAsia="Times New Roman" w:hAnsi="Times New Roman" w:cs="Times New Roman"/>
                <w:sz w:val="28"/>
                <w:szCs w:val="28"/>
              </w:rPr>
            </w:pPr>
          </w:p>
        </w:tc>
        <w:tc>
          <w:tcPr>
            <w:tcW w:w="8940" w:type="dxa"/>
            <w:shd w:val="clear" w:color="auto" w:fill="auto"/>
            <w:vAlign w:val="center"/>
          </w:tcPr>
          <w:p w14:paraId="0B5E0C96" w14:textId="77777777" w:rsidR="00486766" w:rsidRDefault="00130EBF">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Українська поезія 70-90-х років ХІХ ст.</w:t>
            </w:r>
          </w:p>
          <w:p w14:paraId="0B5E0C97" w14:textId="77777777" w:rsidR="00486766" w:rsidRDefault="00130EBF">
            <w:pPr>
              <w:widowControl w:val="0"/>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Вид роботи: усне опитування, письмові відповіді, тестування</w:t>
            </w:r>
          </w:p>
          <w:p w14:paraId="0B5E0C98" w14:textId="77777777" w:rsidR="00486766" w:rsidRDefault="00130EBF">
            <w:pPr>
              <w:widowControl w:val="0"/>
              <w:spacing w:after="0" w:line="240" w:lineRule="auto"/>
              <w:ind w:firstLine="59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Основні тенденції розвитку української поезії 70-90-х років ХІХ ст.</w:t>
            </w:r>
          </w:p>
          <w:p w14:paraId="0B5E0C99" w14:textId="77777777" w:rsidR="00486766" w:rsidRDefault="00130EBF">
            <w:pPr>
              <w:spacing w:after="0" w:line="240" w:lineRule="auto"/>
              <w:ind w:firstLine="597"/>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Нові віяння в українській </w:t>
            </w:r>
            <w:proofErr w:type="spellStart"/>
            <w:r>
              <w:rPr>
                <w:rFonts w:ascii="Times New Roman" w:eastAsia="Times New Roman" w:hAnsi="Times New Roman" w:cs="Times New Roman"/>
                <w:sz w:val="28"/>
                <w:szCs w:val="28"/>
              </w:rPr>
              <w:t>поезі</w:t>
            </w:r>
            <w:proofErr w:type="spellEnd"/>
            <w:r>
              <w:rPr>
                <w:rFonts w:ascii="Times New Roman" w:eastAsia="Times New Roman" w:hAnsi="Times New Roman" w:cs="Times New Roman"/>
                <w:sz w:val="28"/>
                <w:szCs w:val="28"/>
              </w:rPr>
              <w:t xml:space="preserve">: творчість Дніпрової Чайки, Василя Мови, Володимира </w:t>
            </w:r>
            <w:proofErr w:type="spellStart"/>
            <w:r>
              <w:rPr>
                <w:rFonts w:ascii="Times New Roman" w:eastAsia="Times New Roman" w:hAnsi="Times New Roman" w:cs="Times New Roman"/>
                <w:sz w:val="28"/>
                <w:szCs w:val="28"/>
              </w:rPr>
              <w:t>Масляка</w:t>
            </w:r>
            <w:proofErr w:type="spellEnd"/>
            <w:r>
              <w:rPr>
                <w:rFonts w:ascii="Times New Roman" w:eastAsia="Times New Roman" w:hAnsi="Times New Roman" w:cs="Times New Roman"/>
                <w:sz w:val="28"/>
                <w:szCs w:val="28"/>
              </w:rPr>
              <w:t>.</w:t>
            </w:r>
          </w:p>
          <w:p w14:paraId="0B5E0C9A" w14:textId="77777777" w:rsidR="00486766" w:rsidRDefault="00130EBF">
            <w:pPr>
              <w:spacing w:after="0" w:line="240" w:lineRule="auto"/>
              <w:ind w:firstLine="597"/>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Творчість поетів-романтиків Я. </w:t>
            </w:r>
            <w:proofErr w:type="spellStart"/>
            <w:r>
              <w:rPr>
                <w:rFonts w:ascii="Times New Roman" w:eastAsia="Times New Roman" w:hAnsi="Times New Roman" w:cs="Times New Roman"/>
                <w:sz w:val="28"/>
                <w:szCs w:val="28"/>
              </w:rPr>
              <w:t>Щоголева</w:t>
            </w:r>
            <w:proofErr w:type="spellEnd"/>
            <w:r>
              <w:rPr>
                <w:rFonts w:ascii="Times New Roman" w:eastAsia="Times New Roman" w:hAnsi="Times New Roman" w:cs="Times New Roman"/>
                <w:sz w:val="28"/>
                <w:szCs w:val="28"/>
              </w:rPr>
              <w:t xml:space="preserve"> та І. </w:t>
            </w:r>
            <w:proofErr w:type="spellStart"/>
            <w:r>
              <w:rPr>
                <w:rFonts w:ascii="Times New Roman" w:eastAsia="Times New Roman" w:hAnsi="Times New Roman" w:cs="Times New Roman"/>
                <w:sz w:val="28"/>
                <w:szCs w:val="28"/>
              </w:rPr>
              <w:t>Манжури</w:t>
            </w:r>
            <w:proofErr w:type="spellEnd"/>
            <w:r>
              <w:rPr>
                <w:rFonts w:ascii="Times New Roman" w:eastAsia="Times New Roman" w:hAnsi="Times New Roman" w:cs="Times New Roman"/>
                <w:sz w:val="28"/>
                <w:szCs w:val="28"/>
              </w:rPr>
              <w:t>.</w:t>
            </w:r>
          </w:p>
          <w:p w14:paraId="0B5E0C9B" w14:textId="77777777" w:rsidR="00486766" w:rsidRDefault="00130EBF">
            <w:pPr>
              <w:spacing w:after="0" w:line="240" w:lineRule="auto"/>
              <w:ind w:firstLine="597"/>
              <w:rPr>
                <w:rFonts w:ascii="Times New Roman" w:eastAsia="Times New Roman" w:hAnsi="Times New Roman" w:cs="Times New Roman"/>
                <w:sz w:val="28"/>
                <w:szCs w:val="28"/>
              </w:rPr>
            </w:pPr>
            <w:r>
              <w:rPr>
                <w:rFonts w:ascii="Times New Roman" w:eastAsia="Times New Roman" w:hAnsi="Times New Roman" w:cs="Times New Roman"/>
                <w:sz w:val="28"/>
                <w:szCs w:val="28"/>
              </w:rPr>
              <w:t>Життєва доля і національний зміст поезії П. Грабовського.</w:t>
            </w:r>
          </w:p>
          <w:p w14:paraId="0B5E0C9C" w14:textId="77777777" w:rsidR="00486766" w:rsidRDefault="00486766">
            <w:pPr>
              <w:widowControl w:val="0"/>
              <w:spacing w:after="0" w:line="240" w:lineRule="auto"/>
              <w:ind w:firstLine="597"/>
              <w:jc w:val="both"/>
              <w:rPr>
                <w:rFonts w:ascii="Times New Roman" w:eastAsia="Times New Roman" w:hAnsi="Times New Roman" w:cs="Times New Roman"/>
                <w:sz w:val="28"/>
                <w:szCs w:val="28"/>
              </w:rPr>
            </w:pPr>
          </w:p>
        </w:tc>
      </w:tr>
      <w:tr w:rsidR="00486766" w14:paraId="0B5E0CA7" w14:textId="77777777">
        <w:trPr>
          <w:trHeight w:val="408"/>
        </w:trPr>
        <w:tc>
          <w:tcPr>
            <w:tcW w:w="988" w:type="dxa"/>
            <w:shd w:val="clear" w:color="auto" w:fill="auto"/>
          </w:tcPr>
          <w:p w14:paraId="0B5E0C9E" w14:textId="77777777" w:rsidR="00486766" w:rsidRDefault="00486766">
            <w:pPr>
              <w:numPr>
                <w:ilvl w:val="0"/>
                <w:numId w:val="1"/>
              </w:numPr>
              <w:spacing w:after="0" w:line="240" w:lineRule="auto"/>
              <w:ind w:hanging="720"/>
              <w:jc w:val="center"/>
              <w:rPr>
                <w:rFonts w:ascii="Times New Roman" w:eastAsia="Times New Roman" w:hAnsi="Times New Roman" w:cs="Times New Roman"/>
                <w:sz w:val="28"/>
                <w:szCs w:val="28"/>
              </w:rPr>
            </w:pPr>
          </w:p>
        </w:tc>
        <w:tc>
          <w:tcPr>
            <w:tcW w:w="8940" w:type="dxa"/>
            <w:shd w:val="clear" w:color="auto" w:fill="auto"/>
            <w:vAlign w:val="center"/>
          </w:tcPr>
          <w:p w14:paraId="0B5E0C9F" w14:textId="77777777" w:rsidR="00486766" w:rsidRDefault="00130EBF">
            <w:pPr>
              <w:widowControl w:val="0"/>
              <w:spacing w:after="0" w:line="240" w:lineRule="auto"/>
              <w:ind w:firstLine="3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Михайло Старицький – поет, прозаїк, драматург</w:t>
            </w:r>
          </w:p>
          <w:p w14:paraId="0B5E0CA0" w14:textId="77777777" w:rsidR="00486766" w:rsidRDefault="00130EBF">
            <w:pPr>
              <w:widowControl w:val="0"/>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Вид роботи: усне опитування, письмові відповіді, тестування</w:t>
            </w:r>
          </w:p>
          <w:p w14:paraId="0B5E0CA1" w14:textId="77777777" w:rsidR="00486766" w:rsidRDefault="00130EBF">
            <w:pPr>
              <w:widowControl w:val="0"/>
              <w:spacing w:after="0" w:line="240" w:lineRule="auto"/>
              <w:ind w:firstLine="59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Життєвий і творчий шлях М. Старицького.</w:t>
            </w:r>
          </w:p>
          <w:p w14:paraId="0B5E0CA2" w14:textId="77777777" w:rsidR="00486766" w:rsidRDefault="00130EBF">
            <w:pPr>
              <w:widowControl w:val="0"/>
              <w:spacing w:after="0" w:line="240" w:lineRule="auto"/>
              <w:ind w:firstLine="59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Новаторство поезії М. Старицького. І. Франко про поета.</w:t>
            </w:r>
          </w:p>
          <w:p w14:paraId="0B5E0CA3" w14:textId="77777777" w:rsidR="00486766" w:rsidRDefault="00130EBF">
            <w:pPr>
              <w:widowControl w:val="0"/>
              <w:spacing w:after="0" w:line="240" w:lineRule="auto"/>
              <w:ind w:firstLine="59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Історична тематика прози М. Старицького.</w:t>
            </w:r>
          </w:p>
          <w:p w14:paraId="0B5E0CA4" w14:textId="77777777" w:rsidR="00486766" w:rsidRDefault="00130EBF">
            <w:pPr>
              <w:widowControl w:val="0"/>
              <w:spacing w:after="0" w:line="240" w:lineRule="auto"/>
              <w:ind w:firstLine="59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Оригінальні переробки М. Старицького «Ой, не ходи, Грицю, та й на вечорниці», «За двома зайцями».</w:t>
            </w:r>
          </w:p>
          <w:p w14:paraId="0B5E0CA5" w14:textId="77777777" w:rsidR="00486766" w:rsidRDefault="00130EBF">
            <w:pPr>
              <w:widowControl w:val="0"/>
              <w:spacing w:after="0" w:line="240" w:lineRule="auto"/>
              <w:ind w:firstLine="597"/>
              <w:rPr>
                <w:rFonts w:ascii="Times New Roman" w:eastAsia="Times New Roman" w:hAnsi="Times New Roman" w:cs="Times New Roman"/>
                <w:sz w:val="28"/>
                <w:szCs w:val="28"/>
              </w:rPr>
            </w:pPr>
            <w:r>
              <w:rPr>
                <w:rFonts w:ascii="Times New Roman" w:eastAsia="Times New Roman" w:hAnsi="Times New Roman" w:cs="Times New Roman"/>
                <w:sz w:val="28"/>
                <w:szCs w:val="28"/>
              </w:rPr>
              <w:t>Доля жінки і талановитої людини у драмі «Талан».</w:t>
            </w:r>
          </w:p>
          <w:p w14:paraId="0B5E0CA6" w14:textId="77777777" w:rsidR="00486766" w:rsidRDefault="00130EBF">
            <w:pPr>
              <w:widowControl w:val="0"/>
              <w:spacing w:after="0" w:line="240" w:lineRule="auto"/>
              <w:ind w:firstLine="597"/>
              <w:rPr>
                <w:rFonts w:ascii="Times New Roman" w:eastAsia="Times New Roman" w:hAnsi="Times New Roman" w:cs="Times New Roman"/>
                <w:sz w:val="28"/>
                <w:szCs w:val="28"/>
              </w:rPr>
            </w:pPr>
            <w:r>
              <w:rPr>
                <w:rFonts w:ascii="Times New Roman" w:eastAsia="Times New Roman" w:hAnsi="Times New Roman" w:cs="Times New Roman"/>
                <w:sz w:val="28"/>
                <w:szCs w:val="28"/>
              </w:rPr>
              <w:t>Трагедія «Маруся Богуславка».</w:t>
            </w:r>
          </w:p>
        </w:tc>
      </w:tr>
      <w:tr w:rsidR="00486766" w14:paraId="0B5E0CAF" w14:textId="77777777">
        <w:trPr>
          <w:trHeight w:val="532"/>
        </w:trPr>
        <w:tc>
          <w:tcPr>
            <w:tcW w:w="988" w:type="dxa"/>
            <w:shd w:val="clear" w:color="auto" w:fill="auto"/>
          </w:tcPr>
          <w:p w14:paraId="0B5E0CA8" w14:textId="77777777" w:rsidR="00486766" w:rsidRDefault="00486766">
            <w:pPr>
              <w:numPr>
                <w:ilvl w:val="0"/>
                <w:numId w:val="1"/>
              </w:numPr>
              <w:spacing w:after="0" w:line="240" w:lineRule="auto"/>
              <w:ind w:hanging="720"/>
              <w:jc w:val="center"/>
              <w:rPr>
                <w:rFonts w:ascii="Times New Roman" w:eastAsia="Times New Roman" w:hAnsi="Times New Roman" w:cs="Times New Roman"/>
                <w:sz w:val="28"/>
                <w:szCs w:val="28"/>
              </w:rPr>
            </w:pPr>
          </w:p>
        </w:tc>
        <w:tc>
          <w:tcPr>
            <w:tcW w:w="8940" w:type="dxa"/>
            <w:shd w:val="clear" w:color="auto" w:fill="auto"/>
            <w:vAlign w:val="center"/>
          </w:tcPr>
          <w:p w14:paraId="0B5E0CA9" w14:textId="77777777" w:rsidR="00486766" w:rsidRDefault="00130EBF">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Поезія Івана Франка.</w:t>
            </w:r>
          </w:p>
          <w:p w14:paraId="0B5E0CAA" w14:textId="77777777" w:rsidR="00486766" w:rsidRDefault="00130EBF">
            <w:pPr>
              <w:widowControl w:val="0"/>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Вид роботи: усне опитування, письмові відповіді, тестування</w:t>
            </w:r>
          </w:p>
          <w:p w14:paraId="0B5E0CAB" w14:textId="77777777" w:rsidR="00486766" w:rsidRDefault="00130EBF">
            <w:pPr>
              <w:spacing w:after="0"/>
              <w:ind w:firstLine="597"/>
              <w:rPr>
                <w:rFonts w:ascii="Times New Roman" w:eastAsia="Times New Roman" w:hAnsi="Times New Roman" w:cs="Times New Roman"/>
                <w:sz w:val="28"/>
                <w:szCs w:val="28"/>
              </w:rPr>
            </w:pPr>
            <w:r>
              <w:rPr>
                <w:rFonts w:ascii="Times New Roman" w:eastAsia="Times New Roman" w:hAnsi="Times New Roman" w:cs="Times New Roman"/>
                <w:sz w:val="28"/>
                <w:szCs w:val="28"/>
              </w:rPr>
              <w:t>Життєвий і творчий шлях Івана Франка.</w:t>
            </w:r>
          </w:p>
          <w:p w14:paraId="0B5E0CAC" w14:textId="77777777" w:rsidR="00486766" w:rsidRDefault="00130EBF">
            <w:pPr>
              <w:spacing w:after="0"/>
              <w:ind w:firstLine="597"/>
              <w:rPr>
                <w:rFonts w:ascii="Times New Roman" w:eastAsia="Times New Roman" w:hAnsi="Times New Roman" w:cs="Times New Roman"/>
                <w:sz w:val="28"/>
                <w:szCs w:val="28"/>
              </w:rPr>
            </w:pPr>
            <w:r>
              <w:rPr>
                <w:rFonts w:ascii="Times New Roman" w:eastAsia="Times New Roman" w:hAnsi="Times New Roman" w:cs="Times New Roman"/>
                <w:sz w:val="28"/>
                <w:szCs w:val="28"/>
              </w:rPr>
              <w:t>Проблематика політичної лірики І. Франка (</w:t>
            </w:r>
            <w:proofErr w:type="spellStart"/>
            <w:r>
              <w:rPr>
                <w:rFonts w:ascii="Times New Roman" w:eastAsia="Times New Roman" w:hAnsi="Times New Roman" w:cs="Times New Roman"/>
                <w:sz w:val="28"/>
                <w:szCs w:val="28"/>
              </w:rPr>
              <w:t>зб</w:t>
            </w:r>
            <w:proofErr w:type="spellEnd"/>
            <w:r>
              <w:rPr>
                <w:rFonts w:ascii="Times New Roman" w:eastAsia="Times New Roman" w:hAnsi="Times New Roman" w:cs="Times New Roman"/>
                <w:sz w:val="28"/>
                <w:szCs w:val="28"/>
              </w:rPr>
              <w:t>. «З вершин і низин»)</w:t>
            </w:r>
          </w:p>
          <w:p w14:paraId="0B5E0CAD" w14:textId="77777777" w:rsidR="00486766" w:rsidRDefault="00130EBF">
            <w:pPr>
              <w:spacing w:after="0"/>
              <w:ind w:firstLine="597"/>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Лірична драма – </w:t>
            </w:r>
            <w:proofErr w:type="spellStart"/>
            <w:r>
              <w:rPr>
                <w:rFonts w:ascii="Times New Roman" w:eastAsia="Times New Roman" w:hAnsi="Times New Roman" w:cs="Times New Roman"/>
                <w:sz w:val="28"/>
                <w:szCs w:val="28"/>
              </w:rPr>
              <w:t>зб</w:t>
            </w:r>
            <w:proofErr w:type="spellEnd"/>
            <w:r>
              <w:rPr>
                <w:rFonts w:ascii="Times New Roman" w:eastAsia="Times New Roman" w:hAnsi="Times New Roman" w:cs="Times New Roman"/>
                <w:sz w:val="28"/>
                <w:szCs w:val="28"/>
              </w:rPr>
              <w:t>. «Зів’яле листя»: земне і містичне.</w:t>
            </w:r>
          </w:p>
          <w:p w14:paraId="0B5E0CAE" w14:textId="77777777" w:rsidR="00486766" w:rsidRDefault="00130EBF">
            <w:pPr>
              <w:spacing w:after="0"/>
              <w:ind w:firstLine="597"/>
              <w:rPr>
                <w:rFonts w:ascii="Times New Roman" w:eastAsia="Times New Roman" w:hAnsi="Times New Roman" w:cs="Times New Roman"/>
                <w:sz w:val="28"/>
                <w:szCs w:val="28"/>
              </w:rPr>
            </w:pPr>
            <w:r>
              <w:rPr>
                <w:rFonts w:ascii="Times New Roman" w:eastAsia="Times New Roman" w:hAnsi="Times New Roman" w:cs="Times New Roman"/>
                <w:sz w:val="28"/>
                <w:szCs w:val="28"/>
              </w:rPr>
              <w:t>Тематика, проблематика, художні особливості поем І. Франка: «Панські жарти», «</w:t>
            </w:r>
            <w:proofErr w:type="spellStart"/>
            <w:r>
              <w:rPr>
                <w:rFonts w:ascii="Times New Roman" w:eastAsia="Times New Roman" w:hAnsi="Times New Roman" w:cs="Times New Roman"/>
                <w:sz w:val="28"/>
                <w:szCs w:val="28"/>
              </w:rPr>
              <w:t>Ботокуди</w:t>
            </w:r>
            <w:proofErr w:type="spellEnd"/>
            <w:r>
              <w:rPr>
                <w:rFonts w:ascii="Times New Roman" w:eastAsia="Times New Roman" w:hAnsi="Times New Roman" w:cs="Times New Roman"/>
                <w:sz w:val="28"/>
                <w:szCs w:val="28"/>
              </w:rPr>
              <w:t>», «Іван Вишенський», «Смерть Каїна», «Мойсей».</w:t>
            </w:r>
          </w:p>
        </w:tc>
      </w:tr>
      <w:tr w:rsidR="00486766" w14:paraId="0B5E0CB7" w14:textId="77777777">
        <w:tc>
          <w:tcPr>
            <w:tcW w:w="988" w:type="dxa"/>
            <w:shd w:val="clear" w:color="auto" w:fill="auto"/>
          </w:tcPr>
          <w:p w14:paraId="0B5E0CB0" w14:textId="77777777" w:rsidR="00486766" w:rsidRDefault="00486766">
            <w:pPr>
              <w:numPr>
                <w:ilvl w:val="0"/>
                <w:numId w:val="1"/>
              </w:numPr>
              <w:spacing w:after="0" w:line="240" w:lineRule="auto"/>
              <w:ind w:hanging="720"/>
              <w:jc w:val="center"/>
              <w:rPr>
                <w:rFonts w:ascii="Times New Roman" w:eastAsia="Times New Roman" w:hAnsi="Times New Roman" w:cs="Times New Roman"/>
                <w:sz w:val="28"/>
                <w:szCs w:val="28"/>
              </w:rPr>
            </w:pPr>
          </w:p>
        </w:tc>
        <w:tc>
          <w:tcPr>
            <w:tcW w:w="8940" w:type="dxa"/>
            <w:shd w:val="clear" w:color="auto" w:fill="auto"/>
            <w:vAlign w:val="center"/>
          </w:tcPr>
          <w:p w14:paraId="0B5E0CB1" w14:textId="77777777" w:rsidR="00486766" w:rsidRDefault="00130EBF">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Жанрове та тематичне багатство прози Івана Франка.</w:t>
            </w:r>
          </w:p>
          <w:p w14:paraId="0B5E0CB2" w14:textId="77777777" w:rsidR="00486766" w:rsidRDefault="00130EBF">
            <w:pPr>
              <w:widowControl w:val="0"/>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Вид роботи: усне опитування, письмові відповіді, тестування</w:t>
            </w:r>
          </w:p>
          <w:p w14:paraId="0B5E0CB3" w14:textId="77777777" w:rsidR="00486766" w:rsidRDefault="00130EBF">
            <w:pPr>
              <w:widowControl w:val="0"/>
              <w:spacing w:after="0" w:line="240" w:lineRule="auto"/>
              <w:ind w:firstLine="59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Проблематика малої прози.</w:t>
            </w:r>
          </w:p>
          <w:p w14:paraId="0B5E0CB4" w14:textId="77777777" w:rsidR="00486766" w:rsidRDefault="00130EBF">
            <w:pPr>
              <w:widowControl w:val="0"/>
              <w:spacing w:after="0" w:line="240" w:lineRule="auto"/>
              <w:ind w:firstLine="59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Робітнича тематика у прозі І. Франка. «Експериментальний» роман «Борислав сміється».</w:t>
            </w:r>
          </w:p>
          <w:p w14:paraId="0B5E0CB5" w14:textId="77777777" w:rsidR="00486766" w:rsidRDefault="00130EBF">
            <w:pPr>
              <w:widowControl w:val="0"/>
              <w:spacing w:after="0" w:line="240" w:lineRule="auto"/>
              <w:ind w:firstLine="59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Проблема інтелігенції і народу – повість «Перехресні стежки». Образ Євгена </w:t>
            </w:r>
            <w:proofErr w:type="spellStart"/>
            <w:r>
              <w:rPr>
                <w:rFonts w:ascii="Times New Roman" w:eastAsia="Times New Roman" w:hAnsi="Times New Roman" w:cs="Times New Roman"/>
                <w:sz w:val="28"/>
                <w:szCs w:val="28"/>
              </w:rPr>
              <w:t>Рафаловича</w:t>
            </w:r>
            <w:proofErr w:type="spellEnd"/>
            <w:r>
              <w:rPr>
                <w:rFonts w:ascii="Times New Roman" w:eastAsia="Times New Roman" w:hAnsi="Times New Roman" w:cs="Times New Roman"/>
                <w:sz w:val="28"/>
                <w:szCs w:val="28"/>
              </w:rPr>
              <w:t>.</w:t>
            </w:r>
          </w:p>
          <w:p w14:paraId="0B5E0CB6" w14:textId="77777777" w:rsidR="00486766" w:rsidRDefault="00130EBF">
            <w:pPr>
              <w:widowControl w:val="0"/>
              <w:spacing w:after="0" w:line="240" w:lineRule="auto"/>
              <w:ind w:firstLine="59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Проблематика повісті «Захар Беркут», історична основа твору.</w:t>
            </w:r>
          </w:p>
        </w:tc>
      </w:tr>
      <w:tr w:rsidR="00486766" w14:paraId="0B5E0CBF" w14:textId="77777777">
        <w:tc>
          <w:tcPr>
            <w:tcW w:w="988" w:type="dxa"/>
            <w:shd w:val="clear" w:color="auto" w:fill="auto"/>
          </w:tcPr>
          <w:p w14:paraId="0B5E0CB8" w14:textId="77777777" w:rsidR="00486766" w:rsidRDefault="00486766">
            <w:pPr>
              <w:numPr>
                <w:ilvl w:val="0"/>
                <w:numId w:val="1"/>
              </w:numPr>
              <w:spacing w:after="0" w:line="240" w:lineRule="auto"/>
              <w:ind w:hanging="720"/>
              <w:jc w:val="center"/>
              <w:rPr>
                <w:rFonts w:ascii="Times New Roman" w:eastAsia="Times New Roman" w:hAnsi="Times New Roman" w:cs="Times New Roman"/>
                <w:sz w:val="28"/>
                <w:szCs w:val="28"/>
              </w:rPr>
            </w:pPr>
          </w:p>
        </w:tc>
        <w:tc>
          <w:tcPr>
            <w:tcW w:w="8940" w:type="dxa"/>
            <w:shd w:val="clear" w:color="auto" w:fill="auto"/>
            <w:vAlign w:val="center"/>
          </w:tcPr>
          <w:p w14:paraId="0B5E0CB9" w14:textId="77777777" w:rsidR="00486766" w:rsidRDefault="00130EBF">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Іван Франко як драматург.</w:t>
            </w:r>
          </w:p>
          <w:p w14:paraId="0B5E0CBA" w14:textId="77777777" w:rsidR="00486766" w:rsidRDefault="00130EBF">
            <w:pPr>
              <w:widowControl w:val="0"/>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Вид роботи: усне опитування, письмові відповіді, тестування</w:t>
            </w:r>
          </w:p>
          <w:p w14:paraId="0B5E0CBB" w14:textId="77777777" w:rsidR="00486766" w:rsidRDefault="00130EBF">
            <w:pPr>
              <w:widowControl w:val="0"/>
              <w:spacing w:after="0" w:line="240" w:lineRule="auto"/>
              <w:ind w:firstLine="59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І. Франко – театрознавець і драматург.</w:t>
            </w:r>
          </w:p>
          <w:p w14:paraId="0B5E0CBC" w14:textId="77777777" w:rsidR="00486766" w:rsidRDefault="00130EBF">
            <w:pPr>
              <w:widowControl w:val="0"/>
              <w:spacing w:after="0" w:line="240" w:lineRule="auto"/>
              <w:ind w:firstLine="59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Соціально-психологічна драма «Украдене щастя». Історія написання, фольклорна основа та її сценічна доля.</w:t>
            </w:r>
          </w:p>
          <w:p w14:paraId="0B5E0CBD" w14:textId="77777777" w:rsidR="00486766" w:rsidRDefault="00130EBF">
            <w:pPr>
              <w:widowControl w:val="0"/>
              <w:spacing w:after="0" w:line="240" w:lineRule="auto"/>
              <w:ind w:firstLine="59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Доля вчителя в Галичині за твором І. Франка «Учитель».</w:t>
            </w:r>
          </w:p>
          <w:p w14:paraId="0B5E0CBE" w14:textId="77777777" w:rsidR="00486766" w:rsidRDefault="00130EBF">
            <w:pPr>
              <w:widowControl w:val="0"/>
              <w:spacing w:after="0" w:line="240" w:lineRule="auto"/>
              <w:ind w:firstLine="59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Жанр комедії у творчості письменника («Рябина», «Майстер </w:t>
            </w:r>
            <w:proofErr w:type="spellStart"/>
            <w:r>
              <w:rPr>
                <w:rFonts w:ascii="Times New Roman" w:eastAsia="Times New Roman" w:hAnsi="Times New Roman" w:cs="Times New Roman"/>
                <w:sz w:val="28"/>
                <w:szCs w:val="28"/>
              </w:rPr>
              <w:t>Чирняк</w:t>
            </w:r>
            <w:proofErr w:type="spellEnd"/>
            <w:r>
              <w:rPr>
                <w:rFonts w:ascii="Times New Roman" w:eastAsia="Times New Roman" w:hAnsi="Times New Roman" w:cs="Times New Roman"/>
                <w:sz w:val="28"/>
                <w:szCs w:val="28"/>
              </w:rPr>
              <w:t>»).</w:t>
            </w:r>
          </w:p>
        </w:tc>
      </w:tr>
      <w:tr w:rsidR="00486766" w14:paraId="0B5E0CC7" w14:textId="77777777">
        <w:trPr>
          <w:trHeight w:val="58"/>
        </w:trPr>
        <w:tc>
          <w:tcPr>
            <w:tcW w:w="988" w:type="dxa"/>
            <w:shd w:val="clear" w:color="auto" w:fill="auto"/>
          </w:tcPr>
          <w:p w14:paraId="0B5E0CC0" w14:textId="77777777" w:rsidR="00486766" w:rsidRDefault="00486766">
            <w:pPr>
              <w:numPr>
                <w:ilvl w:val="0"/>
                <w:numId w:val="1"/>
              </w:numPr>
              <w:spacing w:after="0" w:line="240" w:lineRule="auto"/>
              <w:ind w:hanging="720"/>
              <w:jc w:val="center"/>
              <w:rPr>
                <w:rFonts w:ascii="Times New Roman" w:eastAsia="Times New Roman" w:hAnsi="Times New Roman" w:cs="Times New Roman"/>
                <w:sz w:val="28"/>
                <w:szCs w:val="28"/>
              </w:rPr>
            </w:pPr>
          </w:p>
        </w:tc>
        <w:tc>
          <w:tcPr>
            <w:tcW w:w="8940" w:type="dxa"/>
            <w:shd w:val="clear" w:color="auto" w:fill="auto"/>
            <w:vAlign w:val="center"/>
          </w:tcPr>
          <w:p w14:paraId="0B5E0CC1" w14:textId="77777777" w:rsidR="00486766" w:rsidRDefault="00130EBF">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Українська драматургія і театр в 70-90-х роках ХІХ ст.</w:t>
            </w:r>
          </w:p>
          <w:p w14:paraId="0B5E0CC2" w14:textId="77777777" w:rsidR="00486766" w:rsidRDefault="00130EBF">
            <w:pPr>
              <w:widowControl w:val="0"/>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Вид роботи: усне опитування, письмові відповіді, тестування</w:t>
            </w:r>
          </w:p>
          <w:p w14:paraId="0B5E0CC3" w14:textId="77777777" w:rsidR="00486766" w:rsidRDefault="00130EBF">
            <w:pPr>
              <w:widowControl w:val="0"/>
              <w:spacing w:after="0" w:line="240" w:lineRule="auto"/>
              <w:ind w:firstLine="59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Діяльність театру корифеїв та українська драматургія 70-90-х років ХІХ ст.</w:t>
            </w:r>
          </w:p>
          <w:p w14:paraId="0B5E0CC4" w14:textId="77777777" w:rsidR="00486766" w:rsidRDefault="00130EBF">
            <w:pPr>
              <w:widowControl w:val="0"/>
              <w:spacing w:after="0" w:line="240" w:lineRule="auto"/>
              <w:ind w:firstLine="59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Новаторство драматургії І. Карпенка-Карого: трагікомедії «Мартин Боруля», «Сто тисяч», «Хазяїн».</w:t>
            </w:r>
          </w:p>
          <w:p w14:paraId="0B5E0CC5" w14:textId="77777777" w:rsidR="00486766" w:rsidRDefault="00130EBF">
            <w:pPr>
              <w:widowControl w:val="0"/>
              <w:spacing w:after="0" w:line="240" w:lineRule="auto"/>
              <w:ind w:firstLine="59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Драма Марка Кропивницького «Глитай, або ж Павук».</w:t>
            </w:r>
          </w:p>
          <w:p w14:paraId="0B5E0CC6" w14:textId="77777777" w:rsidR="00486766" w:rsidRDefault="00130EBF">
            <w:pPr>
              <w:widowControl w:val="0"/>
              <w:spacing w:after="0" w:line="240" w:lineRule="auto"/>
              <w:ind w:firstLine="59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Творчість Марка Кропивницького. Проблематика п’єс «Дай серцю волю, заведе в неволю», «Доки сонце зійде, роса очі виїсть».</w:t>
            </w:r>
          </w:p>
        </w:tc>
      </w:tr>
    </w:tbl>
    <w:p w14:paraId="0B5E0CC8" w14:textId="77777777" w:rsidR="00486766" w:rsidRDefault="00486766">
      <w:pPr>
        <w:spacing w:after="0" w:line="240" w:lineRule="auto"/>
        <w:ind w:left="7513" w:hanging="6946"/>
        <w:jc w:val="center"/>
        <w:rPr>
          <w:rFonts w:ascii="Times New Roman" w:eastAsia="Times New Roman" w:hAnsi="Times New Roman" w:cs="Times New Roman"/>
          <w:b/>
          <w:sz w:val="28"/>
          <w:szCs w:val="28"/>
        </w:rPr>
      </w:pPr>
    </w:p>
    <w:p w14:paraId="0B5E0CC9" w14:textId="77777777" w:rsidR="00486766" w:rsidRDefault="00130EBF">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Завдання для самостійної роботи здобувачів освіти</w:t>
      </w:r>
    </w:p>
    <w:p w14:paraId="0B5E0CCA" w14:textId="77777777" w:rsidR="00486766" w:rsidRDefault="00130EBF">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Самостійна робота здобувачів освіти під час вивчення освітнього компонента „Історія української літератури (ІІ пол. ХІХ ст.)” складається з різних видів:</w:t>
      </w:r>
    </w:p>
    <w:p w14:paraId="0B5E0CCB" w14:textId="77777777" w:rsidR="00486766" w:rsidRDefault="00130EBF">
      <w:pPr>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прочитання художніх текстів згідно зі списком;</w:t>
      </w:r>
    </w:p>
    <w:p w14:paraId="0B5E0CCC" w14:textId="77777777" w:rsidR="00486766" w:rsidRDefault="00130EBF">
      <w:pPr>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підготовка до авдиторних (практичних) занять;</w:t>
      </w:r>
    </w:p>
    <w:p w14:paraId="0B5E0CCD" w14:textId="77777777" w:rsidR="00486766" w:rsidRDefault="00130EBF">
      <w:pPr>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самостійне поглиблене опрацювання тем освітнього компонента згідно з навчально-тематичним планом.</w:t>
      </w:r>
    </w:p>
    <w:tbl>
      <w:tblPr>
        <w:tblStyle w:val="aa"/>
        <w:tblW w:w="949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40"/>
        <w:gridCol w:w="8358"/>
      </w:tblGrid>
      <w:tr w:rsidR="00486766" w14:paraId="0B5E0CD1" w14:textId="77777777">
        <w:trPr>
          <w:jc w:val="center"/>
        </w:trPr>
        <w:tc>
          <w:tcPr>
            <w:tcW w:w="1140" w:type="dxa"/>
            <w:shd w:val="clear" w:color="auto" w:fill="auto"/>
          </w:tcPr>
          <w:p w14:paraId="0B5E0CCE" w14:textId="77777777" w:rsidR="00486766" w:rsidRDefault="00130EBF">
            <w:pPr>
              <w:spacing w:after="0" w:line="240" w:lineRule="auto"/>
              <w:ind w:left="142" w:hanging="142"/>
              <w:jc w:val="center"/>
              <w:rPr>
                <w:rFonts w:ascii="Times New Roman" w:eastAsia="Times New Roman" w:hAnsi="Times New Roman" w:cs="Times New Roman"/>
                <w:sz w:val="28"/>
                <w:szCs w:val="28"/>
              </w:rPr>
            </w:pPr>
            <w:bookmarkStart w:id="4" w:name="_rvylekheyn7v" w:colFirst="0" w:colLast="0"/>
            <w:bookmarkEnd w:id="4"/>
            <w:r>
              <w:rPr>
                <w:rFonts w:ascii="Times New Roman" w:eastAsia="Times New Roman" w:hAnsi="Times New Roman" w:cs="Times New Roman"/>
                <w:sz w:val="28"/>
                <w:szCs w:val="28"/>
              </w:rPr>
              <w:lastRenderedPageBreak/>
              <w:t>№</w:t>
            </w:r>
          </w:p>
          <w:p w14:paraId="0B5E0CCF" w14:textId="77777777" w:rsidR="00486766" w:rsidRDefault="00486766">
            <w:pPr>
              <w:spacing w:after="0" w:line="240" w:lineRule="auto"/>
              <w:ind w:left="142" w:hanging="142"/>
              <w:jc w:val="center"/>
              <w:rPr>
                <w:rFonts w:ascii="Times New Roman" w:eastAsia="Times New Roman" w:hAnsi="Times New Roman" w:cs="Times New Roman"/>
                <w:sz w:val="28"/>
                <w:szCs w:val="28"/>
              </w:rPr>
            </w:pPr>
          </w:p>
        </w:tc>
        <w:tc>
          <w:tcPr>
            <w:tcW w:w="8358" w:type="dxa"/>
            <w:shd w:val="clear" w:color="auto" w:fill="auto"/>
          </w:tcPr>
          <w:p w14:paraId="0B5E0CD0" w14:textId="77777777" w:rsidR="00486766" w:rsidRDefault="00130EBF">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Назва теми</w:t>
            </w:r>
          </w:p>
        </w:tc>
      </w:tr>
      <w:tr w:rsidR="00486766" w14:paraId="0B5E0CD5" w14:textId="77777777">
        <w:trPr>
          <w:jc w:val="center"/>
        </w:trPr>
        <w:tc>
          <w:tcPr>
            <w:tcW w:w="1140" w:type="dxa"/>
            <w:shd w:val="clear" w:color="auto" w:fill="auto"/>
          </w:tcPr>
          <w:p w14:paraId="0B5E0CD2" w14:textId="77777777" w:rsidR="00486766" w:rsidRDefault="00130EBF">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p>
        </w:tc>
        <w:tc>
          <w:tcPr>
            <w:tcW w:w="8358" w:type="dxa"/>
            <w:shd w:val="clear" w:color="auto" w:fill="auto"/>
          </w:tcPr>
          <w:p w14:paraId="0B5E0CD3" w14:textId="77777777" w:rsidR="00486766" w:rsidRDefault="00130EBF">
            <w:pPr>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Прочитати й законспектувати:</w:t>
            </w:r>
          </w:p>
          <w:p w14:paraId="0B5E0CD4" w14:textId="77777777" w:rsidR="00486766" w:rsidRDefault="00130EB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статтю І. Франка «Література, її завдання і найважніші </w:t>
            </w:r>
            <w:proofErr w:type="spellStart"/>
            <w:r>
              <w:rPr>
                <w:rFonts w:ascii="Times New Roman" w:eastAsia="Times New Roman" w:hAnsi="Times New Roman" w:cs="Times New Roman"/>
                <w:sz w:val="28"/>
                <w:szCs w:val="28"/>
              </w:rPr>
              <w:t>ціхи</w:t>
            </w:r>
            <w:proofErr w:type="spellEnd"/>
            <w:r>
              <w:rPr>
                <w:rFonts w:ascii="Times New Roman" w:eastAsia="Times New Roman" w:hAnsi="Times New Roman" w:cs="Times New Roman"/>
                <w:sz w:val="28"/>
                <w:szCs w:val="28"/>
              </w:rPr>
              <w:t>».</w:t>
            </w:r>
          </w:p>
        </w:tc>
      </w:tr>
      <w:tr w:rsidR="00486766" w14:paraId="0B5E0CDA" w14:textId="77777777">
        <w:trPr>
          <w:jc w:val="center"/>
        </w:trPr>
        <w:tc>
          <w:tcPr>
            <w:tcW w:w="1140" w:type="dxa"/>
            <w:shd w:val="clear" w:color="auto" w:fill="auto"/>
          </w:tcPr>
          <w:p w14:paraId="0B5E0CD6" w14:textId="77777777" w:rsidR="00486766" w:rsidRDefault="00130EBF">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p>
        </w:tc>
        <w:tc>
          <w:tcPr>
            <w:tcW w:w="8358" w:type="dxa"/>
            <w:shd w:val="clear" w:color="auto" w:fill="auto"/>
          </w:tcPr>
          <w:p w14:paraId="0B5E0CD7" w14:textId="77777777" w:rsidR="00486766" w:rsidRDefault="00130EBF">
            <w:pPr>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Вивчити напам’ять:</w:t>
            </w:r>
          </w:p>
          <w:p w14:paraId="0B5E0CD8" w14:textId="77777777" w:rsidR="00486766" w:rsidRDefault="00130EB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 ліричний вірш Л. Глібова «Журба», байки «Щука», «Вовк та Ягня», «Цуцик», «Синиця» (на вибір);</w:t>
            </w:r>
          </w:p>
          <w:p w14:paraId="0B5E0CD9" w14:textId="77777777" w:rsidR="00486766" w:rsidRDefault="00130EB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 ліричний вірш С. Руданського «Повій, </w:t>
            </w:r>
            <w:proofErr w:type="spellStart"/>
            <w:r>
              <w:rPr>
                <w:rFonts w:ascii="Times New Roman" w:eastAsia="Times New Roman" w:hAnsi="Times New Roman" w:cs="Times New Roman"/>
                <w:sz w:val="28"/>
                <w:szCs w:val="28"/>
              </w:rPr>
              <w:t>вітре</w:t>
            </w:r>
            <w:proofErr w:type="spellEnd"/>
            <w:r>
              <w:rPr>
                <w:rFonts w:ascii="Times New Roman" w:eastAsia="Times New Roman" w:hAnsi="Times New Roman" w:cs="Times New Roman"/>
                <w:sz w:val="28"/>
                <w:szCs w:val="28"/>
              </w:rPr>
              <w:t>, на Вкраїну», співомовки «Почому дурні», «Треба всюди приятеля мати», «Піп на пущі» (на вибір).</w:t>
            </w:r>
          </w:p>
        </w:tc>
      </w:tr>
      <w:tr w:rsidR="00486766" w14:paraId="0B5E0CDE" w14:textId="77777777">
        <w:trPr>
          <w:jc w:val="center"/>
        </w:trPr>
        <w:tc>
          <w:tcPr>
            <w:tcW w:w="1140" w:type="dxa"/>
            <w:shd w:val="clear" w:color="auto" w:fill="auto"/>
          </w:tcPr>
          <w:p w14:paraId="0B5E0CDB" w14:textId="77777777" w:rsidR="00486766" w:rsidRDefault="00130EBF">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1.3</w:t>
            </w:r>
          </w:p>
        </w:tc>
        <w:tc>
          <w:tcPr>
            <w:tcW w:w="8358" w:type="dxa"/>
            <w:shd w:val="clear" w:color="auto" w:fill="auto"/>
          </w:tcPr>
          <w:p w14:paraId="0B5E0CDC" w14:textId="77777777" w:rsidR="00486766" w:rsidRDefault="00130EBF">
            <w:pPr>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Прочитати й законспектувати:</w:t>
            </w:r>
          </w:p>
          <w:p w14:paraId="0B5E0CDD" w14:textId="77777777" w:rsidR="00486766" w:rsidRDefault="00130EB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статтю І. Франка «Марія Маркович (Марко Вовчок). Посмертна згадка».</w:t>
            </w:r>
          </w:p>
        </w:tc>
      </w:tr>
      <w:tr w:rsidR="00486766" w14:paraId="0B5E0CE2" w14:textId="77777777">
        <w:trPr>
          <w:jc w:val="center"/>
        </w:trPr>
        <w:tc>
          <w:tcPr>
            <w:tcW w:w="1140" w:type="dxa"/>
            <w:shd w:val="clear" w:color="auto" w:fill="auto"/>
          </w:tcPr>
          <w:p w14:paraId="0B5E0CDF" w14:textId="77777777" w:rsidR="00486766" w:rsidRDefault="00130EBF">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2.1</w:t>
            </w:r>
          </w:p>
        </w:tc>
        <w:tc>
          <w:tcPr>
            <w:tcW w:w="8358" w:type="dxa"/>
            <w:shd w:val="clear" w:color="auto" w:fill="auto"/>
          </w:tcPr>
          <w:p w14:paraId="0B5E0CE0" w14:textId="77777777" w:rsidR="00486766" w:rsidRDefault="00130EBF">
            <w:pPr>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Прочитати й опрацювати:</w:t>
            </w:r>
          </w:p>
          <w:p w14:paraId="0B5E0CE1" w14:textId="77777777" w:rsidR="00486766" w:rsidRDefault="00130EBF">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статтю  М. Драгоманова «Література російська, великоруська, українська і галицька».</w:t>
            </w:r>
          </w:p>
        </w:tc>
      </w:tr>
      <w:tr w:rsidR="00486766" w14:paraId="0B5E0CE6" w14:textId="77777777">
        <w:trPr>
          <w:jc w:val="center"/>
        </w:trPr>
        <w:tc>
          <w:tcPr>
            <w:tcW w:w="1140" w:type="dxa"/>
            <w:shd w:val="clear" w:color="auto" w:fill="auto"/>
          </w:tcPr>
          <w:p w14:paraId="0B5E0CE3" w14:textId="77777777" w:rsidR="00486766" w:rsidRDefault="00130EBF">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2.2</w:t>
            </w:r>
          </w:p>
        </w:tc>
        <w:tc>
          <w:tcPr>
            <w:tcW w:w="8358" w:type="dxa"/>
            <w:shd w:val="clear" w:color="auto" w:fill="auto"/>
          </w:tcPr>
          <w:p w14:paraId="0B5E0CE4" w14:textId="77777777" w:rsidR="00486766" w:rsidRDefault="00130EBF">
            <w:pPr>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Прочитати й опрацювати:</w:t>
            </w:r>
          </w:p>
          <w:p w14:paraId="0B5E0CE5" w14:textId="77777777" w:rsidR="00486766" w:rsidRDefault="00130EBF">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працю І. Нечуя-Левицького «Українство на літературних позвах з </w:t>
            </w:r>
            <w:proofErr w:type="spellStart"/>
            <w:r>
              <w:rPr>
                <w:rFonts w:ascii="Times New Roman" w:eastAsia="Times New Roman" w:hAnsi="Times New Roman" w:cs="Times New Roman"/>
                <w:sz w:val="28"/>
                <w:szCs w:val="28"/>
              </w:rPr>
              <w:t>московщиною</w:t>
            </w:r>
            <w:proofErr w:type="spellEnd"/>
            <w:r>
              <w:rPr>
                <w:rFonts w:ascii="Times New Roman" w:eastAsia="Times New Roman" w:hAnsi="Times New Roman" w:cs="Times New Roman"/>
                <w:sz w:val="28"/>
                <w:szCs w:val="28"/>
              </w:rPr>
              <w:t xml:space="preserve">: </w:t>
            </w:r>
            <w:r>
              <w:rPr>
                <w:rFonts w:ascii="Times New Roman" w:eastAsia="Times New Roman" w:hAnsi="Times New Roman" w:cs="Times New Roman"/>
                <w:i/>
                <w:sz w:val="28"/>
                <w:szCs w:val="28"/>
              </w:rPr>
              <w:t>Культурологічні</w:t>
            </w:r>
            <w:r>
              <w:rPr>
                <w:rFonts w:ascii="Times New Roman" w:eastAsia="Times New Roman" w:hAnsi="Times New Roman" w:cs="Times New Roman"/>
                <w:sz w:val="28"/>
                <w:szCs w:val="28"/>
              </w:rPr>
              <w:t xml:space="preserve"> трактати».</w:t>
            </w:r>
          </w:p>
        </w:tc>
      </w:tr>
      <w:tr w:rsidR="00486766" w14:paraId="0B5E0CEA" w14:textId="77777777">
        <w:trPr>
          <w:jc w:val="center"/>
        </w:trPr>
        <w:tc>
          <w:tcPr>
            <w:tcW w:w="1140" w:type="dxa"/>
            <w:shd w:val="clear" w:color="auto" w:fill="auto"/>
          </w:tcPr>
          <w:p w14:paraId="0B5E0CE7" w14:textId="77777777" w:rsidR="00486766" w:rsidRDefault="00130EBF">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2.3</w:t>
            </w:r>
          </w:p>
        </w:tc>
        <w:tc>
          <w:tcPr>
            <w:tcW w:w="8358" w:type="dxa"/>
            <w:shd w:val="clear" w:color="auto" w:fill="auto"/>
          </w:tcPr>
          <w:p w14:paraId="0B5E0CE8" w14:textId="77777777" w:rsidR="00486766" w:rsidRDefault="00130EBF">
            <w:pPr>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Прочитати й законспектувати:</w:t>
            </w:r>
          </w:p>
          <w:p w14:paraId="0B5E0CE9" w14:textId="77777777" w:rsidR="00486766" w:rsidRDefault="00130EBF">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статтю Олеся Гончара «Перший симфоніст української прози».</w:t>
            </w:r>
          </w:p>
        </w:tc>
      </w:tr>
      <w:tr w:rsidR="00486766" w14:paraId="0B5E0CEE" w14:textId="77777777">
        <w:trPr>
          <w:jc w:val="center"/>
        </w:trPr>
        <w:tc>
          <w:tcPr>
            <w:tcW w:w="1140" w:type="dxa"/>
            <w:shd w:val="clear" w:color="auto" w:fill="auto"/>
          </w:tcPr>
          <w:p w14:paraId="0B5E0CEB" w14:textId="77777777" w:rsidR="00486766" w:rsidRDefault="00130EBF">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2.4</w:t>
            </w:r>
          </w:p>
        </w:tc>
        <w:tc>
          <w:tcPr>
            <w:tcW w:w="8358" w:type="dxa"/>
            <w:shd w:val="clear" w:color="auto" w:fill="auto"/>
          </w:tcPr>
          <w:p w14:paraId="0B5E0CEC" w14:textId="77777777" w:rsidR="00486766" w:rsidRDefault="00130EBF">
            <w:pPr>
              <w:spacing w:after="0" w:line="240" w:lineRule="auto"/>
              <w:rPr>
                <w:rFonts w:ascii="Times New Roman" w:eastAsia="Times New Roman" w:hAnsi="Times New Roman" w:cs="Times New Roman"/>
                <w:i/>
                <w:sz w:val="28"/>
                <w:szCs w:val="28"/>
              </w:rPr>
            </w:pPr>
            <w:r>
              <w:rPr>
                <w:rFonts w:ascii="Times New Roman" w:eastAsia="Times New Roman" w:hAnsi="Times New Roman" w:cs="Times New Roman"/>
                <w:i/>
                <w:sz w:val="28"/>
                <w:szCs w:val="28"/>
              </w:rPr>
              <w:t>Вивчити напам’ять:</w:t>
            </w:r>
          </w:p>
          <w:p w14:paraId="0B5E0CED" w14:textId="77777777" w:rsidR="00486766" w:rsidRDefault="00130EBF">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вірш Б. Грінченка «Смутні картини».</w:t>
            </w:r>
          </w:p>
        </w:tc>
      </w:tr>
      <w:tr w:rsidR="00486766" w14:paraId="0B5E0CF3" w14:textId="77777777">
        <w:trPr>
          <w:jc w:val="center"/>
        </w:trPr>
        <w:tc>
          <w:tcPr>
            <w:tcW w:w="1140" w:type="dxa"/>
            <w:shd w:val="clear" w:color="auto" w:fill="auto"/>
          </w:tcPr>
          <w:p w14:paraId="0B5E0CEF" w14:textId="77777777" w:rsidR="00486766" w:rsidRDefault="00130EBF">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2.5</w:t>
            </w:r>
          </w:p>
        </w:tc>
        <w:tc>
          <w:tcPr>
            <w:tcW w:w="8358" w:type="dxa"/>
            <w:shd w:val="clear" w:color="auto" w:fill="auto"/>
          </w:tcPr>
          <w:p w14:paraId="0B5E0CF0" w14:textId="77777777" w:rsidR="00486766" w:rsidRDefault="00130EBF">
            <w:pPr>
              <w:spacing w:after="0" w:line="240" w:lineRule="auto"/>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Прочитати й законспектувати: </w:t>
            </w:r>
          </w:p>
          <w:p w14:paraId="0B5E0CF1" w14:textId="77777777" w:rsidR="00486766" w:rsidRDefault="00130EBF">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статтю І. Франка «З останніх десятиліть ХІХ віку»;</w:t>
            </w:r>
          </w:p>
          <w:p w14:paraId="0B5E0CF2" w14:textId="77777777" w:rsidR="00486766" w:rsidRDefault="00130EBF">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статтю І. Франка «Молодий вік Осипа Федьковича».</w:t>
            </w:r>
          </w:p>
        </w:tc>
      </w:tr>
      <w:tr w:rsidR="00486766" w14:paraId="0B5E0CF7" w14:textId="77777777">
        <w:trPr>
          <w:jc w:val="center"/>
        </w:trPr>
        <w:tc>
          <w:tcPr>
            <w:tcW w:w="1140" w:type="dxa"/>
            <w:shd w:val="clear" w:color="auto" w:fill="auto"/>
          </w:tcPr>
          <w:p w14:paraId="0B5E0CF4" w14:textId="77777777" w:rsidR="00486766" w:rsidRDefault="00130EBF">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2.6</w:t>
            </w:r>
          </w:p>
        </w:tc>
        <w:tc>
          <w:tcPr>
            <w:tcW w:w="8358" w:type="dxa"/>
            <w:shd w:val="clear" w:color="auto" w:fill="auto"/>
          </w:tcPr>
          <w:p w14:paraId="0B5E0CF5" w14:textId="77777777" w:rsidR="00486766" w:rsidRDefault="00130EBF">
            <w:pPr>
              <w:spacing w:after="0" w:line="240" w:lineRule="auto"/>
              <w:rPr>
                <w:rFonts w:ascii="Times New Roman" w:eastAsia="Times New Roman" w:hAnsi="Times New Roman" w:cs="Times New Roman"/>
                <w:i/>
                <w:sz w:val="28"/>
                <w:szCs w:val="28"/>
              </w:rPr>
            </w:pPr>
            <w:r>
              <w:rPr>
                <w:rFonts w:ascii="Times New Roman" w:eastAsia="Times New Roman" w:hAnsi="Times New Roman" w:cs="Times New Roman"/>
                <w:i/>
                <w:sz w:val="28"/>
                <w:szCs w:val="28"/>
              </w:rPr>
              <w:t>Вивчити напам’ять:</w:t>
            </w:r>
          </w:p>
          <w:p w14:paraId="0B5E0CF6" w14:textId="77777777" w:rsidR="00486766" w:rsidRDefault="00130EBF">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вірш Павла Чубинського «Ще не вмерла Україна!»</w:t>
            </w:r>
          </w:p>
        </w:tc>
      </w:tr>
      <w:tr w:rsidR="00486766" w14:paraId="0B5E0CFB" w14:textId="77777777">
        <w:trPr>
          <w:jc w:val="center"/>
        </w:trPr>
        <w:tc>
          <w:tcPr>
            <w:tcW w:w="1140" w:type="dxa"/>
            <w:shd w:val="clear" w:color="auto" w:fill="auto"/>
          </w:tcPr>
          <w:p w14:paraId="0B5E0CF8" w14:textId="77777777" w:rsidR="00486766" w:rsidRDefault="00130EBF">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2.7</w:t>
            </w:r>
          </w:p>
        </w:tc>
        <w:tc>
          <w:tcPr>
            <w:tcW w:w="8358" w:type="dxa"/>
            <w:shd w:val="clear" w:color="auto" w:fill="auto"/>
          </w:tcPr>
          <w:p w14:paraId="0B5E0CF9" w14:textId="77777777" w:rsidR="00486766" w:rsidRDefault="00130EBF">
            <w:pPr>
              <w:spacing w:after="0" w:line="240" w:lineRule="auto"/>
              <w:rPr>
                <w:rFonts w:ascii="Times New Roman" w:eastAsia="Times New Roman" w:hAnsi="Times New Roman" w:cs="Times New Roman"/>
                <w:i/>
                <w:sz w:val="28"/>
                <w:szCs w:val="28"/>
              </w:rPr>
            </w:pPr>
            <w:r>
              <w:rPr>
                <w:rFonts w:ascii="Times New Roman" w:eastAsia="Times New Roman" w:hAnsi="Times New Roman" w:cs="Times New Roman"/>
                <w:i/>
                <w:sz w:val="28"/>
                <w:szCs w:val="28"/>
              </w:rPr>
              <w:t>Прочитати й опрацювати:</w:t>
            </w:r>
          </w:p>
          <w:p w14:paraId="0B5E0CFA" w14:textId="77777777" w:rsidR="00486766" w:rsidRDefault="00130EBF">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працю І. Франка «Із секретів поетичної творчості».</w:t>
            </w:r>
          </w:p>
        </w:tc>
      </w:tr>
      <w:tr w:rsidR="00486766" w14:paraId="0B5E0D00" w14:textId="77777777">
        <w:trPr>
          <w:jc w:val="center"/>
        </w:trPr>
        <w:tc>
          <w:tcPr>
            <w:tcW w:w="1140" w:type="dxa"/>
            <w:shd w:val="clear" w:color="auto" w:fill="auto"/>
          </w:tcPr>
          <w:p w14:paraId="0B5E0CFC" w14:textId="77777777" w:rsidR="00486766" w:rsidRDefault="00130EBF">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2.8</w:t>
            </w:r>
          </w:p>
        </w:tc>
        <w:tc>
          <w:tcPr>
            <w:tcW w:w="8358" w:type="dxa"/>
            <w:shd w:val="clear" w:color="auto" w:fill="auto"/>
          </w:tcPr>
          <w:p w14:paraId="0B5E0CFD" w14:textId="77777777" w:rsidR="00486766" w:rsidRDefault="00130EBF">
            <w:pPr>
              <w:spacing w:after="0" w:line="240" w:lineRule="auto"/>
              <w:rPr>
                <w:rFonts w:ascii="Times New Roman" w:eastAsia="Times New Roman" w:hAnsi="Times New Roman" w:cs="Times New Roman"/>
                <w:i/>
                <w:sz w:val="28"/>
                <w:szCs w:val="28"/>
              </w:rPr>
            </w:pPr>
            <w:r>
              <w:rPr>
                <w:rFonts w:ascii="Times New Roman" w:eastAsia="Times New Roman" w:hAnsi="Times New Roman" w:cs="Times New Roman"/>
                <w:i/>
                <w:sz w:val="28"/>
                <w:szCs w:val="28"/>
              </w:rPr>
              <w:t>Прочитати, законспектувати, вивчити напам’ять:</w:t>
            </w:r>
          </w:p>
          <w:p w14:paraId="0B5E0CFE" w14:textId="77777777" w:rsidR="00486766" w:rsidRDefault="00130EBF">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статтю І. Франка «Михайло П. Старицький»;</w:t>
            </w:r>
          </w:p>
          <w:p w14:paraId="0B5E0CFF" w14:textId="77777777" w:rsidR="00486766" w:rsidRDefault="00130EBF">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вивчити напам’ять вірш М. Старицького «Виклик».</w:t>
            </w:r>
          </w:p>
        </w:tc>
      </w:tr>
      <w:tr w:rsidR="00486766" w14:paraId="0B5E0D06" w14:textId="77777777">
        <w:trPr>
          <w:jc w:val="center"/>
        </w:trPr>
        <w:tc>
          <w:tcPr>
            <w:tcW w:w="1140" w:type="dxa"/>
            <w:shd w:val="clear" w:color="auto" w:fill="auto"/>
          </w:tcPr>
          <w:p w14:paraId="0B5E0D01" w14:textId="77777777" w:rsidR="00486766" w:rsidRDefault="00130EBF">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2.9</w:t>
            </w:r>
          </w:p>
        </w:tc>
        <w:tc>
          <w:tcPr>
            <w:tcW w:w="8358" w:type="dxa"/>
            <w:shd w:val="clear" w:color="auto" w:fill="auto"/>
          </w:tcPr>
          <w:p w14:paraId="0B5E0D02" w14:textId="77777777" w:rsidR="00486766" w:rsidRDefault="00130EBF">
            <w:pPr>
              <w:spacing w:after="0" w:line="240" w:lineRule="auto"/>
              <w:rPr>
                <w:rFonts w:ascii="Times New Roman" w:eastAsia="Times New Roman" w:hAnsi="Times New Roman" w:cs="Times New Roman"/>
                <w:i/>
                <w:sz w:val="28"/>
                <w:szCs w:val="28"/>
              </w:rPr>
            </w:pPr>
            <w:r>
              <w:rPr>
                <w:rFonts w:ascii="Times New Roman" w:eastAsia="Times New Roman" w:hAnsi="Times New Roman" w:cs="Times New Roman"/>
                <w:i/>
                <w:sz w:val="28"/>
                <w:szCs w:val="28"/>
              </w:rPr>
              <w:t>Віднайти та законспектувати інформацію:</w:t>
            </w:r>
          </w:p>
          <w:p w14:paraId="0B5E0D03" w14:textId="77777777" w:rsidR="00486766" w:rsidRDefault="00130EBF">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про родину Івана Франка.</w:t>
            </w:r>
          </w:p>
          <w:p w14:paraId="0B5E0D04" w14:textId="77777777" w:rsidR="00486766" w:rsidRDefault="00130EBF">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i/>
                <w:sz w:val="28"/>
                <w:szCs w:val="28"/>
              </w:rPr>
              <w:t xml:space="preserve">Вивчити напам’ять вірші: </w:t>
            </w:r>
            <w:r>
              <w:rPr>
                <w:rFonts w:ascii="Times New Roman" w:eastAsia="Times New Roman" w:hAnsi="Times New Roman" w:cs="Times New Roman"/>
                <w:sz w:val="28"/>
                <w:szCs w:val="28"/>
              </w:rPr>
              <w:t>«Гімн», «Не пора, не пора…», «Гримить», «Декадент», «Червона калино, чого в лузі гнешся?», «Чого являєшся мені у сні?».</w:t>
            </w:r>
          </w:p>
          <w:p w14:paraId="0B5E0D05" w14:textId="77777777" w:rsidR="00486766" w:rsidRDefault="00486766">
            <w:pPr>
              <w:spacing w:after="0" w:line="240" w:lineRule="auto"/>
              <w:rPr>
                <w:rFonts w:ascii="Times New Roman" w:eastAsia="Times New Roman" w:hAnsi="Times New Roman" w:cs="Times New Roman"/>
                <w:sz w:val="28"/>
                <w:szCs w:val="28"/>
              </w:rPr>
            </w:pPr>
          </w:p>
        </w:tc>
      </w:tr>
      <w:tr w:rsidR="00486766" w14:paraId="0B5E0D0A" w14:textId="77777777">
        <w:trPr>
          <w:jc w:val="center"/>
        </w:trPr>
        <w:tc>
          <w:tcPr>
            <w:tcW w:w="1140" w:type="dxa"/>
            <w:shd w:val="clear" w:color="auto" w:fill="auto"/>
          </w:tcPr>
          <w:p w14:paraId="0B5E0D07" w14:textId="77777777" w:rsidR="00486766" w:rsidRDefault="00130EBF">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2.10</w:t>
            </w:r>
          </w:p>
        </w:tc>
        <w:tc>
          <w:tcPr>
            <w:tcW w:w="8358" w:type="dxa"/>
            <w:shd w:val="clear" w:color="auto" w:fill="auto"/>
          </w:tcPr>
          <w:p w14:paraId="0B5E0D08" w14:textId="77777777" w:rsidR="00486766" w:rsidRDefault="00130EBF">
            <w:pPr>
              <w:spacing w:after="0" w:line="240" w:lineRule="auto"/>
              <w:rPr>
                <w:rFonts w:ascii="Times New Roman" w:eastAsia="Times New Roman" w:hAnsi="Times New Roman" w:cs="Times New Roman"/>
                <w:i/>
                <w:sz w:val="28"/>
                <w:szCs w:val="28"/>
              </w:rPr>
            </w:pPr>
            <w:r>
              <w:rPr>
                <w:rFonts w:ascii="Times New Roman" w:eastAsia="Times New Roman" w:hAnsi="Times New Roman" w:cs="Times New Roman"/>
                <w:i/>
                <w:sz w:val="28"/>
                <w:szCs w:val="28"/>
              </w:rPr>
              <w:t>Вивчити напам’ять:</w:t>
            </w:r>
          </w:p>
          <w:p w14:paraId="0B5E0D09" w14:textId="77777777" w:rsidR="00486766" w:rsidRDefault="00130EBF">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Уривок зі вступу до поеми І. Франка «Мойсей» від слів «Народе мій, замучений, розбитий…» до слів «І в день </w:t>
            </w:r>
            <w:proofErr w:type="spellStart"/>
            <w:r>
              <w:rPr>
                <w:rFonts w:ascii="Times New Roman" w:eastAsia="Times New Roman" w:hAnsi="Times New Roman" w:cs="Times New Roman"/>
                <w:sz w:val="28"/>
                <w:szCs w:val="28"/>
              </w:rPr>
              <w:t>воскресний</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твойого</w:t>
            </w:r>
            <w:proofErr w:type="spellEnd"/>
            <w:r>
              <w:rPr>
                <w:rFonts w:ascii="Times New Roman" w:eastAsia="Times New Roman" w:hAnsi="Times New Roman" w:cs="Times New Roman"/>
                <w:sz w:val="28"/>
                <w:szCs w:val="28"/>
              </w:rPr>
              <w:t xml:space="preserve"> повстання…».</w:t>
            </w:r>
          </w:p>
        </w:tc>
      </w:tr>
      <w:tr w:rsidR="00486766" w14:paraId="0B5E0D0E" w14:textId="77777777">
        <w:trPr>
          <w:jc w:val="center"/>
        </w:trPr>
        <w:tc>
          <w:tcPr>
            <w:tcW w:w="1140" w:type="dxa"/>
            <w:shd w:val="clear" w:color="auto" w:fill="auto"/>
          </w:tcPr>
          <w:p w14:paraId="0B5E0D0B" w14:textId="77777777" w:rsidR="00486766" w:rsidRDefault="00130EBF">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2.11</w:t>
            </w:r>
          </w:p>
        </w:tc>
        <w:tc>
          <w:tcPr>
            <w:tcW w:w="8358" w:type="dxa"/>
            <w:shd w:val="clear" w:color="auto" w:fill="auto"/>
          </w:tcPr>
          <w:p w14:paraId="0B5E0D0C" w14:textId="77777777" w:rsidR="00486766" w:rsidRDefault="00130EBF">
            <w:pPr>
              <w:spacing w:after="0" w:line="240" w:lineRule="auto"/>
              <w:rPr>
                <w:rFonts w:ascii="Times New Roman" w:eastAsia="Times New Roman" w:hAnsi="Times New Roman" w:cs="Times New Roman"/>
                <w:i/>
                <w:sz w:val="28"/>
                <w:szCs w:val="28"/>
              </w:rPr>
            </w:pPr>
            <w:r>
              <w:rPr>
                <w:rFonts w:ascii="Times New Roman" w:eastAsia="Times New Roman" w:hAnsi="Times New Roman" w:cs="Times New Roman"/>
                <w:i/>
                <w:sz w:val="28"/>
                <w:szCs w:val="28"/>
              </w:rPr>
              <w:t>Прочитати й опрацювати:</w:t>
            </w:r>
          </w:p>
          <w:p w14:paraId="0B5E0D0D" w14:textId="77777777" w:rsidR="00486766" w:rsidRDefault="00130EBF">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працюю М. Легкого «Проза Івана Франка: поетика, естетика, рецепція в критиці».</w:t>
            </w:r>
          </w:p>
        </w:tc>
      </w:tr>
      <w:tr w:rsidR="00486766" w14:paraId="0B5E0D12" w14:textId="77777777">
        <w:trPr>
          <w:jc w:val="center"/>
        </w:trPr>
        <w:tc>
          <w:tcPr>
            <w:tcW w:w="1140" w:type="dxa"/>
            <w:shd w:val="clear" w:color="auto" w:fill="auto"/>
          </w:tcPr>
          <w:p w14:paraId="0B5E0D0F" w14:textId="77777777" w:rsidR="00486766" w:rsidRDefault="00130EBF">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2.12</w:t>
            </w:r>
          </w:p>
        </w:tc>
        <w:tc>
          <w:tcPr>
            <w:tcW w:w="8358" w:type="dxa"/>
            <w:shd w:val="clear" w:color="auto" w:fill="auto"/>
          </w:tcPr>
          <w:p w14:paraId="0B5E0D10" w14:textId="77777777" w:rsidR="00486766" w:rsidRDefault="00130EBF">
            <w:pPr>
              <w:spacing w:after="0" w:line="240" w:lineRule="auto"/>
              <w:rPr>
                <w:rFonts w:ascii="Times New Roman" w:eastAsia="Times New Roman" w:hAnsi="Times New Roman" w:cs="Times New Roman"/>
                <w:i/>
                <w:sz w:val="28"/>
                <w:szCs w:val="28"/>
              </w:rPr>
            </w:pPr>
            <w:r>
              <w:rPr>
                <w:rFonts w:ascii="Times New Roman" w:eastAsia="Times New Roman" w:hAnsi="Times New Roman" w:cs="Times New Roman"/>
                <w:i/>
                <w:sz w:val="28"/>
                <w:szCs w:val="28"/>
              </w:rPr>
              <w:t>Прочитати й опрацювати:</w:t>
            </w:r>
          </w:p>
          <w:p w14:paraId="0B5E0D11" w14:textId="77777777" w:rsidR="00486766" w:rsidRDefault="00130EBF">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Статтю Є. Морі «Історія театру корифеїв: як перша професійна трупа боролася за українську ідею».</w:t>
            </w:r>
          </w:p>
        </w:tc>
      </w:tr>
    </w:tbl>
    <w:p w14:paraId="0B5E0D16" w14:textId="77777777" w:rsidR="00486766" w:rsidRDefault="00486766">
      <w:pPr>
        <w:spacing w:after="0" w:line="240" w:lineRule="auto"/>
        <w:ind w:firstLine="426"/>
        <w:jc w:val="both"/>
        <w:rPr>
          <w:rFonts w:ascii="Times New Roman" w:eastAsia="Times New Roman" w:hAnsi="Times New Roman" w:cs="Times New Roman"/>
          <w:sz w:val="28"/>
          <w:szCs w:val="28"/>
        </w:rPr>
      </w:pPr>
    </w:p>
    <w:p w14:paraId="0B5E0D17" w14:textId="77777777" w:rsidR="00486766" w:rsidRDefault="00130EBF">
      <w:pPr>
        <w:pBdr>
          <w:top w:val="nil"/>
          <w:left w:val="nil"/>
          <w:bottom w:val="nil"/>
          <w:right w:val="nil"/>
          <w:between w:val="nil"/>
        </w:pBdr>
        <w:spacing w:line="240" w:lineRule="auto"/>
        <w:ind w:firstLine="706"/>
        <w:jc w:val="both"/>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xml:space="preserve">Контроль виконання та оцінювання завдань, винесених на самостійне </w:t>
      </w:r>
      <w:proofErr w:type="spellStart"/>
      <w:r>
        <w:rPr>
          <w:rFonts w:ascii="Times New Roman" w:eastAsia="Times New Roman" w:hAnsi="Times New Roman" w:cs="Times New Roman"/>
          <w:i/>
          <w:color w:val="000000"/>
          <w:sz w:val="28"/>
          <w:szCs w:val="28"/>
        </w:rPr>
        <w:t>опрацювння</w:t>
      </w:r>
      <w:proofErr w:type="spellEnd"/>
      <w:r>
        <w:rPr>
          <w:rFonts w:ascii="Times New Roman" w:eastAsia="Times New Roman" w:hAnsi="Times New Roman" w:cs="Times New Roman"/>
          <w:i/>
          <w:color w:val="000000"/>
          <w:sz w:val="28"/>
          <w:szCs w:val="28"/>
        </w:rPr>
        <w:t xml:space="preserve">, проводимо в процесі вивчення тем кожного змістового модуля. </w:t>
      </w:r>
    </w:p>
    <w:p w14:paraId="0B5E0D18" w14:textId="77777777" w:rsidR="00486766" w:rsidRDefault="00486766">
      <w:pPr>
        <w:spacing w:after="0" w:line="240" w:lineRule="auto"/>
        <w:jc w:val="center"/>
        <w:rPr>
          <w:rFonts w:ascii="Times New Roman" w:eastAsia="Times New Roman" w:hAnsi="Times New Roman" w:cs="Times New Roman"/>
          <w:sz w:val="28"/>
          <w:szCs w:val="28"/>
        </w:rPr>
      </w:pPr>
    </w:p>
    <w:p w14:paraId="0B5E0D19" w14:textId="77777777" w:rsidR="00486766" w:rsidRDefault="00130EBF">
      <w:pPr>
        <w:pBdr>
          <w:top w:val="nil"/>
          <w:left w:val="nil"/>
          <w:bottom w:val="nil"/>
          <w:right w:val="nil"/>
          <w:between w:val="nil"/>
        </w:pBdr>
        <w:spacing w:line="240" w:lineRule="auto"/>
        <w:ind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Методи навчання</w:t>
      </w:r>
    </w:p>
    <w:p w14:paraId="0B5E0D1A" w14:textId="77777777" w:rsidR="00486766" w:rsidRDefault="00130EBF">
      <w:pPr>
        <w:spacing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 роботі використовуємо словесні, наочні та практичні методи навчання, зокрема: лекцію, пояснення, розповідь, бесіду, спостереження, ілюстрацію, демонстрацію, практичні вправи. </w:t>
      </w:r>
    </w:p>
    <w:p w14:paraId="0B5E0D1B" w14:textId="77777777" w:rsidR="00486766" w:rsidRDefault="00130EBF">
      <w:pPr>
        <w:spacing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 характером пізнавальної діяльності здобувача освіти застосовуємо інформаційно-рецептивний, репродуктивний, проблемний, евристичний, дослідний методи.</w:t>
      </w:r>
    </w:p>
    <w:p w14:paraId="0B5E0D1C" w14:textId="77777777" w:rsidR="00486766" w:rsidRDefault="00130EBF">
      <w:pPr>
        <w:pBdr>
          <w:between w:val="nil"/>
        </w:pBdr>
        <w:spacing w:line="240" w:lineRule="auto"/>
        <w:ind w:hanging="3"/>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Система контролю та оцінювання</w:t>
      </w:r>
    </w:p>
    <w:p w14:paraId="0B5E0D1D" w14:textId="77777777" w:rsidR="00486766" w:rsidRDefault="00130EBF">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Система контролю та оцінювання проводиться в формі поточного та підсумкового контролю.</w:t>
      </w:r>
    </w:p>
    <w:p w14:paraId="0B5E0D1E" w14:textId="77777777" w:rsidR="00486766" w:rsidRDefault="00130EBF">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Поточний контроль проводиться на кожному практичному занятті. У процесі вивчення дисципліни використовуємо такі методи поточного контролю:</w:t>
      </w:r>
    </w:p>
    <w:p w14:paraId="0B5E0D1F" w14:textId="77777777" w:rsidR="00486766" w:rsidRDefault="00130EBF">
      <w:pPr>
        <w:numPr>
          <w:ilvl w:val="0"/>
          <w:numId w:val="3"/>
        </w:numPr>
        <w:pBdr>
          <w:top w:val="nil"/>
          <w:left w:val="nil"/>
          <w:bottom w:val="nil"/>
          <w:right w:val="nil"/>
          <w:between w:val="nil"/>
        </w:pBdr>
        <w:spacing w:after="0" w:line="240" w:lineRule="auto"/>
        <w:jc w:val="both"/>
        <w:rPr>
          <w:color w:val="000000"/>
          <w:sz w:val="28"/>
          <w:szCs w:val="28"/>
        </w:rPr>
      </w:pPr>
      <w:r>
        <w:rPr>
          <w:rFonts w:ascii="Times New Roman" w:eastAsia="Times New Roman" w:hAnsi="Times New Roman" w:cs="Times New Roman"/>
          <w:color w:val="000000"/>
          <w:sz w:val="28"/>
          <w:szCs w:val="28"/>
        </w:rPr>
        <w:t>усні відповіді (фронтальне опитування, вибіркове опитування, дискусії, презентації);</w:t>
      </w:r>
    </w:p>
    <w:p w14:paraId="0B5E0D20" w14:textId="77777777" w:rsidR="00486766" w:rsidRDefault="00130EBF">
      <w:pPr>
        <w:numPr>
          <w:ilvl w:val="0"/>
          <w:numId w:val="3"/>
        </w:numPr>
        <w:pBdr>
          <w:top w:val="nil"/>
          <w:left w:val="nil"/>
          <w:bottom w:val="nil"/>
          <w:right w:val="nil"/>
          <w:between w:val="nil"/>
        </w:pBdr>
        <w:spacing w:after="0" w:line="240" w:lineRule="auto"/>
        <w:jc w:val="both"/>
        <w:rPr>
          <w:color w:val="000000"/>
          <w:sz w:val="28"/>
          <w:szCs w:val="28"/>
        </w:rPr>
      </w:pPr>
      <w:r>
        <w:rPr>
          <w:rFonts w:ascii="Times New Roman" w:eastAsia="Times New Roman" w:hAnsi="Times New Roman" w:cs="Times New Roman"/>
          <w:color w:val="000000"/>
          <w:sz w:val="28"/>
          <w:szCs w:val="28"/>
        </w:rPr>
        <w:t>письмові завдання (самостійні роботи, реферати, есе);</w:t>
      </w:r>
    </w:p>
    <w:p w14:paraId="0B5E0D21" w14:textId="77777777" w:rsidR="00486766" w:rsidRDefault="00130EBF">
      <w:pPr>
        <w:numPr>
          <w:ilvl w:val="0"/>
          <w:numId w:val="3"/>
        </w:numPr>
        <w:pBdr>
          <w:top w:val="nil"/>
          <w:left w:val="nil"/>
          <w:bottom w:val="nil"/>
          <w:right w:val="nil"/>
          <w:between w:val="nil"/>
        </w:pBdr>
        <w:spacing w:after="0" w:line="240" w:lineRule="auto"/>
        <w:jc w:val="both"/>
        <w:rPr>
          <w:color w:val="000000"/>
          <w:sz w:val="28"/>
          <w:szCs w:val="28"/>
        </w:rPr>
      </w:pPr>
      <w:r>
        <w:rPr>
          <w:rFonts w:ascii="Times New Roman" w:eastAsia="Times New Roman" w:hAnsi="Times New Roman" w:cs="Times New Roman"/>
          <w:color w:val="000000"/>
          <w:sz w:val="28"/>
          <w:szCs w:val="28"/>
        </w:rPr>
        <w:t>тести.</w:t>
      </w:r>
    </w:p>
    <w:p w14:paraId="0B5E0D22" w14:textId="77777777" w:rsidR="00486766" w:rsidRDefault="00130EBF">
      <w:pPr>
        <w:pBdr>
          <w:top w:val="nil"/>
          <w:left w:val="nil"/>
          <w:bottom w:val="nil"/>
          <w:right w:val="nil"/>
          <w:between w:val="nil"/>
        </w:pBdr>
        <w:spacing w:after="24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Формами поточного контролю є індивідуальна та фронтальна перевірка, форма підсумкового контролю – екзамен.</w:t>
      </w:r>
    </w:p>
    <w:p w14:paraId="0B5E0D23" w14:textId="77777777" w:rsidR="00486766" w:rsidRDefault="00486766">
      <w:pPr>
        <w:ind w:hanging="3"/>
        <w:jc w:val="center"/>
        <w:rPr>
          <w:b/>
        </w:rPr>
      </w:pPr>
    </w:p>
    <w:p w14:paraId="0B5E0D24" w14:textId="77777777" w:rsidR="00486766" w:rsidRDefault="00486766">
      <w:pPr>
        <w:ind w:hanging="3"/>
        <w:jc w:val="center"/>
        <w:rPr>
          <w:b/>
        </w:rPr>
      </w:pPr>
    </w:p>
    <w:p w14:paraId="0B5E0D25" w14:textId="77777777" w:rsidR="00486766" w:rsidRDefault="00486766">
      <w:pPr>
        <w:ind w:hanging="3"/>
        <w:jc w:val="center"/>
        <w:rPr>
          <w:b/>
        </w:rPr>
      </w:pPr>
    </w:p>
    <w:p w14:paraId="0B5E0D26" w14:textId="77777777" w:rsidR="00486766" w:rsidRDefault="00130EBF">
      <w:pPr>
        <w:ind w:hanging="3"/>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Розподіл балів </w:t>
      </w:r>
    </w:p>
    <w:tbl>
      <w:tblPr>
        <w:tblStyle w:val="ab"/>
        <w:tblW w:w="1048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1"/>
        <w:gridCol w:w="481"/>
        <w:gridCol w:w="481"/>
        <w:gridCol w:w="481"/>
        <w:gridCol w:w="481"/>
        <w:gridCol w:w="481"/>
        <w:gridCol w:w="481"/>
        <w:gridCol w:w="481"/>
        <w:gridCol w:w="481"/>
        <w:gridCol w:w="601"/>
        <w:gridCol w:w="603"/>
        <w:gridCol w:w="557"/>
        <w:gridCol w:w="708"/>
        <w:gridCol w:w="706"/>
        <w:gridCol w:w="667"/>
        <w:gridCol w:w="1562"/>
        <w:gridCol w:w="753"/>
      </w:tblGrid>
      <w:tr w:rsidR="00486766" w14:paraId="0B5E0D2C" w14:textId="77777777">
        <w:tc>
          <w:tcPr>
            <w:tcW w:w="1443" w:type="dxa"/>
            <w:gridSpan w:val="3"/>
            <w:tcBorders>
              <w:top w:val="single" w:sz="4" w:space="0" w:color="000000"/>
              <w:left w:val="single" w:sz="4" w:space="0" w:color="000000"/>
              <w:bottom w:val="single" w:sz="4" w:space="0" w:color="000000"/>
              <w:right w:val="single" w:sz="4" w:space="0" w:color="000000"/>
            </w:tcBorders>
            <w:vAlign w:val="center"/>
          </w:tcPr>
          <w:p w14:paraId="0B5E0D27" w14:textId="77777777" w:rsidR="00486766" w:rsidRDefault="00130EBF">
            <w:pPr>
              <w:ind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ЗМ 1</w:t>
            </w:r>
          </w:p>
          <w:p w14:paraId="0B5E0D28" w14:textId="77777777" w:rsidR="00486766" w:rsidRDefault="00130EBF">
            <w:pPr>
              <w:ind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 балів)</w:t>
            </w:r>
          </w:p>
        </w:tc>
        <w:tc>
          <w:tcPr>
            <w:tcW w:w="6728" w:type="dxa"/>
            <w:gridSpan w:val="12"/>
            <w:tcBorders>
              <w:top w:val="single" w:sz="4" w:space="0" w:color="000000"/>
              <w:left w:val="single" w:sz="4" w:space="0" w:color="000000"/>
              <w:bottom w:val="single" w:sz="4" w:space="0" w:color="000000"/>
              <w:right w:val="single" w:sz="4" w:space="0" w:color="000000"/>
            </w:tcBorders>
            <w:vAlign w:val="center"/>
          </w:tcPr>
          <w:p w14:paraId="0B5E0D29" w14:textId="77777777" w:rsidR="00486766" w:rsidRDefault="00130EBF">
            <w:pPr>
              <w:ind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ЗМ 2 (48 балів)</w:t>
            </w:r>
          </w:p>
        </w:tc>
        <w:tc>
          <w:tcPr>
            <w:tcW w:w="1562" w:type="dxa"/>
            <w:vMerge w:val="restart"/>
            <w:tcBorders>
              <w:top w:val="single" w:sz="4" w:space="0" w:color="000000"/>
              <w:left w:val="single" w:sz="4" w:space="0" w:color="000000"/>
              <w:right w:val="single" w:sz="4" w:space="0" w:color="000000"/>
            </w:tcBorders>
            <w:vAlign w:val="center"/>
          </w:tcPr>
          <w:p w14:paraId="0B5E0D2A" w14:textId="77777777" w:rsidR="00486766" w:rsidRDefault="00130EBF">
            <w:pPr>
              <w:ind w:right="-114"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Підсумковий контроль (залік)</w:t>
            </w:r>
          </w:p>
        </w:tc>
        <w:tc>
          <w:tcPr>
            <w:tcW w:w="753" w:type="dxa"/>
            <w:vMerge w:val="restart"/>
            <w:tcBorders>
              <w:top w:val="single" w:sz="4" w:space="0" w:color="000000"/>
              <w:left w:val="single" w:sz="4" w:space="0" w:color="000000"/>
              <w:bottom w:val="single" w:sz="4" w:space="0" w:color="000000"/>
              <w:right w:val="single" w:sz="4" w:space="0" w:color="000000"/>
            </w:tcBorders>
            <w:vAlign w:val="center"/>
          </w:tcPr>
          <w:p w14:paraId="0B5E0D2B" w14:textId="77777777" w:rsidR="00486766" w:rsidRDefault="00130EBF">
            <w:pPr>
              <w:ind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Сума</w:t>
            </w:r>
          </w:p>
        </w:tc>
      </w:tr>
      <w:tr w:rsidR="00486766" w14:paraId="0B5E0D3E" w14:textId="77777777">
        <w:tc>
          <w:tcPr>
            <w:tcW w:w="481" w:type="dxa"/>
            <w:tcBorders>
              <w:top w:val="single" w:sz="4" w:space="0" w:color="000000"/>
              <w:left w:val="single" w:sz="4" w:space="0" w:color="000000"/>
              <w:bottom w:val="single" w:sz="4" w:space="0" w:color="000000"/>
              <w:right w:val="single" w:sz="4" w:space="0" w:color="000000"/>
            </w:tcBorders>
            <w:vAlign w:val="center"/>
          </w:tcPr>
          <w:p w14:paraId="0B5E0D2D" w14:textId="77777777" w:rsidR="00486766" w:rsidRDefault="00130EBF">
            <w:pPr>
              <w:ind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Т1</w:t>
            </w:r>
          </w:p>
        </w:tc>
        <w:tc>
          <w:tcPr>
            <w:tcW w:w="481" w:type="dxa"/>
            <w:tcBorders>
              <w:top w:val="single" w:sz="4" w:space="0" w:color="000000"/>
              <w:left w:val="single" w:sz="4" w:space="0" w:color="000000"/>
              <w:bottom w:val="single" w:sz="4" w:space="0" w:color="000000"/>
              <w:right w:val="single" w:sz="4" w:space="0" w:color="000000"/>
            </w:tcBorders>
            <w:vAlign w:val="center"/>
          </w:tcPr>
          <w:p w14:paraId="0B5E0D2E" w14:textId="77777777" w:rsidR="00486766" w:rsidRDefault="00130EBF">
            <w:pPr>
              <w:ind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Т2</w:t>
            </w:r>
          </w:p>
        </w:tc>
        <w:tc>
          <w:tcPr>
            <w:tcW w:w="481" w:type="dxa"/>
            <w:tcBorders>
              <w:top w:val="single" w:sz="4" w:space="0" w:color="000000"/>
              <w:left w:val="single" w:sz="4" w:space="0" w:color="000000"/>
              <w:bottom w:val="single" w:sz="4" w:space="0" w:color="000000"/>
              <w:right w:val="single" w:sz="4" w:space="0" w:color="000000"/>
            </w:tcBorders>
            <w:vAlign w:val="center"/>
          </w:tcPr>
          <w:p w14:paraId="0B5E0D2F" w14:textId="77777777" w:rsidR="00486766" w:rsidRDefault="00130EBF">
            <w:pPr>
              <w:ind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Т3</w:t>
            </w:r>
          </w:p>
        </w:tc>
        <w:tc>
          <w:tcPr>
            <w:tcW w:w="481" w:type="dxa"/>
            <w:tcBorders>
              <w:top w:val="single" w:sz="4" w:space="0" w:color="000000"/>
              <w:left w:val="single" w:sz="4" w:space="0" w:color="000000"/>
              <w:bottom w:val="single" w:sz="4" w:space="0" w:color="000000"/>
              <w:right w:val="single" w:sz="4" w:space="0" w:color="000000"/>
            </w:tcBorders>
          </w:tcPr>
          <w:p w14:paraId="0B5E0D30" w14:textId="77777777" w:rsidR="00486766" w:rsidRDefault="00130EBF">
            <w:pPr>
              <w:ind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Т4</w:t>
            </w:r>
          </w:p>
        </w:tc>
        <w:tc>
          <w:tcPr>
            <w:tcW w:w="481" w:type="dxa"/>
            <w:tcBorders>
              <w:top w:val="single" w:sz="4" w:space="0" w:color="000000"/>
              <w:left w:val="single" w:sz="4" w:space="0" w:color="000000"/>
              <w:bottom w:val="single" w:sz="4" w:space="0" w:color="000000"/>
              <w:right w:val="single" w:sz="4" w:space="0" w:color="000000"/>
            </w:tcBorders>
            <w:vAlign w:val="center"/>
          </w:tcPr>
          <w:p w14:paraId="0B5E0D31" w14:textId="77777777" w:rsidR="00486766" w:rsidRDefault="00130EBF">
            <w:pPr>
              <w:ind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Т5</w:t>
            </w:r>
          </w:p>
        </w:tc>
        <w:tc>
          <w:tcPr>
            <w:tcW w:w="481" w:type="dxa"/>
            <w:tcBorders>
              <w:top w:val="single" w:sz="4" w:space="0" w:color="000000"/>
              <w:left w:val="single" w:sz="4" w:space="0" w:color="000000"/>
              <w:bottom w:val="single" w:sz="4" w:space="0" w:color="000000"/>
              <w:right w:val="single" w:sz="4" w:space="0" w:color="000000"/>
            </w:tcBorders>
            <w:vAlign w:val="center"/>
          </w:tcPr>
          <w:p w14:paraId="0B5E0D32" w14:textId="77777777" w:rsidR="00486766" w:rsidRDefault="00130EBF">
            <w:pPr>
              <w:ind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Т6</w:t>
            </w:r>
          </w:p>
        </w:tc>
        <w:tc>
          <w:tcPr>
            <w:tcW w:w="481" w:type="dxa"/>
            <w:tcBorders>
              <w:top w:val="single" w:sz="4" w:space="0" w:color="000000"/>
              <w:left w:val="single" w:sz="4" w:space="0" w:color="000000"/>
              <w:bottom w:val="single" w:sz="4" w:space="0" w:color="000000"/>
              <w:right w:val="single" w:sz="4" w:space="0" w:color="000000"/>
            </w:tcBorders>
          </w:tcPr>
          <w:p w14:paraId="0B5E0D33" w14:textId="77777777" w:rsidR="00486766" w:rsidRDefault="00130EBF">
            <w:pPr>
              <w:ind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Т7</w:t>
            </w:r>
          </w:p>
        </w:tc>
        <w:tc>
          <w:tcPr>
            <w:tcW w:w="481" w:type="dxa"/>
            <w:tcBorders>
              <w:top w:val="single" w:sz="4" w:space="0" w:color="000000"/>
              <w:left w:val="single" w:sz="4" w:space="0" w:color="000000"/>
              <w:right w:val="single" w:sz="4" w:space="0" w:color="000000"/>
            </w:tcBorders>
          </w:tcPr>
          <w:p w14:paraId="0B5E0D34" w14:textId="77777777" w:rsidR="00486766" w:rsidRDefault="00130EBF">
            <w:pPr>
              <w:ind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Т8</w:t>
            </w:r>
          </w:p>
        </w:tc>
        <w:tc>
          <w:tcPr>
            <w:tcW w:w="481" w:type="dxa"/>
            <w:tcBorders>
              <w:top w:val="single" w:sz="4" w:space="0" w:color="000000"/>
              <w:left w:val="single" w:sz="4" w:space="0" w:color="000000"/>
              <w:right w:val="single" w:sz="4" w:space="0" w:color="000000"/>
            </w:tcBorders>
          </w:tcPr>
          <w:p w14:paraId="0B5E0D35" w14:textId="77777777" w:rsidR="00486766" w:rsidRDefault="00130EBF">
            <w:pPr>
              <w:ind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Т9</w:t>
            </w:r>
          </w:p>
        </w:tc>
        <w:tc>
          <w:tcPr>
            <w:tcW w:w="601" w:type="dxa"/>
            <w:tcBorders>
              <w:top w:val="single" w:sz="4" w:space="0" w:color="000000"/>
              <w:left w:val="single" w:sz="4" w:space="0" w:color="000000"/>
              <w:right w:val="single" w:sz="4" w:space="0" w:color="000000"/>
            </w:tcBorders>
          </w:tcPr>
          <w:p w14:paraId="0B5E0D36" w14:textId="77777777" w:rsidR="00486766" w:rsidRDefault="00130EBF">
            <w:pPr>
              <w:ind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Т10</w:t>
            </w:r>
          </w:p>
        </w:tc>
        <w:tc>
          <w:tcPr>
            <w:tcW w:w="603" w:type="dxa"/>
            <w:tcBorders>
              <w:top w:val="single" w:sz="4" w:space="0" w:color="000000"/>
              <w:left w:val="single" w:sz="4" w:space="0" w:color="000000"/>
              <w:right w:val="single" w:sz="4" w:space="0" w:color="000000"/>
            </w:tcBorders>
          </w:tcPr>
          <w:p w14:paraId="0B5E0D37" w14:textId="77777777" w:rsidR="00486766" w:rsidRDefault="00130EBF">
            <w:pPr>
              <w:tabs>
                <w:tab w:val="left" w:pos="498"/>
              </w:tabs>
              <w:rPr>
                <w:rFonts w:ascii="Times New Roman" w:eastAsia="Times New Roman" w:hAnsi="Times New Roman" w:cs="Times New Roman"/>
                <w:sz w:val="24"/>
                <w:szCs w:val="24"/>
              </w:rPr>
            </w:pPr>
            <w:r>
              <w:rPr>
                <w:rFonts w:ascii="Times New Roman" w:eastAsia="Times New Roman" w:hAnsi="Times New Roman" w:cs="Times New Roman"/>
                <w:sz w:val="24"/>
                <w:szCs w:val="24"/>
              </w:rPr>
              <w:t>Т11</w:t>
            </w:r>
          </w:p>
        </w:tc>
        <w:tc>
          <w:tcPr>
            <w:tcW w:w="557" w:type="dxa"/>
            <w:tcBorders>
              <w:top w:val="single" w:sz="4" w:space="0" w:color="000000"/>
              <w:left w:val="single" w:sz="4" w:space="0" w:color="000000"/>
              <w:right w:val="single" w:sz="4" w:space="0" w:color="000000"/>
            </w:tcBorders>
          </w:tcPr>
          <w:p w14:paraId="0B5E0D38" w14:textId="77777777" w:rsidR="00486766" w:rsidRDefault="00130EBF">
            <w:pPr>
              <w:tabs>
                <w:tab w:val="left" w:pos="498"/>
              </w:tabs>
              <w:ind w:left="-639" w:firstLine="51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Т12</w:t>
            </w:r>
          </w:p>
        </w:tc>
        <w:tc>
          <w:tcPr>
            <w:tcW w:w="708" w:type="dxa"/>
            <w:tcBorders>
              <w:top w:val="single" w:sz="4" w:space="0" w:color="000000"/>
              <w:left w:val="single" w:sz="4" w:space="0" w:color="000000"/>
              <w:right w:val="single" w:sz="4" w:space="0" w:color="000000"/>
            </w:tcBorders>
          </w:tcPr>
          <w:p w14:paraId="0B5E0D39" w14:textId="77777777" w:rsidR="00486766" w:rsidRDefault="00130EBF">
            <w:pPr>
              <w:tabs>
                <w:tab w:val="left" w:pos="498"/>
              </w:tabs>
              <w:ind w:right="-111" w:hanging="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Т13</w:t>
            </w:r>
          </w:p>
        </w:tc>
        <w:tc>
          <w:tcPr>
            <w:tcW w:w="706" w:type="dxa"/>
            <w:tcBorders>
              <w:top w:val="single" w:sz="4" w:space="0" w:color="000000"/>
              <w:left w:val="single" w:sz="4" w:space="0" w:color="000000"/>
              <w:right w:val="single" w:sz="4" w:space="0" w:color="000000"/>
            </w:tcBorders>
          </w:tcPr>
          <w:p w14:paraId="0B5E0D3A" w14:textId="77777777" w:rsidR="00486766" w:rsidRDefault="00130EBF">
            <w:pPr>
              <w:tabs>
                <w:tab w:val="left" w:pos="498"/>
              </w:tabs>
              <w:rPr>
                <w:rFonts w:ascii="Times New Roman" w:eastAsia="Times New Roman" w:hAnsi="Times New Roman" w:cs="Times New Roman"/>
                <w:sz w:val="24"/>
                <w:szCs w:val="24"/>
              </w:rPr>
            </w:pPr>
            <w:r>
              <w:rPr>
                <w:rFonts w:ascii="Times New Roman" w:eastAsia="Times New Roman" w:hAnsi="Times New Roman" w:cs="Times New Roman"/>
                <w:sz w:val="24"/>
                <w:szCs w:val="24"/>
              </w:rPr>
              <w:t>Т14</w:t>
            </w:r>
          </w:p>
        </w:tc>
        <w:tc>
          <w:tcPr>
            <w:tcW w:w="667" w:type="dxa"/>
            <w:tcBorders>
              <w:top w:val="single" w:sz="4" w:space="0" w:color="000000"/>
              <w:left w:val="single" w:sz="4" w:space="0" w:color="000000"/>
              <w:right w:val="single" w:sz="4" w:space="0" w:color="000000"/>
            </w:tcBorders>
          </w:tcPr>
          <w:p w14:paraId="0B5E0D3B" w14:textId="77777777" w:rsidR="00486766" w:rsidRDefault="00130EBF">
            <w:pPr>
              <w:rPr>
                <w:rFonts w:ascii="Times New Roman" w:eastAsia="Times New Roman" w:hAnsi="Times New Roman" w:cs="Times New Roman"/>
                <w:sz w:val="24"/>
                <w:szCs w:val="24"/>
              </w:rPr>
            </w:pPr>
            <w:r>
              <w:rPr>
                <w:rFonts w:ascii="Times New Roman" w:eastAsia="Times New Roman" w:hAnsi="Times New Roman" w:cs="Times New Roman"/>
                <w:sz w:val="24"/>
                <w:szCs w:val="24"/>
              </w:rPr>
              <w:t>Т15</w:t>
            </w:r>
          </w:p>
        </w:tc>
        <w:tc>
          <w:tcPr>
            <w:tcW w:w="1562" w:type="dxa"/>
            <w:vMerge/>
            <w:tcBorders>
              <w:top w:val="single" w:sz="4" w:space="0" w:color="000000"/>
              <w:left w:val="single" w:sz="4" w:space="0" w:color="000000"/>
              <w:right w:val="single" w:sz="4" w:space="0" w:color="000000"/>
            </w:tcBorders>
            <w:vAlign w:val="center"/>
          </w:tcPr>
          <w:p w14:paraId="0B5E0D3C" w14:textId="77777777" w:rsidR="00486766" w:rsidRDefault="00486766">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753" w:type="dxa"/>
            <w:vMerge/>
            <w:tcBorders>
              <w:top w:val="single" w:sz="4" w:space="0" w:color="000000"/>
              <w:left w:val="single" w:sz="4" w:space="0" w:color="000000"/>
              <w:bottom w:val="single" w:sz="4" w:space="0" w:color="000000"/>
              <w:right w:val="single" w:sz="4" w:space="0" w:color="000000"/>
            </w:tcBorders>
            <w:vAlign w:val="center"/>
          </w:tcPr>
          <w:p w14:paraId="0B5E0D3D" w14:textId="77777777" w:rsidR="00486766" w:rsidRDefault="00486766">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486766" w14:paraId="0B5E0D50" w14:textId="77777777">
        <w:trPr>
          <w:trHeight w:val="280"/>
        </w:trPr>
        <w:tc>
          <w:tcPr>
            <w:tcW w:w="481" w:type="dxa"/>
            <w:tcBorders>
              <w:top w:val="single" w:sz="4" w:space="0" w:color="000000"/>
              <w:left w:val="single" w:sz="4" w:space="0" w:color="000000"/>
              <w:bottom w:val="single" w:sz="4" w:space="0" w:color="000000"/>
              <w:right w:val="single" w:sz="4" w:space="0" w:color="000000"/>
            </w:tcBorders>
            <w:vAlign w:val="center"/>
          </w:tcPr>
          <w:p w14:paraId="0B5E0D3F" w14:textId="77777777" w:rsidR="00486766" w:rsidRDefault="00130EBF">
            <w:pPr>
              <w:ind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481" w:type="dxa"/>
            <w:tcBorders>
              <w:top w:val="single" w:sz="4" w:space="0" w:color="000000"/>
              <w:left w:val="single" w:sz="4" w:space="0" w:color="000000"/>
              <w:bottom w:val="single" w:sz="4" w:space="0" w:color="000000"/>
              <w:right w:val="single" w:sz="4" w:space="0" w:color="000000"/>
            </w:tcBorders>
            <w:vAlign w:val="center"/>
          </w:tcPr>
          <w:p w14:paraId="0B5E0D40" w14:textId="77777777" w:rsidR="00486766" w:rsidRDefault="00130EBF">
            <w:pPr>
              <w:ind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481" w:type="dxa"/>
            <w:tcBorders>
              <w:top w:val="single" w:sz="4" w:space="0" w:color="000000"/>
              <w:left w:val="single" w:sz="4" w:space="0" w:color="000000"/>
              <w:bottom w:val="single" w:sz="4" w:space="0" w:color="000000"/>
              <w:right w:val="single" w:sz="4" w:space="0" w:color="000000"/>
            </w:tcBorders>
            <w:vAlign w:val="center"/>
          </w:tcPr>
          <w:p w14:paraId="0B5E0D41" w14:textId="77777777" w:rsidR="00486766" w:rsidRDefault="00130EBF">
            <w:pPr>
              <w:ind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481" w:type="dxa"/>
            <w:tcBorders>
              <w:top w:val="single" w:sz="4" w:space="0" w:color="000000"/>
              <w:left w:val="single" w:sz="4" w:space="0" w:color="000000"/>
              <w:bottom w:val="single" w:sz="4" w:space="0" w:color="000000"/>
              <w:right w:val="single" w:sz="4" w:space="0" w:color="000000"/>
            </w:tcBorders>
          </w:tcPr>
          <w:p w14:paraId="0B5E0D42" w14:textId="77777777" w:rsidR="00486766" w:rsidRDefault="00130EBF">
            <w:pPr>
              <w:ind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481" w:type="dxa"/>
            <w:tcBorders>
              <w:top w:val="single" w:sz="4" w:space="0" w:color="000000"/>
              <w:left w:val="single" w:sz="4" w:space="0" w:color="000000"/>
              <w:bottom w:val="single" w:sz="4" w:space="0" w:color="000000"/>
              <w:right w:val="single" w:sz="4" w:space="0" w:color="000000"/>
            </w:tcBorders>
            <w:vAlign w:val="center"/>
          </w:tcPr>
          <w:p w14:paraId="0B5E0D43" w14:textId="77777777" w:rsidR="00486766" w:rsidRDefault="00130EBF">
            <w:pPr>
              <w:ind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481" w:type="dxa"/>
            <w:tcBorders>
              <w:top w:val="single" w:sz="4" w:space="0" w:color="000000"/>
              <w:left w:val="single" w:sz="4" w:space="0" w:color="000000"/>
              <w:bottom w:val="single" w:sz="4" w:space="0" w:color="000000"/>
              <w:right w:val="single" w:sz="4" w:space="0" w:color="000000"/>
            </w:tcBorders>
            <w:vAlign w:val="center"/>
          </w:tcPr>
          <w:p w14:paraId="0B5E0D44" w14:textId="77777777" w:rsidR="00486766" w:rsidRDefault="00130EBF">
            <w:pPr>
              <w:ind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481" w:type="dxa"/>
            <w:tcBorders>
              <w:top w:val="single" w:sz="4" w:space="0" w:color="000000"/>
              <w:left w:val="single" w:sz="4" w:space="0" w:color="000000"/>
              <w:bottom w:val="single" w:sz="4" w:space="0" w:color="000000"/>
              <w:right w:val="single" w:sz="4" w:space="0" w:color="000000"/>
            </w:tcBorders>
          </w:tcPr>
          <w:p w14:paraId="0B5E0D45" w14:textId="77777777" w:rsidR="00486766" w:rsidRDefault="00130EBF">
            <w:pPr>
              <w:ind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481" w:type="dxa"/>
            <w:tcBorders>
              <w:left w:val="single" w:sz="4" w:space="0" w:color="000000"/>
              <w:bottom w:val="single" w:sz="4" w:space="0" w:color="000000"/>
              <w:right w:val="single" w:sz="4" w:space="0" w:color="000000"/>
            </w:tcBorders>
          </w:tcPr>
          <w:p w14:paraId="0B5E0D46" w14:textId="77777777" w:rsidR="00486766" w:rsidRDefault="00130EBF">
            <w:pPr>
              <w:ind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481" w:type="dxa"/>
            <w:tcBorders>
              <w:left w:val="single" w:sz="4" w:space="0" w:color="000000"/>
              <w:bottom w:val="single" w:sz="4" w:space="0" w:color="000000"/>
              <w:right w:val="single" w:sz="4" w:space="0" w:color="000000"/>
            </w:tcBorders>
          </w:tcPr>
          <w:p w14:paraId="0B5E0D47" w14:textId="77777777" w:rsidR="00486766" w:rsidRDefault="00130EBF">
            <w:pPr>
              <w:ind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601" w:type="dxa"/>
            <w:tcBorders>
              <w:left w:val="single" w:sz="4" w:space="0" w:color="000000"/>
              <w:bottom w:val="single" w:sz="4" w:space="0" w:color="000000"/>
              <w:right w:val="single" w:sz="4" w:space="0" w:color="000000"/>
            </w:tcBorders>
          </w:tcPr>
          <w:p w14:paraId="0B5E0D48" w14:textId="77777777" w:rsidR="00486766" w:rsidRDefault="00130EBF">
            <w:pPr>
              <w:ind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603" w:type="dxa"/>
            <w:tcBorders>
              <w:left w:val="single" w:sz="4" w:space="0" w:color="000000"/>
              <w:bottom w:val="single" w:sz="4" w:space="0" w:color="000000"/>
              <w:right w:val="single" w:sz="4" w:space="0" w:color="000000"/>
            </w:tcBorders>
          </w:tcPr>
          <w:p w14:paraId="0B5E0D49" w14:textId="77777777" w:rsidR="00486766" w:rsidRDefault="00130EBF">
            <w:pPr>
              <w:ind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557" w:type="dxa"/>
            <w:tcBorders>
              <w:left w:val="single" w:sz="4" w:space="0" w:color="000000"/>
              <w:bottom w:val="single" w:sz="4" w:space="0" w:color="000000"/>
              <w:right w:val="single" w:sz="4" w:space="0" w:color="000000"/>
            </w:tcBorders>
          </w:tcPr>
          <w:p w14:paraId="0B5E0D4A" w14:textId="77777777" w:rsidR="00486766" w:rsidRDefault="00130EBF">
            <w:pPr>
              <w:ind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708" w:type="dxa"/>
            <w:tcBorders>
              <w:left w:val="single" w:sz="4" w:space="0" w:color="000000"/>
              <w:bottom w:val="single" w:sz="4" w:space="0" w:color="000000"/>
              <w:right w:val="single" w:sz="4" w:space="0" w:color="000000"/>
            </w:tcBorders>
          </w:tcPr>
          <w:p w14:paraId="0B5E0D4B" w14:textId="77777777" w:rsidR="00486766" w:rsidRDefault="00130EBF">
            <w:pPr>
              <w:ind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706" w:type="dxa"/>
            <w:tcBorders>
              <w:left w:val="single" w:sz="4" w:space="0" w:color="000000"/>
              <w:bottom w:val="single" w:sz="4" w:space="0" w:color="000000"/>
              <w:right w:val="single" w:sz="4" w:space="0" w:color="000000"/>
            </w:tcBorders>
          </w:tcPr>
          <w:p w14:paraId="0B5E0D4C" w14:textId="77777777" w:rsidR="00486766" w:rsidRDefault="00130EBF">
            <w:pPr>
              <w:ind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667" w:type="dxa"/>
            <w:tcBorders>
              <w:left w:val="single" w:sz="4" w:space="0" w:color="000000"/>
              <w:bottom w:val="single" w:sz="4" w:space="0" w:color="000000"/>
              <w:right w:val="single" w:sz="4" w:space="0" w:color="000000"/>
            </w:tcBorders>
          </w:tcPr>
          <w:p w14:paraId="0B5E0D4D" w14:textId="77777777" w:rsidR="00486766" w:rsidRDefault="00130EBF">
            <w:pPr>
              <w:ind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562" w:type="dxa"/>
            <w:tcBorders>
              <w:top w:val="single" w:sz="4" w:space="0" w:color="000000"/>
              <w:left w:val="single" w:sz="4" w:space="0" w:color="000000"/>
              <w:bottom w:val="single" w:sz="4" w:space="0" w:color="000000"/>
              <w:right w:val="single" w:sz="4" w:space="0" w:color="000000"/>
            </w:tcBorders>
            <w:vAlign w:val="center"/>
          </w:tcPr>
          <w:p w14:paraId="0B5E0D4E" w14:textId="77777777" w:rsidR="00486766" w:rsidRDefault="00130EBF">
            <w:pPr>
              <w:ind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753" w:type="dxa"/>
            <w:tcBorders>
              <w:top w:val="single" w:sz="4" w:space="0" w:color="000000"/>
              <w:left w:val="single" w:sz="4" w:space="0" w:color="000000"/>
              <w:bottom w:val="single" w:sz="4" w:space="0" w:color="000000"/>
              <w:right w:val="single" w:sz="4" w:space="0" w:color="000000"/>
            </w:tcBorders>
            <w:vAlign w:val="center"/>
          </w:tcPr>
          <w:p w14:paraId="0B5E0D4F" w14:textId="77777777" w:rsidR="00486766" w:rsidRDefault="00130EBF">
            <w:pPr>
              <w:ind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bl>
    <w:p w14:paraId="0B5E0D51" w14:textId="77777777" w:rsidR="00486766" w:rsidRDefault="00486766">
      <w:pPr>
        <w:pBdr>
          <w:top w:val="nil"/>
          <w:left w:val="nil"/>
          <w:bottom w:val="nil"/>
          <w:right w:val="nil"/>
          <w:between w:val="nil"/>
        </w:pBdr>
        <w:spacing w:after="0" w:line="240" w:lineRule="auto"/>
        <w:ind w:left="720"/>
        <w:jc w:val="center"/>
        <w:rPr>
          <w:rFonts w:ascii="Times New Roman" w:eastAsia="Times New Roman" w:hAnsi="Times New Roman" w:cs="Times New Roman"/>
          <w:b/>
          <w:color w:val="000000"/>
          <w:sz w:val="24"/>
          <w:szCs w:val="24"/>
        </w:rPr>
      </w:pPr>
    </w:p>
    <w:p w14:paraId="0B5E0D52" w14:textId="77777777" w:rsidR="00486766" w:rsidRDefault="00486766">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p>
    <w:p w14:paraId="0B5E0D53" w14:textId="77777777" w:rsidR="00486766" w:rsidRDefault="00130EBF">
      <w:pPr>
        <w:pBdr>
          <w:top w:val="nil"/>
          <w:left w:val="nil"/>
          <w:bottom w:val="nil"/>
          <w:right w:val="nil"/>
          <w:between w:val="nil"/>
        </w:pBdr>
        <w:spacing w:line="240" w:lineRule="auto"/>
        <w:ind w:left="72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Критерії оцінювання  підсумкового </w:t>
      </w:r>
      <w:proofErr w:type="spellStart"/>
      <w:r>
        <w:rPr>
          <w:rFonts w:ascii="Times New Roman" w:eastAsia="Times New Roman" w:hAnsi="Times New Roman" w:cs="Times New Roman"/>
          <w:b/>
          <w:color w:val="000000"/>
          <w:sz w:val="28"/>
          <w:szCs w:val="28"/>
        </w:rPr>
        <w:t>крнтролю</w:t>
      </w:r>
      <w:proofErr w:type="spellEnd"/>
    </w:p>
    <w:p w14:paraId="0B5E0D54" w14:textId="77777777" w:rsidR="00486766" w:rsidRDefault="00130EBF">
      <w:pPr>
        <w:pBdr>
          <w:top w:val="nil"/>
          <w:left w:val="nil"/>
          <w:bottom w:val="nil"/>
          <w:right w:val="nil"/>
          <w:between w:val="nil"/>
        </w:pBdr>
        <w:spacing w:line="240" w:lineRule="auto"/>
        <w:ind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i/>
          <w:color w:val="000000"/>
          <w:sz w:val="28"/>
          <w:szCs w:val="28"/>
        </w:rPr>
        <w:t>Оцінка А (90 – 100 балів) або „відмінно”</w:t>
      </w:r>
      <w:r>
        <w:rPr>
          <w:rFonts w:ascii="Times New Roman" w:eastAsia="Times New Roman" w:hAnsi="Times New Roman" w:cs="Times New Roman"/>
          <w:color w:val="000000"/>
          <w:sz w:val="28"/>
          <w:szCs w:val="28"/>
        </w:rPr>
        <w:t xml:space="preserve"> виставляється за відповідь, яка містить вичерпне за сумою поданих знань розкриття усіх запитань, розгорнуту аргументацію кожного з положень, побудована </w:t>
      </w:r>
      <w:proofErr w:type="spellStart"/>
      <w:r>
        <w:rPr>
          <w:rFonts w:ascii="Times New Roman" w:eastAsia="Times New Roman" w:hAnsi="Times New Roman" w:cs="Times New Roman"/>
          <w:color w:val="000000"/>
          <w:sz w:val="28"/>
          <w:szCs w:val="28"/>
        </w:rPr>
        <w:t>логічно</w:t>
      </w:r>
      <w:proofErr w:type="spellEnd"/>
      <w:r>
        <w:rPr>
          <w:rFonts w:ascii="Times New Roman" w:eastAsia="Times New Roman" w:hAnsi="Times New Roman" w:cs="Times New Roman"/>
          <w:color w:val="000000"/>
          <w:sz w:val="28"/>
          <w:szCs w:val="28"/>
        </w:rPr>
        <w:t xml:space="preserve"> й послідовно, розкриває питання від його нижчих до вищих рівнів, а також містить приклади з художніх текстів, які дозволяють судити про повноту уявлень студента з поставленого питання. Відповідь повинна бути викладена гарною, багатою мовою, відзначатися точним вживанням термінів, містити посилання на засвоєну навчальну літературу.</w:t>
      </w:r>
    </w:p>
    <w:p w14:paraId="0B5E0D55" w14:textId="77777777" w:rsidR="00486766" w:rsidRDefault="00130EBF">
      <w:pPr>
        <w:pBdr>
          <w:top w:val="nil"/>
          <w:left w:val="nil"/>
          <w:bottom w:val="nil"/>
          <w:right w:val="nil"/>
          <w:between w:val="nil"/>
        </w:pBdr>
        <w:spacing w:line="240" w:lineRule="auto"/>
        <w:ind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i/>
          <w:color w:val="000000"/>
          <w:sz w:val="28"/>
          <w:szCs w:val="28"/>
        </w:rPr>
        <w:t>Оцінка В (80 – 89 балів) або „добре”</w:t>
      </w:r>
      <w:r>
        <w:rPr>
          <w:rFonts w:ascii="Times New Roman" w:eastAsia="Times New Roman" w:hAnsi="Times New Roman" w:cs="Times New Roman"/>
          <w:color w:val="000000"/>
          <w:sz w:val="28"/>
          <w:szCs w:val="28"/>
        </w:rPr>
        <w:t xml:space="preserve"> виставляється за відповідь, яка містить повне, але не вичерпне за сумою виявлених знань висвітлення усіх запитань, що містяться в білеті, скорочену аргументацію головних положень, допущено порушення логіки й послідовності викладу матеріалу, а розуміння теоретичних питань не підкріплює ілюстраціями з художніх текстів. У відповіді допускаються стилістичні помилки, неточне вживання термінів, довільне витлумачення фактів.</w:t>
      </w:r>
    </w:p>
    <w:p w14:paraId="0B5E0D56" w14:textId="77777777" w:rsidR="00486766" w:rsidRDefault="00130EBF">
      <w:pPr>
        <w:pBdr>
          <w:top w:val="nil"/>
          <w:left w:val="nil"/>
          <w:bottom w:val="nil"/>
          <w:right w:val="nil"/>
          <w:between w:val="nil"/>
        </w:pBdr>
        <w:spacing w:line="240" w:lineRule="auto"/>
        <w:ind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i/>
          <w:color w:val="000000"/>
          <w:sz w:val="28"/>
          <w:szCs w:val="28"/>
        </w:rPr>
        <w:t>Оцінка С (70 – 79 балів) або „добре”</w:t>
      </w:r>
      <w:r>
        <w:rPr>
          <w:rFonts w:ascii="Times New Roman" w:eastAsia="Times New Roman" w:hAnsi="Times New Roman" w:cs="Times New Roman"/>
          <w:color w:val="000000"/>
          <w:sz w:val="28"/>
          <w:szCs w:val="28"/>
        </w:rPr>
        <w:t xml:space="preserve"> виставляється за відповідь, яка містить недостатньо вичерпне за сумою виявлених знань висвітлення запитань, що містяться в білеті, відсутня аргументація головних положень, допущено порушення логіки й послідовності викладу матеріалу, а наведені приклади з текстів не відповідають теоретичним моментам даного курсу.  У відповіді допускаються стилістичні помилки, неточне вживання термінів, довільне витлумачення фактів. Крім того, таким балом може бути оцінений студент, який протягом семестру не виявляв відповід</w:t>
      </w:r>
      <w:r>
        <w:rPr>
          <w:rFonts w:ascii="Times New Roman" w:eastAsia="Times New Roman" w:hAnsi="Times New Roman" w:cs="Times New Roman"/>
          <w:color w:val="000000"/>
          <w:sz w:val="28"/>
          <w:szCs w:val="28"/>
        </w:rPr>
        <w:t xml:space="preserve">них знань з даного курсу, але на іспиті успішно відповів на поставлені теоретичні та практичні завдання. </w:t>
      </w:r>
    </w:p>
    <w:p w14:paraId="0B5E0D57" w14:textId="77777777" w:rsidR="00486766" w:rsidRDefault="00130EBF">
      <w:pPr>
        <w:pBdr>
          <w:top w:val="nil"/>
          <w:left w:val="nil"/>
          <w:bottom w:val="nil"/>
          <w:right w:val="nil"/>
          <w:between w:val="nil"/>
        </w:pBdr>
        <w:spacing w:line="240" w:lineRule="auto"/>
        <w:ind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i/>
          <w:color w:val="000000"/>
          <w:sz w:val="28"/>
          <w:szCs w:val="28"/>
        </w:rPr>
        <w:t>Оцінка D (60 – 69 балів) або „задовільно”</w:t>
      </w:r>
      <w:r>
        <w:rPr>
          <w:rFonts w:ascii="Times New Roman" w:eastAsia="Times New Roman" w:hAnsi="Times New Roman" w:cs="Times New Roman"/>
          <w:color w:val="000000"/>
          <w:sz w:val="28"/>
          <w:szCs w:val="28"/>
        </w:rPr>
        <w:t xml:space="preserve"> виставляється за відповідь, яка містить неповне за сумою виявлених знань висвітлення усіх запитань, поверхово аргументує положення відповіді, у викладі допускає композиційні диспропорції, порушення логіки й послідовності викладу матеріалу, не ілюструє теоретичні положення прикладами з художніх текстів. Мова відповіді рясніє помилками, наявне неправильне слово- й </w:t>
      </w:r>
      <w:proofErr w:type="spellStart"/>
      <w:r>
        <w:rPr>
          <w:rFonts w:ascii="Times New Roman" w:eastAsia="Times New Roman" w:hAnsi="Times New Roman" w:cs="Times New Roman"/>
          <w:color w:val="000000"/>
          <w:sz w:val="28"/>
          <w:szCs w:val="28"/>
        </w:rPr>
        <w:t>терміновживання</w:t>
      </w:r>
      <w:proofErr w:type="spellEnd"/>
      <w:r>
        <w:rPr>
          <w:rFonts w:ascii="Times New Roman" w:eastAsia="Times New Roman" w:hAnsi="Times New Roman" w:cs="Times New Roman"/>
          <w:color w:val="000000"/>
          <w:sz w:val="28"/>
          <w:szCs w:val="28"/>
        </w:rPr>
        <w:t>.</w:t>
      </w:r>
    </w:p>
    <w:p w14:paraId="0B5E0D58" w14:textId="77777777" w:rsidR="00486766" w:rsidRDefault="00130EBF">
      <w:pPr>
        <w:pBdr>
          <w:top w:val="nil"/>
          <w:left w:val="nil"/>
          <w:bottom w:val="nil"/>
          <w:right w:val="nil"/>
          <w:between w:val="nil"/>
        </w:pBdr>
        <w:spacing w:line="240" w:lineRule="auto"/>
        <w:ind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i/>
          <w:color w:val="000000"/>
          <w:sz w:val="28"/>
          <w:szCs w:val="28"/>
        </w:rPr>
        <w:t>Оцінка E (50 – 59 балів) або „задовільно”</w:t>
      </w:r>
      <w:r>
        <w:rPr>
          <w:rFonts w:ascii="Times New Roman" w:eastAsia="Times New Roman" w:hAnsi="Times New Roman" w:cs="Times New Roman"/>
          <w:color w:val="000000"/>
          <w:sz w:val="28"/>
          <w:szCs w:val="28"/>
        </w:rPr>
        <w:t xml:space="preserve"> виставляється за відповідь, яка містить неповне за сумою виявлених знань висвітлення усіх запитань або за незнання окремого питання із загальної кількості поставлених. У викладі студента допущені композиційні диспропорції, порушення логіки й послідовності викладу матеріалу. Студент не може відтворити основні теоретичні положення, але наводить окремі приклади з художніх текстів. Мова відповіді рясніє помилками, наявне неправильне слово- й </w:t>
      </w:r>
      <w:proofErr w:type="spellStart"/>
      <w:r>
        <w:rPr>
          <w:rFonts w:ascii="Times New Roman" w:eastAsia="Times New Roman" w:hAnsi="Times New Roman" w:cs="Times New Roman"/>
          <w:color w:val="000000"/>
          <w:sz w:val="28"/>
          <w:szCs w:val="28"/>
        </w:rPr>
        <w:t>терміновживання</w:t>
      </w:r>
      <w:proofErr w:type="spellEnd"/>
      <w:r>
        <w:rPr>
          <w:rFonts w:ascii="Times New Roman" w:eastAsia="Times New Roman" w:hAnsi="Times New Roman" w:cs="Times New Roman"/>
          <w:color w:val="000000"/>
          <w:sz w:val="28"/>
          <w:szCs w:val="28"/>
        </w:rPr>
        <w:t>, немає розуміння окремих літературознавчих термінів.</w:t>
      </w:r>
    </w:p>
    <w:p w14:paraId="0B5E0D59" w14:textId="77777777" w:rsidR="00486766" w:rsidRDefault="00130EBF">
      <w:pPr>
        <w:pBdr>
          <w:top w:val="nil"/>
          <w:left w:val="nil"/>
          <w:bottom w:val="nil"/>
          <w:right w:val="nil"/>
          <w:between w:val="nil"/>
        </w:pBdr>
        <w:spacing w:line="240" w:lineRule="auto"/>
        <w:ind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i/>
          <w:color w:val="000000"/>
          <w:sz w:val="28"/>
          <w:szCs w:val="28"/>
        </w:rPr>
        <w:t>Оцінка FX (35 – 49 балів) або „незадовільно”</w:t>
      </w:r>
      <w:r>
        <w:rPr>
          <w:rFonts w:ascii="Times New Roman" w:eastAsia="Times New Roman" w:hAnsi="Times New Roman" w:cs="Times New Roman"/>
          <w:color w:val="000000"/>
          <w:sz w:val="28"/>
          <w:szCs w:val="28"/>
        </w:rPr>
        <w:t xml:space="preserve"> виставляється у разі, коли студентом на протязі навчального семестру </w:t>
      </w:r>
      <w:proofErr w:type="spellStart"/>
      <w:r>
        <w:rPr>
          <w:rFonts w:ascii="Times New Roman" w:eastAsia="Times New Roman" w:hAnsi="Times New Roman" w:cs="Times New Roman"/>
          <w:color w:val="000000"/>
          <w:sz w:val="28"/>
          <w:szCs w:val="28"/>
        </w:rPr>
        <w:t>набрано</w:t>
      </w:r>
      <w:proofErr w:type="spellEnd"/>
      <w:r>
        <w:rPr>
          <w:rFonts w:ascii="Times New Roman" w:eastAsia="Times New Roman" w:hAnsi="Times New Roman" w:cs="Times New Roman"/>
          <w:color w:val="000000"/>
          <w:sz w:val="28"/>
          <w:szCs w:val="28"/>
        </w:rPr>
        <w:t xml:space="preserve"> недостатню кількість балів за змістові </w:t>
      </w:r>
      <w:r>
        <w:rPr>
          <w:rFonts w:ascii="Times New Roman" w:eastAsia="Times New Roman" w:hAnsi="Times New Roman" w:cs="Times New Roman"/>
          <w:color w:val="000000"/>
          <w:sz w:val="28"/>
          <w:szCs w:val="28"/>
        </w:rPr>
        <w:lastRenderedPageBreak/>
        <w:t>модулі, він не може бути допущеним до складання іспиту. У випадку, якщо студент допущений, але його відповідь на іспиті містить неправильне висвітлення заданих питань, помилкову аргументацію, допускаються помилкові умовиводи, неправильне посилання на факти та їхнє витлумачення, мова близька до суржику, він також може бути оцінений незадовільно.</w:t>
      </w:r>
    </w:p>
    <w:p w14:paraId="0B5E0D5A" w14:textId="77777777" w:rsidR="00486766" w:rsidRDefault="00130EBF">
      <w:pPr>
        <w:pBdr>
          <w:top w:val="nil"/>
          <w:left w:val="nil"/>
          <w:bottom w:val="nil"/>
          <w:right w:val="nil"/>
          <w:between w:val="nil"/>
        </w:pBdr>
        <w:spacing w:line="240" w:lineRule="auto"/>
        <w:ind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i/>
          <w:color w:val="000000"/>
          <w:sz w:val="28"/>
          <w:szCs w:val="28"/>
        </w:rPr>
        <w:t>Оцінка F (1 – 34 бали) або „незадовільно”</w:t>
      </w:r>
      <w:r>
        <w:rPr>
          <w:rFonts w:ascii="Times New Roman" w:eastAsia="Times New Roman" w:hAnsi="Times New Roman" w:cs="Times New Roman"/>
          <w:color w:val="000000"/>
          <w:sz w:val="28"/>
          <w:szCs w:val="28"/>
        </w:rPr>
        <w:t xml:space="preserve"> виставляється у разі, коли студентом протягом навчального семестру </w:t>
      </w:r>
      <w:proofErr w:type="spellStart"/>
      <w:r>
        <w:rPr>
          <w:rFonts w:ascii="Times New Roman" w:eastAsia="Times New Roman" w:hAnsi="Times New Roman" w:cs="Times New Roman"/>
          <w:color w:val="000000"/>
          <w:sz w:val="28"/>
          <w:szCs w:val="28"/>
        </w:rPr>
        <w:t>набрано</w:t>
      </w:r>
      <w:proofErr w:type="spellEnd"/>
      <w:r>
        <w:rPr>
          <w:rFonts w:ascii="Times New Roman" w:eastAsia="Times New Roman" w:hAnsi="Times New Roman" w:cs="Times New Roman"/>
          <w:color w:val="000000"/>
          <w:sz w:val="28"/>
          <w:szCs w:val="28"/>
        </w:rPr>
        <w:t xml:space="preserve"> недостатню кількість балів за змістові модулі, він не може бути допущеним до складання іспиту. У випадку, якщо студент допущений, але відповісти на поставлені запитання на іспиті він не може або відповідає неправильно, а також не може дати відповідь на жодне із поставлених додаткових запитань, така відповідь оцінюється незадовільно.</w:t>
      </w:r>
    </w:p>
    <w:p w14:paraId="0B5E0D5B" w14:textId="77777777" w:rsidR="00486766" w:rsidRDefault="00486766">
      <w:pPr>
        <w:pBdr>
          <w:top w:val="nil"/>
          <w:left w:val="nil"/>
          <w:bottom w:val="nil"/>
          <w:right w:val="nil"/>
          <w:between w:val="nil"/>
        </w:pBdr>
        <w:spacing w:line="240" w:lineRule="auto"/>
        <w:ind w:left="720"/>
        <w:jc w:val="center"/>
        <w:rPr>
          <w:rFonts w:ascii="Times New Roman" w:eastAsia="Times New Roman" w:hAnsi="Times New Roman" w:cs="Times New Roman"/>
          <w:b/>
          <w:color w:val="000000"/>
          <w:sz w:val="28"/>
          <w:szCs w:val="28"/>
        </w:rPr>
      </w:pPr>
    </w:p>
    <w:p w14:paraId="0B5E0D5C" w14:textId="77777777" w:rsidR="00486766" w:rsidRDefault="00130EBF">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Шкала оцінювання: національна та ЄКТС</w:t>
      </w:r>
    </w:p>
    <w:tbl>
      <w:tblPr>
        <w:tblStyle w:val="ac"/>
        <w:tblW w:w="796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82"/>
        <w:gridCol w:w="1658"/>
        <w:gridCol w:w="969"/>
        <w:gridCol w:w="3956"/>
      </w:tblGrid>
      <w:tr w:rsidR="00486766" w14:paraId="0B5E0D60" w14:textId="77777777">
        <w:trPr>
          <w:jc w:val="center"/>
        </w:trPr>
        <w:tc>
          <w:tcPr>
            <w:tcW w:w="1382" w:type="dxa"/>
            <w:vMerge w:val="restart"/>
          </w:tcPr>
          <w:p w14:paraId="0B5E0D5D" w14:textId="77777777" w:rsidR="00486766" w:rsidRDefault="00130EBF">
            <w:pPr>
              <w:ind w:hanging="2"/>
              <w:jc w:val="both"/>
              <w:rPr>
                <w:sz w:val="24"/>
                <w:szCs w:val="24"/>
              </w:rPr>
            </w:pPr>
            <w:r>
              <w:rPr>
                <w:sz w:val="24"/>
                <w:szCs w:val="24"/>
              </w:rPr>
              <w:t>100-бальна шкала</w:t>
            </w:r>
          </w:p>
        </w:tc>
        <w:tc>
          <w:tcPr>
            <w:tcW w:w="1658" w:type="dxa"/>
            <w:vMerge w:val="restart"/>
          </w:tcPr>
          <w:p w14:paraId="0B5E0D5E" w14:textId="77777777" w:rsidR="00486766" w:rsidRDefault="00130EBF">
            <w:pPr>
              <w:ind w:hanging="2"/>
              <w:jc w:val="both"/>
              <w:rPr>
                <w:sz w:val="24"/>
                <w:szCs w:val="24"/>
              </w:rPr>
            </w:pPr>
            <w:r>
              <w:rPr>
                <w:sz w:val="24"/>
                <w:szCs w:val="24"/>
              </w:rPr>
              <w:t>Оцінка за національною шкалою</w:t>
            </w:r>
          </w:p>
        </w:tc>
        <w:tc>
          <w:tcPr>
            <w:tcW w:w="4925" w:type="dxa"/>
            <w:gridSpan w:val="2"/>
            <w:vAlign w:val="center"/>
          </w:tcPr>
          <w:p w14:paraId="0B5E0D5F" w14:textId="77777777" w:rsidR="00486766" w:rsidRDefault="00130EBF">
            <w:pPr>
              <w:ind w:hanging="2"/>
              <w:jc w:val="center"/>
              <w:rPr>
                <w:sz w:val="24"/>
                <w:szCs w:val="24"/>
              </w:rPr>
            </w:pPr>
            <w:r>
              <w:rPr>
                <w:sz w:val="24"/>
                <w:szCs w:val="24"/>
              </w:rPr>
              <w:t>Оцінка за шкалою ЄКТС</w:t>
            </w:r>
          </w:p>
        </w:tc>
      </w:tr>
      <w:tr w:rsidR="00486766" w14:paraId="0B5E0D66" w14:textId="77777777">
        <w:trPr>
          <w:jc w:val="center"/>
        </w:trPr>
        <w:tc>
          <w:tcPr>
            <w:tcW w:w="1382" w:type="dxa"/>
            <w:vMerge/>
          </w:tcPr>
          <w:p w14:paraId="0B5E0D61" w14:textId="77777777" w:rsidR="00486766" w:rsidRDefault="00486766">
            <w:pPr>
              <w:widowControl w:val="0"/>
              <w:pBdr>
                <w:top w:val="nil"/>
                <w:left w:val="nil"/>
                <w:bottom w:val="nil"/>
                <w:right w:val="nil"/>
                <w:between w:val="nil"/>
              </w:pBdr>
              <w:spacing w:line="276" w:lineRule="auto"/>
              <w:rPr>
                <w:sz w:val="24"/>
                <w:szCs w:val="24"/>
              </w:rPr>
            </w:pPr>
          </w:p>
        </w:tc>
        <w:tc>
          <w:tcPr>
            <w:tcW w:w="1658" w:type="dxa"/>
            <w:vMerge/>
          </w:tcPr>
          <w:p w14:paraId="0B5E0D62" w14:textId="77777777" w:rsidR="00486766" w:rsidRDefault="00486766">
            <w:pPr>
              <w:widowControl w:val="0"/>
              <w:pBdr>
                <w:top w:val="nil"/>
                <w:left w:val="nil"/>
                <w:bottom w:val="nil"/>
                <w:right w:val="nil"/>
                <w:between w:val="nil"/>
              </w:pBdr>
              <w:spacing w:line="276" w:lineRule="auto"/>
              <w:rPr>
                <w:sz w:val="24"/>
                <w:szCs w:val="24"/>
              </w:rPr>
            </w:pPr>
          </w:p>
        </w:tc>
        <w:tc>
          <w:tcPr>
            <w:tcW w:w="969" w:type="dxa"/>
            <w:vAlign w:val="center"/>
          </w:tcPr>
          <w:p w14:paraId="0B5E0D63" w14:textId="77777777" w:rsidR="00486766" w:rsidRDefault="00130EBF">
            <w:pPr>
              <w:ind w:hanging="2"/>
              <w:jc w:val="both"/>
              <w:rPr>
                <w:sz w:val="24"/>
                <w:szCs w:val="24"/>
              </w:rPr>
            </w:pPr>
            <w:r>
              <w:rPr>
                <w:sz w:val="24"/>
                <w:szCs w:val="24"/>
              </w:rPr>
              <w:t xml:space="preserve">Оцінка </w:t>
            </w:r>
          </w:p>
        </w:tc>
        <w:tc>
          <w:tcPr>
            <w:tcW w:w="3956" w:type="dxa"/>
          </w:tcPr>
          <w:p w14:paraId="0B5E0D64" w14:textId="77777777" w:rsidR="00486766" w:rsidRDefault="00130EBF">
            <w:pPr>
              <w:ind w:hanging="2"/>
              <w:jc w:val="center"/>
              <w:rPr>
                <w:sz w:val="24"/>
                <w:szCs w:val="24"/>
              </w:rPr>
            </w:pPr>
            <w:r>
              <w:rPr>
                <w:sz w:val="24"/>
                <w:szCs w:val="24"/>
              </w:rPr>
              <w:t>Пояснення за</w:t>
            </w:r>
          </w:p>
          <w:p w14:paraId="0B5E0D65" w14:textId="77777777" w:rsidR="00486766" w:rsidRDefault="00130EBF">
            <w:pPr>
              <w:ind w:hanging="2"/>
              <w:jc w:val="center"/>
              <w:rPr>
                <w:sz w:val="24"/>
                <w:szCs w:val="24"/>
              </w:rPr>
            </w:pPr>
            <w:r>
              <w:rPr>
                <w:sz w:val="24"/>
                <w:szCs w:val="24"/>
              </w:rPr>
              <w:t>розширеною шкалою</w:t>
            </w:r>
          </w:p>
        </w:tc>
      </w:tr>
      <w:tr w:rsidR="00486766" w14:paraId="0B5E0D6B" w14:textId="77777777">
        <w:trPr>
          <w:jc w:val="center"/>
        </w:trPr>
        <w:tc>
          <w:tcPr>
            <w:tcW w:w="1382" w:type="dxa"/>
            <w:vAlign w:val="center"/>
          </w:tcPr>
          <w:p w14:paraId="0B5E0D67" w14:textId="77777777" w:rsidR="00486766" w:rsidRDefault="00130EBF">
            <w:pPr>
              <w:ind w:hanging="2"/>
              <w:jc w:val="center"/>
              <w:rPr>
                <w:sz w:val="24"/>
                <w:szCs w:val="24"/>
              </w:rPr>
            </w:pPr>
            <w:r>
              <w:rPr>
                <w:sz w:val="24"/>
                <w:szCs w:val="24"/>
              </w:rPr>
              <w:t>90-100</w:t>
            </w:r>
          </w:p>
        </w:tc>
        <w:tc>
          <w:tcPr>
            <w:tcW w:w="1658" w:type="dxa"/>
            <w:vAlign w:val="center"/>
          </w:tcPr>
          <w:p w14:paraId="0B5E0D68" w14:textId="77777777" w:rsidR="00486766" w:rsidRDefault="00130EBF">
            <w:pPr>
              <w:ind w:hanging="2"/>
              <w:jc w:val="center"/>
              <w:rPr>
                <w:sz w:val="24"/>
                <w:szCs w:val="24"/>
              </w:rPr>
            </w:pPr>
            <w:r>
              <w:rPr>
                <w:sz w:val="24"/>
                <w:szCs w:val="24"/>
              </w:rPr>
              <w:t>Відмінно</w:t>
            </w:r>
          </w:p>
        </w:tc>
        <w:tc>
          <w:tcPr>
            <w:tcW w:w="969" w:type="dxa"/>
          </w:tcPr>
          <w:p w14:paraId="0B5E0D69" w14:textId="77777777" w:rsidR="00486766" w:rsidRDefault="00130EBF">
            <w:pPr>
              <w:ind w:hanging="2"/>
              <w:jc w:val="center"/>
              <w:rPr>
                <w:sz w:val="24"/>
                <w:szCs w:val="24"/>
              </w:rPr>
            </w:pPr>
            <w:r>
              <w:rPr>
                <w:sz w:val="24"/>
                <w:szCs w:val="24"/>
              </w:rPr>
              <w:t>A</w:t>
            </w:r>
          </w:p>
        </w:tc>
        <w:tc>
          <w:tcPr>
            <w:tcW w:w="3956" w:type="dxa"/>
          </w:tcPr>
          <w:p w14:paraId="0B5E0D6A" w14:textId="77777777" w:rsidR="00486766" w:rsidRDefault="00130EBF">
            <w:pPr>
              <w:ind w:hanging="2"/>
              <w:jc w:val="center"/>
              <w:rPr>
                <w:sz w:val="24"/>
                <w:szCs w:val="24"/>
              </w:rPr>
            </w:pPr>
            <w:r>
              <w:rPr>
                <w:sz w:val="24"/>
                <w:szCs w:val="24"/>
              </w:rPr>
              <w:t>відмінно</w:t>
            </w:r>
          </w:p>
        </w:tc>
      </w:tr>
      <w:tr w:rsidR="00486766" w14:paraId="0B5E0D70" w14:textId="77777777">
        <w:trPr>
          <w:jc w:val="center"/>
        </w:trPr>
        <w:tc>
          <w:tcPr>
            <w:tcW w:w="1382" w:type="dxa"/>
            <w:vAlign w:val="center"/>
          </w:tcPr>
          <w:p w14:paraId="0B5E0D6C" w14:textId="77777777" w:rsidR="00486766" w:rsidRDefault="00130EBF">
            <w:pPr>
              <w:ind w:hanging="2"/>
              <w:jc w:val="center"/>
              <w:rPr>
                <w:sz w:val="24"/>
                <w:szCs w:val="24"/>
              </w:rPr>
            </w:pPr>
            <w:r>
              <w:rPr>
                <w:sz w:val="24"/>
                <w:szCs w:val="24"/>
              </w:rPr>
              <w:t>80-89</w:t>
            </w:r>
          </w:p>
        </w:tc>
        <w:tc>
          <w:tcPr>
            <w:tcW w:w="1658" w:type="dxa"/>
            <w:vMerge w:val="restart"/>
            <w:vAlign w:val="center"/>
          </w:tcPr>
          <w:p w14:paraId="0B5E0D6D" w14:textId="77777777" w:rsidR="00486766" w:rsidRDefault="00130EBF">
            <w:pPr>
              <w:ind w:hanging="2"/>
              <w:jc w:val="center"/>
              <w:rPr>
                <w:sz w:val="24"/>
                <w:szCs w:val="24"/>
              </w:rPr>
            </w:pPr>
            <w:r>
              <w:rPr>
                <w:sz w:val="24"/>
                <w:szCs w:val="24"/>
              </w:rPr>
              <w:t>Добре</w:t>
            </w:r>
          </w:p>
        </w:tc>
        <w:tc>
          <w:tcPr>
            <w:tcW w:w="969" w:type="dxa"/>
          </w:tcPr>
          <w:p w14:paraId="0B5E0D6E" w14:textId="77777777" w:rsidR="00486766" w:rsidRDefault="00130EBF">
            <w:pPr>
              <w:ind w:hanging="2"/>
              <w:jc w:val="center"/>
              <w:rPr>
                <w:sz w:val="24"/>
                <w:szCs w:val="24"/>
              </w:rPr>
            </w:pPr>
            <w:r>
              <w:rPr>
                <w:sz w:val="24"/>
                <w:szCs w:val="24"/>
              </w:rPr>
              <w:t>B</w:t>
            </w:r>
          </w:p>
        </w:tc>
        <w:tc>
          <w:tcPr>
            <w:tcW w:w="3956" w:type="dxa"/>
          </w:tcPr>
          <w:p w14:paraId="0B5E0D6F" w14:textId="77777777" w:rsidR="00486766" w:rsidRDefault="00130EBF">
            <w:pPr>
              <w:ind w:hanging="2"/>
              <w:jc w:val="center"/>
              <w:rPr>
                <w:sz w:val="24"/>
                <w:szCs w:val="24"/>
              </w:rPr>
            </w:pPr>
            <w:r>
              <w:rPr>
                <w:sz w:val="24"/>
                <w:szCs w:val="24"/>
              </w:rPr>
              <w:t>дуже добре</w:t>
            </w:r>
          </w:p>
        </w:tc>
      </w:tr>
      <w:tr w:rsidR="00486766" w14:paraId="0B5E0D75" w14:textId="77777777">
        <w:trPr>
          <w:jc w:val="center"/>
        </w:trPr>
        <w:tc>
          <w:tcPr>
            <w:tcW w:w="1382" w:type="dxa"/>
            <w:vAlign w:val="center"/>
          </w:tcPr>
          <w:p w14:paraId="0B5E0D71" w14:textId="77777777" w:rsidR="00486766" w:rsidRDefault="00130EBF">
            <w:pPr>
              <w:ind w:hanging="2"/>
              <w:jc w:val="center"/>
              <w:rPr>
                <w:sz w:val="24"/>
                <w:szCs w:val="24"/>
              </w:rPr>
            </w:pPr>
            <w:r>
              <w:rPr>
                <w:sz w:val="24"/>
                <w:szCs w:val="24"/>
              </w:rPr>
              <w:t>70-79</w:t>
            </w:r>
          </w:p>
        </w:tc>
        <w:tc>
          <w:tcPr>
            <w:tcW w:w="1658" w:type="dxa"/>
            <w:vMerge/>
            <w:vAlign w:val="center"/>
          </w:tcPr>
          <w:p w14:paraId="0B5E0D72" w14:textId="77777777" w:rsidR="00486766" w:rsidRDefault="00486766">
            <w:pPr>
              <w:widowControl w:val="0"/>
              <w:pBdr>
                <w:top w:val="nil"/>
                <w:left w:val="nil"/>
                <w:bottom w:val="nil"/>
                <w:right w:val="nil"/>
                <w:between w:val="nil"/>
              </w:pBdr>
              <w:spacing w:line="276" w:lineRule="auto"/>
              <w:rPr>
                <w:sz w:val="24"/>
                <w:szCs w:val="24"/>
              </w:rPr>
            </w:pPr>
          </w:p>
        </w:tc>
        <w:tc>
          <w:tcPr>
            <w:tcW w:w="969" w:type="dxa"/>
          </w:tcPr>
          <w:p w14:paraId="0B5E0D73" w14:textId="77777777" w:rsidR="00486766" w:rsidRDefault="00130EBF">
            <w:pPr>
              <w:ind w:hanging="2"/>
              <w:jc w:val="center"/>
              <w:rPr>
                <w:sz w:val="24"/>
                <w:szCs w:val="24"/>
              </w:rPr>
            </w:pPr>
            <w:r>
              <w:rPr>
                <w:sz w:val="24"/>
                <w:szCs w:val="24"/>
              </w:rPr>
              <w:t>C</w:t>
            </w:r>
          </w:p>
        </w:tc>
        <w:tc>
          <w:tcPr>
            <w:tcW w:w="3956" w:type="dxa"/>
          </w:tcPr>
          <w:p w14:paraId="0B5E0D74" w14:textId="77777777" w:rsidR="00486766" w:rsidRDefault="00130EBF">
            <w:pPr>
              <w:ind w:hanging="2"/>
              <w:jc w:val="center"/>
              <w:rPr>
                <w:sz w:val="24"/>
                <w:szCs w:val="24"/>
              </w:rPr>
            </w:pPr>
            <w:r>
              <w:rPr>
                <w:sz w:val="24"/>
                <w:szCs w:val="24"/>
              </w:rPr>
              <w:t>добре</w:t>
            </w:r>
          </w:p>
        </w:tc>
      </w:tr>
      <w:tr w:rsidR="00486766" w14:paraId="0B5E0D7A" w14:textId="77777777">
        <w:trPr>
          <w:jc w:val="center"/>
        </w:trPr>
        <w:tc>
          <w:tcPr>
            <w:tcW w:w="1382" w:type="dxa"/>
            <w:vAlign w:val="center"/>
          </w:tcPr>
          <w:p w14:paraId="0B5E0D76" w14:textId="77777777" w:rsidR="00486766" w:rsidRDefault="00130EBF">
            <w:pPr>
              <w:ind w:hanging="2"/>
              <w:jc w:val="center"/>
              <w:rPr>
                <w:sz w:val="24"/>
                <w:szCs w:val="24"/>
              </w:rPr>
            </w:pPr>
            <w:r>
              <w:rPr>
                <w:sz w:val="24"/>
                <w:szCs w:val="24"/>
              </w:rPr>
              <w:t>60-69</w:t>
            </w:r>
          </w:p>
        </w:tc>
        <w:tc>
          <w:tcPr>
            <w:tcW w:w="1658" w:type="dxa"/>
            <w:vMerge w:val="restart"/>
            <w:vAlign w:val="center"/>
          </w:tcPr>
          <w:p w14:paraId="0B5E0D77" w14:textId="77777777" w:rsidR="00486766" w:rsidRDefault="00130EBF">
            <w:pPr>
              <w:ind w:hanging="2"/>
              <w:jc w:val="center"/>
              <w:rPr>
                <w:sz w:val="24"/>
                <w:szCs w:val="24"/>
              </w:rPr>
            </w:pPr>
            <w:r>
              <w:rPr>
                <w:sz w:val="24"/>
                <w:szCs w:val="24"/>
              </w:rPr>
              <w:t>Задовільно</w:t>
            </w:r>
          </w:p>
        </w:tc>
        <w:tc>
          <w:tcPr>
            <w:tcW w:w="969" w:type="dxa"/>
          </w:tcPr>
          <w:p w14:paraId="0B5E0D78" w14:textId="77777777" w:rsidR="00486766" w:rsidRDefault="00130EBF">
            <w:pPr>
              <w:ind w:hanging="2"/>
              <w:jc w:val="center"/>
              <w:rPr>
                <w:sz w:val="24"/>
                <w:szCs w:val="24"/>
              </w:rPr>
            </w:pPr>
            <w:r>
              <w:rPr>
                <w:sz w:val="24"/>
                <w:szCs w:val="24"/>
              </w:rPr>
              <w:t>D</w:t>
            </w:r>
          </w:p>
        </w:tc>
        <w:tc>
          <w:tcPr>
            <w:tcW w:w="3956" w:type="dxa"/>
            <w:vAlign w:val="center"/>
          </w:tcPr>
          <w:p w14:paraId="0B5E0D79" w14:textId="77777777" w:rsidR="00486766" w:rsidRDefault="00130EBF">
            <w:pPr>
              <w:ind w:hanging="2"/>
              <w:jc w:val="center"/>
              <w:rPr>
                <w:sz w:val="24"/>
                <w:szCs w:val="24"/>
              </w:rPr>
            </w:pPr>
            <w:r>
              <w:rPr>
                <w:sz w:val="24"/>
                <w:szCs w:val="24"/>
              </w:rPr>
              <w:t>задовільно</w:t>
            </w:r>
          </w:p>
        </w:tc>
      </w:tr>
      <w:tr w:rsidR="00486766" w14:paraId="0B5E0D7F" w14:textId="77777777">
        <w:trPr>
          <w:jc w:val="center"/>
        </w:trPr>
        <w:tc>
          <w:tcPr>
            <w:tcW w:w="1382" w:type="dxa"/>
            <w:vAlign w:val="center"/>
          </w:tcPr>
          <w:p w14:paraId="0B5E0D7B" w14:textId="77777777" w:rsidR="00486766" w:rsidRDefault="00130EBF">
            <w:pPr>
              <w:ind w:hanging="2"/>
              <w:jc w:val="center"/>
              <w:rPr>
                <w:sz w:val="24"/>
                <w:szCs w:val="24"/>
              </w:rPr>
            </w:pPr>
            <w:r>
              <w:rPr>
                <w:sz w:val="24"/>
                <w:szCs w:val="24"/>
              </w:rPr>
              <w:t>50-59</w:t>
            </w:r>
          </w:p>
        </w:tc>
        <w:tc>
          <w:tcPr>
            <w:tcW w:w="1658" w:type="dxa"/>
            <w:vMerge/>
            <w:vAlign w:val="center"/>
          </w:tcPr>
          <w:p w14:paraId="0B5E0D7C" w14:textId="77777777" w:rsidR="00486766" w:rsidRDefault="00486766">
            <w:pPr>
              <w:widowControl w:val="0"/>
              <w:pBdr>
                <w:top w:val="nil"/>
                <w:left w:val="nil"/>
                <w:bottom w:val="nil"/>
                <w:right w:val="nil"/>
                <w:between w:val="nil"/>
              </w:pBdr>
              <w:spacing w:line="276" w:lineRule="auto"/>
              <w:rPr>
                <w:sz w:val="24"/>
                <w:szCs w:val="24"/>
              </w:rPr>
            </w:pPr>
          </w:p>
        </w:tc>
        <w:tc>
          <w:tcPr>
            <w:tcW w:w="969" w:type="dxa"/>
          </w:tcPr>
          <w:p w14:paraId="0B5E0D7D" w14:textId="77777777" w:rsidR="00486766" w:rsidRDefault="00130EBF">
            <w:pPr>
              <w:ind w:hanging="2"/>
              <w:jc w:val="center"/>
              <w:rPr>
                <w:sz w:val="24"/>
                <w:szCs w:val="24"/>
              </w:rPr>
            </w:pPr>
            <w:r>
              <w:rPr>
                <w:sz w:val="24"/>
                <w:szCs w:val="24"/>
              </w:rPr>
              <w:t>E</w:t>
            </w:r>
          </w:p>
        </w:tc>
        <w:tc>
          <w:tcPr>
            <w:tcW w:w="3956" w:type="dxa"/>
            <w:vAlign w:val="center"/>
          </w:tcPr>
          <w:p w14:paraId="0B5E0D7E" w14:textId="77777777" w:rsidR="00486766" w:rsidRDefault="00130EBF">
            <w:pPr>
              <w:ind w:hanging="2"/>
              <w:jc w:val="center"/>
              <w:rPr>
                <w:sz w:val="24"/>
                <w:szCs w:val="24"/>
              </w:rPr>
            </w:pPr>
            <w:r>
              <w:rPr>
                <w:sz w:val="24"/>
                <w:szCs w:val="24"/>
              </w:rPr>
              <w:t>достатньо</w:t>
            </w:r>
          </w:p>
        </w:tc>
      </w:tr>
      <w:tr w:rsidR="00486766" w14:paraId="0B5E0D84" w14:textId="77777777">
        <w:trPr>
          <w:jc w:val="center"/>
        </w:trPr>
        <w:tc>
          <w:tcPr>
            <w:tcW w:w="1382" w:type="dxa"/>
            <w:vAlign w:val="center"/>
          </w:tcPr>
          <w:p w14:paraId="0B5E0D80" w14:textId="77777777" w:rsidR="00486766" w:rsidRDefault="00130EBF">
            <w:pPr>
              <w:ind w:hanging="2"/>
              <w:jc w:val="center"/>
              <w:rPr>
                <w:sz w:val="24"/>
                <w:szCs w:val="24"/>
              </w:rPr>
            </w:pPr>
            <w:r>
              <w:rPr>
                <w:sz w:val="24"/>
                <w:szCs w:val="24"/>
              </w:rPr>
              <w:t>35-49</w:t>
            </w:r>
          </w:p>
        </w:tc>
        <w:tc>
          <w:tcPr>
            <w:tcW w:w="1658" w:type="dxa"/>
            <w:vMerge w:val="restart"/>
            <w:vAlign w:val="center"/>
          </w:tcPr>
          <w:p w14:paraId="0B5E0D81" w14:textId="77777777" w:rsidR="00486766" w:rsidRDefault="00130EBF">
            <w:pPr>
              <w:ind w:hanging="2"/>
              <w:jc w:val="center"/>
              <w:rPr>
                <w:sz w:val="24"/>
                <w:szCs w:val="24"/>
              </w:rPr>
            </w:pPr>
            <w:r>
              <w:rPr>
                <w:sz w:val="24"/>
                <w:szCs w:val="24"/>
              </w:rPr>
              <w:t>Незадовільно</w:t>
            </w:r>
          </w:p>
        </w:tc>
        <w:tc>
          <w:tcPr>
            <w:tcW w:w="969" w:type="dxa"/>
          </w:tcPr>
          <w:p w14:paraId="0B5E0D82" w14:textId="77777777" w:rsidR="00486766" w:rsidRDefault="00130EBF">
            <w:pPr>
              <w:ind w:hanging="2"/>
              <w:jc w:val="center"/>
              <w:rPr>
                <w:sz w:val="24"/>
                <w:szCs w:val="24"/>
              </w:rPr>
            </w:pPr>
            <w:r>
              <w:rPr>
                <w:sz w:val="24"/>
                <w:szCs w:val="24"/>
              </w:rPr>
              <w:t>FX</w:t>
            </w:r>
          </w:p>
        </w:tc>
        <w:tc>
          <w:tcPr>
            <w:tcW w:w="3956" w:type="dxa"/>
            <w:vAlign w:val="center"/>
          </w:tcPr>
          <w:p w14:paraId="0B5E0D83" w14:textId="77777777" w:rsidR="00486766" w:rsidRDefault="00130EBF">
            <w:pPr>
              <w:shd w:val="clear" w:color="auto" w:fill="FFFFFF"/>
              <w:ind w:hanging="2"/>
              <w:jc w:val="center"/>
              <w:rPr>
                <w:sz w:val="24"/>
                <w:szCs w:val="24"/>
              </w:rPr>
            </w:pPr>
            <w:r>
              <w:rPr>
                <w:sz w:val="24"/>
                <w:szCs w:val="24"/>
              </w:rPr>
              <w:t>незадовільно з можливістю повторного складання</w:t>
            </w:r>
          </w:p>
        </w:tc>
      </w:tr>
      <w:tr w:rsidR="00486766" w14:paraId="0B5E0D89" w14:textId="77777777">
        <w:trPr>
          <w:jc w:val="center"/>
        </w:trPr>
        <w:tc>
          <w:tcPr>
            <w:tcW w:w="1382" w:type="dxa"/>
            <w:vAlign w:val="center"/>
          </w:tcPr>
          <w:p w14:paraId="0B5E0D85" w14:textId="77777777" w:rsidR="00486766" w:rsidRDefault="00130EBF">
            <w:pPr>
              <w:ind w:hanging="2"/>
              <w:jc w:val="center"/>
              <w:rPr>
                <w:sz w:val="24"/>
                <w:szCs w:val="24"/>
              </w:rPr>
            </w:pPr>
            <w:r>
              <w:rPr>
                <w:sz w:val="24"/>
                <w:szCs w:val="24"/>
              </w:rPr>
              <w:t>1-34</w:t>
            </w:r>
          </w:p>
        </w:tc>
        <w:tc>
          <w:tcPr>
            <w:tcW w:w="1658" w:type="dxa"/>
            <w:vMerge/>
            <w:vAlign w:val="center"/>
          </w:tcPr>
          <w:p w14:paraId="0B5E0D86" w14:textId="77777777" w:rsidR="00486766" w:rsidRDefault="00486766">
            <w:pPr>
              <w:widowControl w:val="0"/>
              <w:pBdr>
                <w:top w:val="nil"/>
                <w:left w:val="nil"/>
                <w:bottom w:val="nil"/>
                <w:right w:val="nil"/>
                <w:between w:val="nil"/>
              </w:pBdr>
              <w:spacing w:line="276" w:lineRule="auto"/>
              <w:rPr>
                <w:sz w:val="24"/>
                <w:szCs w:val="24"/>
              </w:rPr>
            </w:pPr>
          </w:p>
        </w:tc>
        <w:tc>
          <w:tcPr>
            <w:tcW w:w="969" w:type="dxa"/>
          </w:tcPr>
          <w:p w14:paraId="0B5E0D87" w14:textId="77777777" w:rsidR="00486766" w:rsidRDefault="00130EBF">
            <w:pPr>
              <w:ind w:hanging="2"/>
              <w:jc w:val="center"/>
              <w:rPr>
                <w:sz w:val="24"/>
                <w:szCs w:val="24"/>
              </w:rPr>
            </w:pPr>
            <w:r>
              <w:rPr>
                <w:sz w:val="24"/>
                <w:szCs w:val="24"/>
              </w:rPr>
              <w:t>F</w:t>
            </w:r>
          </w:p>
        </w:tc>
        <w:tc>
          <w:tcPr>
            <w:tcW w:w="3956" w:type="dxa"/>
            <w:vAlign w:val="center"/>
          </w:tcPr>
          <w:p w14:paraId="0B5E0D88" w14:textId="77777777" w:rsidR="00486766" w:rsidRDefault="00130EBF">
            <w:pPr>
              <w:shd w:val="clear" w:color="auto" w:fill="FFFFFF"/>
              <w:ind w:hanging="2"/>
              <w:jc w:val="center"/>
              <w:rPr>
                <w:sz w:val="24"/>
                <w:szCs w:val="24"/>
              </w:rPr>
            </w:pPr>
            <w:r>
              <w:rPr>
                <w:sz w:val="24"/>
                <w:szCs w:val="24"/>
              </w:rPr>
              <w:t>незадовільно з обов’язковим самостійним повторним опрацюванням освітнього компонента до перескладання</w:t>
            </w:r>
          </w:p>
        </w:tc>
      </w:tr>
    </w:tbl>
    <w:p w14:paraId="0B5E0D8A" w14:textId="77777777" w:rsidR="00486766" w:rsidRDefault="00486766">
      <w:pPr>
        <w:spacing w:after="0" w:line="240" w:lineRule="auto"/>
        <w:jc w:val="both"/>
        <w:rPr>
          <w:rFonts w:ascii="Times New Roman" w:eastAsia="Times New Roman" w:hAnsi="Times New Roman" w:cs="Times New Roman"/>
          <w:b/>
          <w:i/>
          <w:sz w:val="24"/>
          <w:szCs w:val="24"/>
        </w:rPr>
      </w:pPr>
    </w:p>
    <w:p w14:paraId="0B5E0D8B" w14:textId="77777777" w:rsidR="00486766" w:rsidRDefault="00486766">
      <w:pPr>
        <w:spacing w:after="0" w:line="240" w:lineRule="auto"/>
        <w:jc w:val="both"/>
        <w:rPr>
          <w:rFonts w:ascii="Times New Roman" w:eastAsia="Times New Roman" w:hAnsi="Times New Roman" w:cs="Times New Roman"/>
          <w:b/>
          <w:i/>
          <w:sz w:val="24"/>
          <w:szCs w:val="24"/>
        </w:rPr>
      </w:pPr>
    </w:p>
    <w:p w14:paraId="0B5E0D8C" w14:textId="77777777" w:rsidR="00486766" w:rsidRDefault="00130EBF">
      <w:pPr>
        <w:spacing w:after="0" w:line="240" w:lineRule="auto"/>
        <w:ind w:firstLine="70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Перелік питань для самоконтролю</w:t>
      </w:r>
    </w:p>
    <w:p w14:paraId="0B5E0D8D" w14:textId="77777777" w:rsidR="00486766" w:rsidRDefault="00130EBF">
      <w:pPr>
        <w:spacing w:after="0" w:line="240" w:lineRule="auto"/>
        <w:ind w:firstLine="70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навчальних досягнень здобувачів освіти</w:t>
      </w:r>
    </w:p>
    <w:p w14:paraId="0B5E0D8E" w14:textId="77777777" w:rsidR="00486766" w:rsidRDefault="00486766">
      <w:pPr>
        <w:spacing w:after="0" w:line="240" w:lineRule="auto"/>
        <w:ind w:left="142" w:firstLine="567"/>
        <w:rPr>
          <w:rFonts w:ascii="Times New Roman" w:eastAsia="Times New Roman" w:hAnsi="Times New Roman" w:cs="Times New Roman"/>
          <w:i/>
          <w:sz w:val="24"/>
          <w:szCs w:val="24"/>
        </w:rPr>
      </w:pPr>
    </w:p>
    <w:p w14:paraId="0B5E0D8F" w14:textId="77777777" w:rsidR="00486766" w:rsidRDefault="00130EBF">
      <w:pPr>
        <w:shd w:val="clear" w:color="auto" w:fill="FFFFFF"/>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1.Урядовий наступ на українську літературу в царській </w:t>
      </w:r>
      <w:proofErr w:type="spellStart"/>
      <w:r>
        <w:rPr>
          <w:rFonts w:ascii="Times New Roman" w:eastAsia="Times New Roman" w:hAnsi="Times New Roman" w:cs="Times New Roman"/>
          <w:sz w:val="28"/>
          <w:szCs w:val="28"/>
        </w:rPr>
        <w:t>росії</w:t>
      </w:r>
      <w:proofErr w:type="spellEnd"/>
      <w:r>
        <w:rPr>
          <w:rFonts w:ascii="Times New Roman" w:eastAsia="Times New Roman" w:hAnsi="Times New Roman" w:cs="Times New Roman"/>
          <w:sz w:val="28"/>
          <w:szCs w:val="28"/>
        </w:rPr>
        <w:t xml:space="preserve"> 50-60-х років ХІХ ст.</w:t>
      </w:r>
    </w:p>
    <w:p w14:paraId="0B5E0D90" w14:textId="77777777" w:rsidR="00486766" w:rsidRDefault="00130EBF">
      <w:pPr>
        <w:shd w:val="clear" w:color="auto" w:fill="FFFFFF"/>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2.Співіснування реалізму з романтизмом в українській літературі 50-60-х років ХІХ   ст.</w:t>
      </w:r>
    </w:p>
    <w:p w14:paraId="0B5E0D91" w14:textId="77777777" w:rsidR="00486766" w:rsidRDefault="00130EBF">
      <w:pPr>
        <w:shd w:val="clear" w:color="auto" w:fill="FFFFFF"/>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3.Роль періодичних видань у розвитку української літератури і літературно-критичної думки на Україні у 50-60-х роках ХІХ ст.</w:t>
      </w:r>
    </w:p>
    <w:p w14:paraId="0B5E0D92" w14:textId="77777777" w:rsidR="00486766" w:rsidRDefault="00130EBF">
      <w:pPr>
        <w:shd w:val="clear" w:color="auto" w:fill="FFFFFF"/>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4.Прихід нових сил, зміна стильових течій, ліричного героя в українській поезії 50-60-х років ХІХ ст.</w:t>
      </w:r>
    </w:p>
    <w:p w14:paraId="0B5E0D93" w14:textId="77777777" w:rsidR="00486766" w:rsidRDefault="00130EBF">
      <w:pPr>
        <w:shd w:val="clear" w:color="auto" w:fill="FFFFFF"/>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5.Основні чинники формування творчої особистості Л. Глібова.</w:t>
      </w:r>
    </w:p>
    <w:p w14:paraId="0B5E0D94" w14:textId="77777777" w:rsidR="00486766" w:rsidRDefault="00130EBF">
      <w:pPr>
        <w:shd w:val="clear" w:color="auto" w:fill="FFFFFF"/>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6.Своєрідність ліричної спадщини Л. Глібова.</w:t>
      </w:r>
    </w:p>
    <w:p w14:paraId="0B5E0D95" w14:textId="77777777" w:rsidR="00486766" w:rsidRDefault="00130EBF">
      <w:pPr>
        <w:shd w:val="clear" w:color="auto" w:fill="FFFFFF"/>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7.Жанр байки у творчості Л. Глібова.</w:t>
      </w:r>
    </w:p>
    <w:p w14:paraId="0B5E0D96" w14:textId="77777777" w:rsidR="00486766" w:rsidRDefault="00130EBF">
      <w:pPr>
        <w:shd w:val="clear" w:color="auto" w:fill="FFFFFF"/>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8.Твори Л. Глібова для дітей.</w:t>
      </w:r>
    </w:p>
    <w:p w14:paraId="0B5E0D97" w14:textId="77777777" w:rsidR="00486766" w:rsidRDefault="00130EBF">
      <w:pPr>
        <w:shd w:val="clear" w:color="auto" w:fill="FFFFFF"/>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9.Значення байкарської спадщини Л. Глібова.</w:t>
      </w:r>
    </w:p>
    <w:p w14:paraId="0B5E0D98" w14:textId="77777777" w:rsidR="00486766" w:rsidRDefault="00130EBF">
      <w:pPr>
        <w:shd w:val="clear" w:color="auto" w:fill="FFFFFF"/>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10.Життєво-творчий шлях С. Руданського.</w:t>
      </w:r>
    </w:p>
    <w:p w14:paraId="0B5E0D99" w14:textId="77777777" w:rsidR="00486766" w:rsidRDefault="00130EBF">
      <w:pPr>
        <w:shd w:val="clear" w:color="auto" w:fill="FFFFFF"/>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11.Фольклорна основа балад С. Руданського.</w:t>
      </w:r>
    </w:p>
    <w:p w14:paraId="0B5E0D9A" w14:textId="77777777" w:rsidR="00486766" w:rsidRDefault="00130EBF">
      <w:pPr>
        <w:shd w:val="clear" w:color="auto" w:fill="FFFFFF"/>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12.Історичні «співи» С. Руданського.</w:t>
      </w:r>
    </w:p>
    <w:p w14:paraId="0B5E0D9B" w14:textId="77777777" w:rsidR="00486766" w:rsidRDefault="00130EBF">
      <w:pPr>
        <w:shd w:val="clear" w:color="auto" w:fill="FFFFFF"/>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13.Мотиви лірики С. Руданського.</w:t>
      </w:r>
    </w:p>
    <w:p w14:paraId="0B5E0D9C" w14:textId="77777777" w:rsidR="00486766" w:rsidRDefault="00130EBF">
      <w:pPr>
        <w:shd w:val="clear" w:color="auto" w:fill="FFFFFF"/>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14.Художня своєрідність співомовок С. Руданського.</w:t>
      </w:r>
    </w:p>
    <w:p w14:paraId="0B5E0D9D" w14:textId="77777777" w:rsidR="00486766" w:rsidRDefault="00130EBF">
      <w:pPr>
        <w:shd w:val="clear" w:color="auto" w:fill="FFFFFF"/>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15.Значення гумористичної спадщини С. Руданського.</w:t>
      </w:r>
    </w:p>
    <w:p w14:paraId="0B5E0D9E" w14:textId="77777777" w:rsidR="00486766" w:rsidRDefault="00130EBF">
      <w:pPr>
        <w:shd w:val="clear" w:color="auto" w:fill="FFFFFF"/>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16.Українська проза 50-60-х років ХІХ ст. як вираження естетичних вимог часу.</w:t>
      </w:r>
    </w:p>
    <w:p w14:paraId="0B5E0D9F" w14:textId="77777777" w:rsidR="00486766" w:rsidRDefault="00130EBF">
      <w:pPr>
        <w:shd w:val="clear" w:color="auto" w:fill="FFFFFF"/>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17.Життєвий і творчий шлях Марка Вовчка.</w:t>
      </w:r>
    </w:p>
    <w:p w14:paraId="0B5E0DA0" w14:textId="77777777" w:rsidR="00486766" w:rsidRDefault="00130EBF">
      <w:pPr>
        <w:shd w:val="clear" w:color="auto" w:fill="FFFFFF"/>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18.«Народні оповідання» Марка Вовчка – нова сторінка в розвитку української прози.</w:t>
      </w:r>
    </w:p>
    <w:p w14:paraId="0B5E0DA1" w14:textId="77777777" w:rsidR="00486766" w:rsidRDefault="00130EBF">
      <w:pPr>
        <w:shd w:val="clear" w:color="auto" w:fill="FFFFFF"/>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19.Повість Марка Вовчка «Інститутка». Проблематика. Образи.</w:t>
      </w:r>
    </w:p>
    <w:p w14:paraId="0B5E0DA2" w14:textId="77777777" w:rsidR="00486766" w:rsidRDefault="00130EBF">
      <w:pPr>
        <w:shd w:val="clear" w:color="auto" w:fill="FFFFFF"/>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20.Історико-героїчна тема у творчості Марка Вовчка.</w:t>
      </w:r>
    </w:p>
    <w:p w14:paraId="0B5E0DA3" w14:textId="77777777" w:rsidR="00486766" w:rsidRDefault="00130EBF">
      <w:pPr>
        <w:shd w:val="clear" w:color="auto" w:fill="FFFFFF"/>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21.Значення творчості Марка Вовчка. </w:t>
      </w:r>
    </w:p>
    <w:p w14:paraId="0B5E0DA4" w14:textId="77777777" w:rsidR="00486766" w:rsidRDefault="00130EBF">
      <w:pPr>
        <w:shd w:val="clear" w:color="auto" w:fill="FFFFFF"/>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22.Життєвий і творчий шлях Юрія Федьковича.</w:t>
      </w:r>
    </w:p>
    <w:p w14:paraId="0B5E0DA5" w14:textId="77777777" w:rsidR="00486766" w:rsidRDefault="00130EBF">
      <w:pPr>
        <w:shd w:val="clear" w:color="auto" w:fill="FFFFFF"/>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23.Тематичне багатство поезії Ю. Федьковича.</w:t>
      </w:r>
    </w:p>
    <w:p w14:paraId="0B5E0DA6" w14:textId="77777777" w:rsidR="00486766" w:rsidRDefault="00130EBF">
      <w:pPr>
        <w:shd w:val="clear" w:color="auto" w:fill="FFFFFF"/>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24.Проблематика прози Ю. Федьковича.</w:t>
      </w:r>
    </w:p>
    <w:p w14:paraId="0B5E0DA7" w14:textId="77777777" w:rsidR="00486766" w:rsidRDefault="00130EBF">
      <w:pPr>
        <w:shd w:val="clear" w:color="auto" w:fill="FFFFFF"/>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25.Значення творчості Ю. Федьковича.</w:t>
      </w:r>
    </w:p>
    <w:p w14:paraId="0B5E0DA8" w14:textId="77777777" w:rsidR="00486766" w:rsidRDefault="00130EBF">
      <w:pPr>
        <w:shd w:val="clear" w:color="auto" w:fill="FFFFFF"/>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26.Розвиток театрального життя на Україні в 50-60-х роках ХІХ ст.</w:t>
      </w:r>
    </w:p>
    <w:p w14:paraId="0B5E0DA9" w14:textId="77777777" w:rsidR="00486766" w:rsidRDefault="00130EBF">
      <w:pPr>
        <w:shd w:val="clear" w:color="auto" w:fill="FFFFFF"/>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27.Український театр і драматургія на західноукраїнських землях в 50-60-х роках ХІХ ст.</w:t>
      </w:r>
    </w:p>
    <w:p w14:paraId="0B5E0DAA" w14:textId="77777777" w:rsidR="00486766" w:rsidRDefault="00130EBF">
      <w:pPr>
        <w:shd w:val="clear" w:color="auto" w:fill="FFFFFF"/>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28.Стаття І. Франка «Література, її завдання і найважніші </w:t>
      </w:r>
      <w:proofErr w:type="spellStart"/>
      <w:r>
        <w:rPr>
          <w:rFonts w:ascii="Times New Roman" w:eastAsia="Times New Roman" w:hAnsi="Times New Roman" w:cs="Times New Roman"/>
          <w:sz w:val="28"/>
          <w:szCs w:val="28"/>
        </w:rPr>
        <w:t>ціхи</w:t>
      </w:r>
      <w:proofErr w:type="spellEnd"/>
      <w:r>
        <w:rPr>
          <w:rFonts w:ascii="Times New Roman" w:eastAsia="Times New Roman" w:hAnsi="Times New Roman" w:cs="Times New Roman"/>
          <w:sz w:val="28"/>
          <w:szCs w:val="28"/>
        </w:rPr>
        <w:t>».</w:t>
      </w:r>
    </w:p>
    <w:p w14:paraId="0B5E0DAB" w14:textId="77777777" w:rsidR="00486766" w:rsidRDefault="00130EBF">
      <w:pPr>
        <w:shd w:val="clear" w:color="auto" w:fill="FFFFFF"/>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29.Стаття І. Франка «Марія Маркович (Марко Вовчок). Посмертна згадка».</w:t>
      </w:r>
    </w:p>
    <w:p w14:paraId="0B5E0DAC" w14:textId="77777777" w:rsidR="00486766" w:rsidRDefault="00130EBF">
      <w:pPr>
        <w:shd w:val="clear" w:color="auto" w:fill="FFFFFF"/>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30.Стаття І. Франка «Молодий вік Осипа Федьковича».</w:t>
      </w:r>
    </w:p>
    <w:p w14:paraId="0B5E0DAD" w14:textId="77777777" w:rsidR="00486766" w:rsidRDefault="00130EBF">
      <w:pPr>
        <w:shd w:val="clear" w:color="auto" w:fill="FFFFFF"/>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31.Суспільно-історичні умови та розвиток української літератури в 70-90-х роках ХІХ ст.</w:t>
      </w:r>
    </w:p>
    <w:p w14:paraId="0B5E0DAE" w14:textId="77777777" w:rsidR="00486766" w:rsidRDefault="00130EBF">
      <w:pPr>
        <w:shd w:val="clear" w:color="auto" w:fill="FFFFFF"/>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32.Реалізм та інші стильові напрями в українській літературі 70-90-х років ХІХ ст.</w:t>
      </w:r>
    </w:p>
    <w:p w14:paraId="0B5E0DAF" w14:textId="77777777" w:rsidR="00486766" w:rsidRDefault="00130EBF">
      <w:pPr>
        <w:shd w:val="clear" w:color="auto" w:fill="FFFFFF"/>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33.Роль періодичних видань у розвитку української літератури 70-90-х років ХІХ ст.</w:t>
      </w:r>
    </w:p>
    <w:p w14:paraId="0B5E0DB0" w14:textId="77777777" w:rsidR="00486766" w:rsidRDefault="00130EBF">
      <w:pPr>
        <w:shd w:val="clear" w:color="auto" w:fill="FFFFFF"/>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34.Досягнення української прози 70-90-х років ХІХ ст.</w:t>
      </w:r>
    </w:p>
    <w:p w14:paraId="0B5E0DB1" w14:textId="77777777" w:rsidR="00486766" w:rsidRDefault="00130EBF">
      <w:pPr>
        <w:shd w:val="clear" w:color="auto" w:fill="FFFFFF"/>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35.Життєвий і творчий шлях О. </w:t>
      </w:r>
      <w:proofErr w:type="spellStart"/>
      <w:r>
        <w:rPr>
          <w:rFonts w:ascii="Times New Roman" w:eastAsia="Times New Roman" w:hAnsi="Times New Roman" w:cs="Times New Roman"/>
          <w:sz w:val="28"/>
          <w:szCs w:val="28"/>
        </w:rPr>
        <w:t>Кониського</w:t>
      </w:r>
      <w:proofErr w:type="spellEnd"/>
      <w:r>
        <w:rPr>
          <w:rFonts w:ascii="Times New Roman" w:eastAsia="Times New Roman" w:hAnsi="Times New Roman" w:cs="Times New Roman"/>
          <w:sz w:val="28"/>
          <w:szCs w:val="28"/>
        </w:rPr>
        <w:t>.</w:t>
      </w:r>
    </w:p>
    <w:p w14:paraId="0B5E0DB2" w14:textId="77777777" w:rsidR="00486766" w:rsidRDefault="00130EBF">
      <w:pPr>
        <w:shd w:val="clear" w:color="auto" w:fill="FFFFFF"/>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36.Художня своєрідність поезії О. </w:t>
      </w:r>
      <w:proofErr w:type="spellStart"/>
      <w:r>
        <w:rPr>
          <w:rFonts w:ascii="Times New Roman" w:eastAsia="Times New Roman" w:hAnsi="Times New Roman" w:cs="Times New Roman"/>
          <w:sz w:val="28"/>
          <w:szCs w:val="28"/>
        </w:rPr>
        <w:t>Кониського</w:t>
      </w:r>
      <w:proofErr w:type="spellEnd"/>
      <w:r>
        <w:rPr>
          <w:rFonts w:ascii="Times New Roman" w:eastAsia="Times New Roman" w:hAnsi="Times New Roman" w:cs="Times New Roman"/>
          <w:sz w:val="28"/>
          <w:szCs w:val="28"/>
        </w:rPr>
        <w:t>.</w:t>
      </w:r>
    </w:p>
    <w:p w14:paraId="0B5E0DB3" w14:textId="77777777" w:rsidR="00486766" w:rsidRDefault="00130EBF">
      <w:pPr>
        <w:shd w:val="clear" w:color="auto" w:fill="FFFFFF"/>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37.Тематичні обшири прози О. </w:t>
      </w:r>
      <w:proofErr w:type="spellStart"/>
      <w:r>
        <w:rPr>
          <w:rFonts w:ascii="Times New Roman" w:eastAsia="Times New Roman" w:hAnsi="Times New Roman" w:cs="Times New Roman"/>
          <w:sz w:val="28"/>
          <w:szCs w:val="28"/>
        </w:rPr>
        <w:t>Кониського</w:t>
      </w:r>
      <w:proofErr w:type="spellEnd"/>
      <w:r>
        <w:rPr>
          <w:rFonts w:ascii="Times New Roman" w:eastAsia="Times New Roman" w:hAnsi="Times New Roman" w:cs="Times New Roman"/>
          <w:sz w:val="28"/>
          <w:szCs w:val="28"/>
        </w:rPr>
        <w:t>.</w:t>
      </w:r>
    </w:p>
    <w:p w14:paraId="0B5E0DB4" w14:textId="77777777" w:rsidR="00486766" w:rsidRDefault="00130EBF">
      <w:pPr>
        <w:shd w:val="clear" w:color="auto" w:fill="FFFFFF"/>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38.Життєвий і творчий шлях О. Пчілки.</w:t>
      </w:r>
    </w:p>
    <w:p w14:paraId="0B5E0DB5" w14:textId="77777777" w:rsidR="00486766" w:rsidRDefault="00130EBF">
      <w:pPr>
        <w:shd w:val="clear" w:color="auto" w:fill="FFFFFF"/>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39.Прозова творчість О. Пчілки.</w:t>
      </w:r>
    </w:p>
    <w:p w14:paraId="0B5E0DB6" w14:textId="77777777" w:rsidR="00486766" w:rsidRDefault="00130EBF">
      <w:pPr>
        <w:shd w:val="clear" w:color="auto" w:fill="FFFFFF"/>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40.Життєво-творчий шлях І. С. Нечуя-Левицького.</w:t>
      </w:r>
    </w:p>
    <w:p w14:paraId="0B5E0DB7" w14:textId="77777777" w:rsidR="00486766" w:rsidRDefault="00130EBF">
      <w:pPr>
        <w:shd w:val="clear" w:color="auto" w:fill="FFFFFF"/>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41.Твори І. Нечуя-Левицького з народного життя: «Рибалка Панас Круть», «Микола Джеря».</w:t>
      </w:r>
    </w:p>
    <w:p w14:paraId="0B5E0DB8" w14:textId="77777777" w:rsidR="00486766" w:rsidRDefault="00130EBF">
      <w:pPr>
        <w:shd w:val="clear" w:color="auto" w:fill="FFFFFF"/>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42. «Дві московки» - ранній твір І. Нечуя-Левицького про жіночу долю.</w:t>
      </w:r>
    </w:p>
    <w:p w14:paraId="0B5E0DB9" w14:textId="77777777" w:rsidR="00486766" w:rsidRDefault="00130EBF">
      <w:pPr>
        <w:shd w:val="clear" w:color="auto" w:fill="FFFFFF"/>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43.Проблема денаціоналізації в українському суспільстві (за творами І. Нечуя-Левицького «Причепа», «Хмари», «Над Чорним морем»).</w:t>
      </w:r>
    </w:p>
    <w:p w14:paraId="0B5E0DBA" w14:textId="77777777" w:rsidR="00486766" w:rsidRDefault="00130EBF">
      <w:pPr>
        <w:shd w:val="clear" w:color="auto" w:fill="FFFFFF"/>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44.Історична проза І. Нечуя-Левицького («Князь Єремія Вишневецький», «Гетьман Іван Виговський»).</w:t>
      </w:r>
    </w:p>
    <w:p w14:paraId="0B5E0DBB" w14:textId="77777777" w:rsidR="00486766" w:rsidRDefault="00130EBF">
      <w:pPr>
        <w:shd w:val="clear" w:color="auto" w:fill="FFFFFF"/>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45.Сатирико-гумористична проза І. Нечуя-Левицького («Баба Параска та баба Палажка», «Афонський пройдисвіт» та ін.).</w:t>
      </w:r>
    </w:p>
    <w:p w14:paraId="0B5E0DBC" w14:textId="77777777" w:rsidR="00486766" w:rsidRDefault="00130EBF">
      <w:pPr>
        <w:shd w:val="clear" w:color="auto" w:fill="FFFFFF"/>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46.Біографія Панаса Мирного та особливості його творчого обдарування.</w:t>
      </w:r>
    </w:p>
    <w:p w14:paraId="0B5E0DBD" w14:textId="77777777" w:rsidR="00486766" w:rsidRDefault="00130EBF">
      <w:pPr>
        <w:shd w:val="clear" w:color="auto" w:fill="FFFFFF"/>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47.Проблематика малої прози Панаса Мирного («Лихий попутав», «Лови», «П’яниця», «Пригоди з «Кобзарем»).</w:t>
      </w:r>
    </w:p>
    <w:p w14:paraId="0B5E0DBE" w14:textId="77777777" w:rsidR="00486766" w:rsidRDefault="00130EBF">
      <w:pPr>
        <w:shd w:val="clear" w:color="auto" w:fill="FFFFFF"/>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48.Життєва </w:t>
      </w:r>
      <w:proofErr w:type="spellStart"/>
      <w:r>
        <w:rPr>
          <w:rFonts w:ascii="Times New Roman" w:eastAsia="Times New Roman" w:hAnsi="Times New Roman" w:cs="Times New Roman"/>
          <w:sz w:val="28"/>
          <w:szCs w:val="28"/>
        </w:rPr>
        <w:t>ситуаціята</w:t>
      </w:r>
      <w:proofErr w:type="spellEnd"/>
      <w:r>
        <w:rPr>
          <w:rFonts w:ascii="Times New Roman" w:eastAsia="Times New Roman" w:hAnsi="Times New Roman" w:cs="Times New Roman"/>
          <w:sz w:val="28"/>
          <w:szCs w:val="28"/>
        </w:rPr>
        <w:t xml:space="preserve"> її психологічне сприйняття в повістях Панаса Мирного «Лихі люди», «Лихо давнє й сьогочасне», «Голодна воля».</w:t>
      </w:r>
    </w:p>
    <w:p w14:paraId="0B5E0DBF" w14:textId="77777777" w:rsidR="00486766" w:rsidRDefault="00130EBF">
      <w:pPr>
        <w:shd w:val="clear" w:color="auto" w:fill="FFFFFF"/>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49.Конфлікт та образна система роману  Панаса Мирного та Івана Білика «Хіба ревуть воли, як ясла повні?».</w:t>
      </w:r>
    </w:p>
    <w:p w14:paraId="0B5E0DC0" w14:textId="77777777" w:rsidR="00486766" w:rsidRDefault="00130EBF">
      <w:pPr>
        <w:shd w:val="clear" w:color="auto" w:fill="FFFFFF"/>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50.Вчинок та його психологічне вмотивування в романі Панаса Мирного «Повія».</w:t>
      </w:r>
    </w:p>
    <w:p w14:paraId="0B5E0DC1" w14:textId="77777777" w:rsidR="00486766" w:rsidRDefault="00130EBF">
      <w:pPr>
        <w:shd w:val="clear" w:color="auto" w:fill="FFFFFF"/>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51.Біографія Бориса Грінченка.</w:t>
      </w:r>
    </w:p>
    <w:p w14:paraId="0B5E0DC2" w14:textId="77777777" w:rsidR="00486766" w:rsidRDefault="00130EBF">
      <w:pPr>
        <w:shd w:val="clear" w:color="auto" w:fill="FFFFFF"/>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52.Лірика та ліро-епос Б. Грінченка.</w:t>
      </w:r>
    </w:p>
    <w:p w14:paraId="0B5E0DC3" w14:textId="77777777" w:rsidR="00486766" w:rsidRDefault="00130EBF">
      <w:pPr>
        <w:shd w:val="clear" w:color="auto" w:fill="FFFFFF"/>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53.Б.Грінченко як автор малої та середньої прози.</w:t>
      </w:r>
    </w:p>
    <w:p w14:paraId="0B5E0DC4" w14:textId="77777777" w:rsidR="00486766" w:rsidRDefault="00130EBF">
      <w:pPr>
        <w:shd w:val="clear" w:color="auto" w:fill="FFFFFF"/>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54.Ідейно-тематичний зміст творів Н. Кобринської («Дух часу», «Задля кусника хліба», «Виборець», «Ядзя і Катруся»).</w:t>
      </w:r>
    </w:p>
    <w:p w14:paraId="0B5E0DC5" w14:textId="77777777" w:rsidR="00486766" w:rsidRDefault="00130EBF">
      <w:pPr>
        <w:shd w:val="clear" w:color="auto" w:fill="FFFFFF"/>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55.Проблематика оповідань «Дай, Боже, </w:t>
      </w:r>
      <w:proofErr w:type="spellStart"/>
      <w:r>
        <w:rPr>
          <w:rFonts w:ascii="Times New Roman" w:eastAsia="Times New Roman" w:hAnsi="Times New Roman" w:cs="Times New Roman"/>
          <w:sz w:val="28"/>
          <w:szCs w:val="28"/>
        </w:rPr>
        <w:t>здоровля</w:t>
      </w:r>
      <w:proofErr w:type="spellEnd"/>
      <w:r>
        <w:rPr>
          <w:rFonts w:ascii="Times New Roman" w:eastAsia="Times New Roman" w:hAnsi="Times New Roman" w:cs="Times New Roman"/>
          <w:sz w:val="28"/>
          <w:szCs w:val="28"/>
        </w:rPr>
        <w:t xml:space="preserve"> корові», «Михалкові радощі».</w:t>
      </w:r>
    </w:p>
    <w:p w14:paraId="0B5E0DC6" w14:textId="77777777" w:rsidR="00486766" w:rsidRDefault="00130EBF">
      <w:pPr>
        <w:shd w:val="clear" w:color="auto" w:fill="FFFFFF"/>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56.Трилогія Т. </w:t>
      </w:r>
      <w:proofErr w:type="spellStart"/>
      <w:r>
        <w:rPr>
          <w:rFonts w:ascii="Times New Roman" w:eastAsia="Times New Roman" w:hAnsi="Times New Roman" w:cs="Times New Roman"/>
          <w:sz w:val="28"/>
          <w:szCs w:val="28"/>
        </w:rPr>
        <w:t>Бордуляка</w:t>
      </w:r>
      <w:proofErr w:type="spellEnd"/>
      <w:r>
        <w:rPr>
          <w:rFonts w:ascii="Times New Roman" w:eastAsia="Times New Roman" w:hAnsi="Times New Roman" w:cs="Times New Roman"/>
          <w:sz w:val="28"/>
          <w:szCs w:val="28"/>
        </w:rPr>
        <w:t xml:space="preserve"> про еміграцію «Ось куди ми підемо, </w:t>
      </w:r>
      <w:proofErr w:type="spellStart"/>
      <w:r>
        <w:rPr>
          <w:rFonts w:ascii="Times New Roman" w:eastAsia="Times New Roman" w:hAnsi="Times New Roman" w:cs="Times New Roman"/>
          <w:sz w:val="28"/>
          <w:szCs w:val="28"/>
        </w:rPr>
        <w:t>небого</w:t>
      </w:r>
      <w:proofErr w:type="spellEnd"/>
      <w:r>
        <w:rPr>
          <w:rFonts w:ascii="Times New Roman" w:eastAsia="Times New Roman" w:hAnsi="Times New Roman" w:cs="Times New Roman"/>
          <w:sz w:val="28"/>
          <w:szCs w:val="28"/>
        </w:rPr>
        <w:t xml:space="preserve">!», «Бузьки», «Іван </w:t>
      </w:r>
      <w:proofErr w:type="spellStart"/>
      <w:r>
        <w:rPr>
          <w:rFonts w:ascii="Times New Roman" w:eastAsia="Times New Roman" w:hAnsi="Times New Roman" w:cs="Times New Roman"/>
          <w:sz w:val="28"/>
          <w:szCs w:val="28"/>
        </w:rPr>
        <w:t>Бразілієць</w:t>
      </w:r>
      <w:proofErr w:type="spellEnd"/>
      <w:r>
        <w:rPr>
          <w:rFonts w:ascii="Times New Roman" w:eastAsia="Times New Roman" w:hAnsi="Times New Roman" w:cs="Times New Roman"/>
          <w:sz w:val="28"/>
          <w:szCs w:val="28"/>
        </w:rPr>
        <w:t>».</w:t>
      </w:r>
    </w:p>
    <w:p w14:paraId="0B5E0DC7" w14:textId="77777777" w:rsidR="00486766" w:rsidRDefault="00130EBF">
      <w:pPr>
        <w:shd w:val="clear" w:color="auto" w:fill="FFFFFF"/>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57.Основні тенденції розвитку української поезії 70-90-х років ХІХ ст.</w:t>
      </w:r>
    </w:p>
    <w:p w14:paraId="0B5E0DC8" w14:textId="77777777" w:rsidR="00486766" w:rsidRDefault="00130EBF">
      <w:pPr>
        <w:shd w:val="clear" w:color="auto" w:fill="FFFFFF"/>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58.Творчість Дніпрової Чайки.</w:t>
      </w:r>
    </w:p>
    <w:p w14:paraId="0B5E0DC9" w14:textId="77777777" w:rsidR="00486766" w:rsidRDefault="00130EBF">
      <w:pPr>
        <w:shd w:val="clear" w:color="auto" w:fill="FFFFFF"/>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59.Життєвий</w:t>
      </w:r>
      <w:r>
        <w:rPr>
          <w:rFonts w:ascii="Times New Roman" w:eastAsia="Times New Roman" w:hAnsi="Times New Roman" w:cs="Times New Roman"/>
          <w:sz w:val="28"/>
          <w:szCs w:val="28"/>
        </w:rPr>
        <w:tab/>
        <w:t xml:space="preserve"> і творчий шлях Василя Мови (В. Лиманського).</w:t>
      </w:r>
    </w:p>
    <w:p w14:paraId="0B5E0DCA" w14:textId="77777777" w:rsidR="00486766" w:rsidRDefault="00130EBF">
      <w:pPr>
        <w:shd w:val="clear" w:color="auto" w:fill="FFFFFF"/>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60.Рання поезія Я. </w:t>
      </w:r>
      <w:proofErr w:type="spellStart"/>
      <w:r>
        <w:rPr>
          <w:rFonts w:ascii="Times New Roman" w:eastAsia="Times New Roman" w:hAnsi="Times New Roman" w:cs="Times New Roman"/>
          <w:sz w:val="28"/>
          <w:szCs w:val="28"/>
        </w:rPr>
        <w:t>Щоголева</w:t>
      </w:r>
      <w:proofErr w:type="spellEnd"/>
      <w:r>
        <w:rPr>
          <w:rFonts w:ascii="Times New Roman" w:eastAsia="Times New Roman" w:hAnsi="Times New Roman" w:cs="Times New Roman"/>
          <w:sz w:val="28"/>
          <w:szCs w:val="28"/>
        </w:rPr>
        <w:t>. Збірка «Ворскло».</w:t>
      </w:r>
    </w:p>
    <w:p w14:paraId="0B5E0DCB" w14:textId="77777777" w:rsidR="00486766" w:rsidRDefault="00130EBF">
      <w:pPr>
        <w:shd w:val="clear" w:color="auto" w:fill="FFFFFF"/>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61.Поетична збірка Я. </w:t>
      </w:r>
      <w:proofErr w:type="spellStart"/>
      <w:r>
        <w:rPr>
          <w:rFonts w:ascii="Times New Roman" w:eastAsia="Times New Roman" w:hAnsi="Times New Roman" w:cs="Times New Roman"/>
          <w:sz w:val="28"/>
          <w:szCs w:val="28"/>
        </w:rPr>
        <w:t>Щоголева</w:t>
      </w:r>
      <w:proofErr w:type="spellEnd"/>
      <w:r>
        <w:rPr>
          <w:rFonts w:ascii="Times New Roman" w:eastAsia="Times New Roman" w:hAnsi="Times New Roman" w:cs="Times New Roman"/>
          <w:sz w:val="28"/>
          <w:szCs w:val="28"/>
        </w:rPr>
        <w:t xml:space="preserve"> «Слобожанщина».</w:t>
      </w:r>
    </w:p>
    <w:p w14:paraId="0B5E0DCC" w14:textId="77777777" w:rsidR="00486766" w:rsidRDefault="00130EBF">
      <w:pPr>
        <w:shd w:val="clear" w:color="auto" w:fill="FFFFFF"/>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62.Тематика поетичних творів І. </w:t>
      </w:r>
      <w:proofErr w:type="spellStart"/>
      <w:r>
        <w:rPr>
          <w:rFonts w:ascii="Times New Roman" w:eastAsia="Times New Roman" w:hAnsi="Times New Roman" w:cs="Times New Roman"/>
          <w:sz w:val="28"/>
          <w:szCs w:val="28"/>
        </w:rPr>
        <w:t>Манжури</w:t>
      </w:r>
      <w:proofErr w:type="spellEnd"/>
      <w:r>
        <w:rPr>
          <w:rFonts w:ascii="Times New Roman" w:eastAsia="Times New Roman" w:hAnsi="Times New Roman" w:cs="Times New Roman"/>
          <w:sz w:val="28"/>
          <w:szCs w:val="28"/>
        </w:rPr>
        <w:t>.</w:t>
      </w:r>
    </w:p>
    <w:p w14:paraId="0B5E0DCD" w14:textId="77777777" w:rsidR="00486766" w:rsidRDefault="00130EBF">
      <w:pPr>
        <w:shd w:val="clear" w:color="auto" w:fill="FFFFFF"/>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63.Фольклорні поеми-казки І. </w:t>
      </w:r>
      <w:proofErr w:type="spellStart"/>
      <w:r>
        <w:rPr>
          <w:rFonts w:ascii="Times New Roman" w:eastAsia="Times New Roman" w:hAnsi="Times New Roman" w:cs="Times New Roman"/>
          <w:sz w:val="28"/>
          <w:szCs w:val="28"/>
        </w:rPr>
        <w:t>Манжури</w:t>
      </w:r>
      <w:proofErr w:type="spellEnd"/>
      <w:r>
        <w:rPr>
          <w:rFonts w:ascii="Times New Roman" w:eastAsia="Times New Roman" w:hAnsi="Times New Roman" w:cs="Times New Roman"/>
          <w:sz w:val="28"/>
          <w:szCs w:val="28"/>
        </w:rPr>
        <w:t>.</w:t>
      </w:r>
    </w:p>
    <w:p w14:paraId="0B5E0DCE" w14:textId="77777777" w:rsidR="00486766" w:rsidRDefault="00130EBF">
      <w:pPr>
        <w:shd w:val="clear" w:color="auto" w:fill="FFFFFF"/>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64.Життєвий і творчий шлях М. Старицького.</w:t>
      </w:r>
    </w:p>
    <w:p w14:paraId="0B5E0DCF" w14:textId="77777777" w:rsidR="00486766" w:rsidRDefault="00130EBF">
      <w:pPr>
        <w:shd w:val="clear" w:color="auto" w:fill="FFFFFF"/>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65.Поезія М. Старицького.</w:t>
      </w:r>
    </w:p>
    <w:p w14:paraId="0B5E0DD0" w14:textId="77777777" w:rsidR="00486766" w:rsidRDefault="00130EBF">
      <w:pPr>
        <w:shd w:val="clear" w:color="auto" w:fill="FFFFFF"/>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66.Драматургія М. Старицького.</w:t>
      </w:r>
    </w:p>
    <w:p w14:paraId="0B5E0DD1" w14:textId="77777777" w:rsidR="00486766" w:rsidRDefault="00130EBF">
      <w:pPr>
        <w:shd w:val="clear" w:color="auto" w:fill="FFFFFF"/>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67.Історична </w:t>
      </w:r>
      <w:proofErr w:type="spellStart"/>
      <w:r>
        <w:rPr>
          <w:rFonts w:ascii="Times New Roman" w:eastAsia="Times New Roman" w:hAnsi="Times New Roman" w:cs="Times New Roman"/>
          <w:sz w:val="28"/>
          <w:szCs w:val="28"/>
        </w:rPr>
        <w:t>прозв</w:t>
      </w:r>
      <w:proofErr w:type="spellEnd"/>
      <w:r>
        <w:rPr>
          <w:rFonts w:ascii="Times New Roman" w:eastAsia="Times New Roman" w:hAnsi="Times New Roman" w:cs="Times New Roman"/>
          <w:sz w:val="28"/>
          <w:szCs w:val="28"/>
        </w:rPr>
        <w:t xml:space="preserve"> М. Старицького.</w:t>
      </w:r>
    </w:p>
    <w:p w14:paraId="0B5E0DD2" w14:textId="77777777" w:rsidR="00486766" w:rsidRDefault="00130EBF">
      <w:pPr>
        <w:shd w:val="clear" w:color="auto" w:fill="FFFFFF"/>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68.Життя і творчість І. Франка.</w:t>
      </w:r>
    </w:p>
    <w:p w14:paraId="0B5E0DD3" w14:textId="77777777" w:rsidR="00486766" w:rsidRDefault="00130EBF">
      <w:pPr>
        <w:shd w:val="clear" w:color="auto" w:fill="FFFFFF"/>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69.Лірична творчість І. Франка.</w:t>
      </w:r>
    </w:p>
    <w:p w14:paraId="0B5E0DD4" w14:textId="77777777" w:rsidR="00486766" w:rsidRDefault="00130EBF">
      <w:pPr>
        <w:shd w:val="clear" w:color="auto" w:fill="FFFFFF"/>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70.Поеми І. Франка «Панські жарти», «Іван Вишенський».</w:t>
      </w:r>
    </w:p>
    <w:p w14:paraId="0B5E0DD5" w14:textId="77777777" w:rsidR="00486766" w:rsidRDefault="00130EBF">
      <w:pPr>
        <w:shd w:val="clear" w:color="auto" w:fill="FFFFFF"/>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71.Філософські поеми І. Франка «Мойсей», «Смерть Каїна».</w:t>
      </w:r>
    </w:p>
    <w:p w14:paraId="0B5E0DD6" w14:textId="77777777" w:rsidR="00486766" w:rsidRDefault="00130EBF">
      <w:pPr>
        <w:shd w:val="clear" w:color="auto" w:fill="FFFFFF"/>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72.Проблематика малої прози І. Франка.</w:t>
      </w:r>
    </w:p>
    <w:p w14:paraId="0B5E0DD7" w14:textId="77777777" w:rsidR="00486766" w:rsidRDefault="00130EBF">
      <w:pPr>
        <w:shd w:val="clear" w:color="auto" w:fill="FFFFFF"/>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73.Роман І. Франка «Борислав сміється».</w:t>
      </w:r>
    </w:p>
    <w:p w14:paraId="0B5E0DD8" w14:textId="77777777" w:rsidR="00486766" w:rsidRDefault="00130EBF">
      <w:pPr>
        <w:shd w:val="clear" w:color="auto" w:fill="FFFFFF"/>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74.Історична повість І. Франка «Захар Беркут».</w:t>
      </w:r>
    </w:p>
    <w:p w14:paraId="0B5E0DD9" w14:textId="77777777" w:rsidR="00486766" w:rsidRDefault="00130EBF">
      <w:pPr>
        <w:shd w:val="clear" w:color="auto" w:fill="FFFFFF"/>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75.Образи нової інтелігенції в романі І. Франка «Перехресні стежки».</w:t>
      </w:r>
    </w:p>
    <w:p w14:paraId="0B5E0DDA" w14:textId="77777777" w:rsidR="00486766" w:rsidRDefault="00130EBF">
      <w:pPr>
        <w:shd w:val="clear" w:color="auto" w:fill="FFFFFF"/>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76.Драматургія І. Франка.</w:t>
      </w:r>
    </w:p>
    <w:p w14:paraId="0B5E0DDB" w14:textId="77777777" w:rsidR="00486766" w:rsidRDefault="00130EBF">
      <w:pPr>
        <w:shd w:val="clear" w:color="auto" w:fill="FFFFFF"/>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77.Оповідання М. Павлика «Юрко Куликів» та «</w:t>
      </w:r>
      <w:proofErr w:type="spellStart"/>
      <w:r>
        <w:rPr>
          <w:rFonts w:ascii="Times New Roman" w:eastAsia="Times New Roman" w:hAnsi="Times New Roman" w:cs="Times New Roman"/>
          <w:sz w:val="28"/>
          <w:szCs w:val="28"/>
        </w:rPr>
        <w:t>Ребенщукова</w:t>
      </w:r>
      <w:proofErr w:type="spellEnd"/>
      <w:r>
        <w:rPr>
          <w:rFonts w:ascii="Times New Roman" w:eastAsia="Times New Roman" w:hAnsi="Times New Roman" w:cs="Times New Roman"/>
          <w:sz w:val="28"/>
          <w:szCs w:val="28"/>
        </w:rPr>
        <w:t xml:space="preserve"> Тетяна».</w:t>
      </w:r>
    </w:p>
    <w:p w14:paraId="0B5E0DDC" w14:textId="77777777" w:rsidR="00486766" w:rsidRDefault="00130EBF">
      <w:pPr>
        <w:shd w:val="clear" w:color="auto" w:fill="FFFFFF"/>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78.Життєвий і творчий шлях П. Грабовського.</w:t>
      </w:r>
    </w:p>
    <w:p w14:paraId="0B5E0DDD" w14:textId="77777777" w:rsidR="00486766" w:rsidRDefault="00130EBF">
      <w:pPr>
        <w:shd w:val="clear" w:color="auto" w:fill="FFFFFF"/>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79.Ідейно-художні особливості поезії П. Грабовського.</w:t>
      </w:r>
    </w:p>
    <w:p w14:paraId="0B5E0DDE" w14:textId="77777777" w:rsidR="00486766" w:rsidRDefault="00130EBF">
      <w:pPr>
        <w:shd w:val="clear" w:color="auto" w:fill="FFFFFF"/>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80.Виникнення театру корифеїв та українська драматургія 70-90-х років ХІХ ст.</w:t>
      </w:r>
    </w:p>
    <w:p w14:paraId="0B5E0DDF" w14:textId="77777777" w:rsidR="00486766" w:rsidRDefault="00130EBF">
      <w:pPr>
        <w:shd w:val="clear" w:color="auto" w:fill="FFFFFF"/>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81.Драматургічна творчість та театральна діяльність Марка Кропивницького.</w:t>
      </w:r>
    </w:p>
    <w:p w14:paraId="0B5E0DE0" w14:textId="77777777" w:rsidR="00486766" w:rsidRDefault="00130EBF">
      <w:pPr>
        <w:shd w:val="clear" w:color="auto" w:fill="FFFFFF"/>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82.Біографія І. Карпенка-Карого.</w:t>
      </w:r>
    </w:p>
    <w:p w14:paraId="0B5E0DE1" w14:textId="77777777" w:rsidR="00486766" w:rsidRDefault="00130EBF">
      <w:pPr>
        <w:shd w:val="clear" w:color="auto" w:fill="FFFFFF"/>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83.Праця І. Нечуя-Левицького «Українство на літературних позвах з </w:t>
      </w:r>
      <w:proofErr w:type="spellStart"/>
      <w:r>
        <w:rPr>
          <w:rFonts w:ascii="Times New Roman" w:eastAsia="Times New Roman" w:hAnsi="Times New Roman" w:cs="Times New Roman"/>
          <w:sz w:val="28"/>
          <w:szCs w:val="28"/>
        </w:rPr>
        <w:t>московщиною</w:t>
      </w:r>
      <w:proofErr w:type="spellEnd"/>
      <w:r>
        <w:rPr>
          <w:rFonts w:ascii="Times New Roman" w:eastAsia="Times New Roman" w:hAnsi="Times New Roman" w:cs="Times New Roman"/>
          <w:sz w:val="28"/>
          <w:szCs w:val="28"/>
        </w:rPr>
        <w:t>: Культурологічні трактати».</w:t>
      </w:r>
    </w:p>
    <w:p w14:paraId="0B5E0DE2" w14:textId="77777777" w:rsidR="00486766" w:rsidRDefault="00130EBF">
      <w:pPr>
        <w:shd w:val="clear" w:color="auto" w:fill="FFFFFF"/>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84.Стаття І. Франка «З останніх десятиліть ХІХ віку».</w:t>
      </w:r>
    </w:p>
    <w:p w14:paraId="0B5E0DE3" w14:textId="77777777" w:rsidR="00486766" w:rsidRDefault="00130EBF">
      <w:pPr>
        <w:shd w:val="clear" w:color="auto" w:fill="FFFFFF"/>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85.Праця І. Франка «Із секретів поетичної творчості».</w:t>
      </w:r>
    </w:p>
    <w:p w14:paraId="0B5E0DE4" w14:textId="77777777" w:rsidR="00486766" w:rsidRDefault="00130EBF">
      <w:pPr>
        <w:shd w:val="clear" w:color="auto" w:fill="FFFFFF"/>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86. Стаття І. Франка «Михайло П. Старицький».</w:t>
      </w:r>
    </w:p>
    <w:p w14:paraId="0B5E0DE5" w14:textId="77777777" w:rsidR="00486766" w:rsidRDefault="00486766">
      <w:pPr>
        <w:shd w:val="clear" w:color="auto" w:fill="FFFFFF"/>
        <w:spacing w:after="0" w:line="240" w:lineRule="auto"/>
        <w:ind w:firstLine="567"/>
        <w:jc w:val="both"/>
        <w:rPr>
          <w:rFonts w:ascii="Times New Roman" w:eastAsia="Times New Roman" w:hAnsi="Times New Roman" w:cs="Times New Roman"/>
          <w:sz w:val="28"/>
          <w:szCs w:val="28"/>
        </w:rPr>
      </w:pPr>
    </w:p>
    <w:p w14:paraId="0B5E0DE6" w14:textId="77777777" w:rsidR="00486766" w:rsidRDefault="00486766">
      <w:pPr>
        <w:shd w:val="clear" w:color="auto" w:fill="FFFFFF"/>
        <w:spacing w:after="0" w:line="240" w:lineRule="auto"/>
        <w:ind w:firstLine="567"/>
        <w:jc w:val="center"/>
        <w:rPr>
          <w:rFonts w:ascii="Times New Roman" w:eastAsia="Times New Roman" w:hAnsi="Times New Roman" w:cs="Times New Roman"/>
          <w:b/>
          <w:sz w:val="28"/>
          <w:szCs w:val="28"/>
        </w:rPr>
      </w:pPr>
    </w:p>
    <w:p w14:paraId="0B5E0DE7" w14:textId="77777777" w:rsidR="00486766" w:rsidRDefault="00130EBF">
      <w:pPr>
        <w:shd w:val="clear" w:color="auto" w:fill="FFFFFF"/>
        <w:spacing w:after="0" w:line="240" w:lineRule="auto"/>
        <w:ind w:firstLine="567"/>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Перелік питань для підсумкового контролю </w:t>
      </w:r>
    </w:p>
    <w:p w14:paraId="0B5E0DE8" w14:textId="77777777" w:rsidR="00486766" w:rsidRDefault="00130EBF">
      <w:pPr>
        <w:shd w:val="clear" w:color="auto" w:fill="FFFFFF"/>
        <w:spacing w:after="0" w:line="240" w:lineRule="auto"/>
        <w:ind w:firstLine="567"/>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навчальних досягнень здобувачів освіти</w:t>
      </w:r>
    </w:p>
    <w:p w14:paraId="0B5E0DE9" w14:textId="77777777" w:rsidR="00486766" w:rsidRDefault="00486766">
      <w:pPr>
        <w:shd w:val="clear" w:color="auto" w:fill="FFFFFF"/>
        <w:spacing w:after="0" w:line="240" w:lineRule="auto"/>
        <w:ind w:firstLine="567"/>
        <w:jc w:val="center"/>
        <w:rPr>
          <w:rFonts w:ascii="Times New Roman" w:eastAsia="Times New Roman" w:hAnsi="Times New Roman" w:cs="Times New Roman"/>
          <w:b/>
          <w:sz w:val="28"/>
          <w:szCs w:val="28"/>
        </w:rPr>
      </w:pPr>
    </w:p>
    <w:p w14:paraId="0B5E0DEA" w14:textId="77777777" w:rsidR="00486766" w:rsidRDefault="00130EBF">
      <w:pPr>
        <w:spacing w:after="0" w:line="276" w:lineRule="auto"/>
        <w:ind w:left="993" w:hanging="273"/>
        <w:jc w:val="both"/>
        <w:rPr>
          <w:rFonts w:ascii="Liberation Serif" w:eastAsia="Liberation Serif" w:hAnsi="Liberation Serif" w:cs="Liberation Serif"/>
          <w:sz w:val="28"/>
          <w:szCs w:val="28"/>
        </w:rPr>
      </w:pPr>
      <w:r>
        <w:rPr>
          <w:rFonts w:ascii="Liberation Serif" w:eastAsia="Liberation Serif" w:hAnsi="Liberation Serif" w:cs="Liberation Serif"/>
          <w:sz w:val="28"/>
          <w:szCs w:val="28"/>
        </w:rPr>
        <w:t>1. Суспільно-історичні умови розвитку української літератури в 50-60-х роках ХІХ ст.</w:t>
      </w:r>
    </w:p>
    <w:p w14:paraId="0B5E0DEB" w14:textId="77777777" w:rsidR="00486766" w:rsidRDefault="00130EBF">
      <w:pPr>
        <w:spacing w:after="0" w:line="276" w:lineRule="auto"/>
        <w:ind w:left="720"/>
        <w:jc w:val="both"/>
        <w:rPr>
          <w:rFonts w:ascii="Liberation Serif" w:eastAsia="Liberation Serif" w:hAnsi="Liberation Serif" w:cs="Liberation Serif"/>
          <w:sz w:val="28"/>
          <w:szCs w:val="28"/>
        </w:rPr>
      </w:pPr>
      <w:r>
        <w:rPr>
          <w:rFonts w:ascii="Liberation Serif" w:eastAsia="Liberation Serif" w:hAnsi="Liberation Serif" w:cs="Liberation Serif"/>
          <w:sz w:val="28"/>
          <w:szCs w:val="28"/>
        </w:rPr>
        <w:t>2. Новаторський характер байок Л. Глібова.</w:t>
      </w:r>
    </w:p>
    <w:p w14:paraId="0B5E0DEC" w14:textId="77777777" w:rsidR="00486766" w:rsidRDefault="00130EBF">
      <w:pPr>
        <w:spacing w:after="0" w:line="276" w:lineRule="auto"/>
        <w:ind w:left="993" w:hanging="283"/>
        <w:jc w:val="both"/>
        <w:rPr>
          <w:rFonts w:ascii="Liberation Serif" w:eastAsia="Liberation Serif" w:hAnsi="Liberation Serif" w:cs="Liberation Serif"/>
          <w:sz w:val="28"/>
          <w:szCs w:val="28"/>
        </w:rPr>
      </w:pPr>
      <w:r>
        <w:rPr>
          <w:rFonts w:ascii="Liberation Serif" w:eastAsia="Liberation Serif" w:hAnsi="Liberation Serif" w:cs="Liberation Serif"/>
          <w:sz w:val="28"/>
          <w:szCs w:val="28"/>
        </w:rPr>
        <w:t>3.Марко Кропивницький та український театр корифеїв. Проблематика драматургії письменника.</w:t>
      </w:r>
    </w:p>
    <w:p w14:paraId="0B5E0DED" w14:textId="77777777" w:rsidR="00486766" w:rsidRDefault="00130EBF">
      <w:pPr>
        <w:spacing w:after="0" w:line="276" w:lineRule="auto"/>
        <w:ind w:left="720"/>
        <w:jc w:val="both"/>
        <w:rPr>
          <w:rFonts w:ascii="Liberation Serif" w:eastAsia="Liberation Serif" w:hAnsi="Liberation Serif" w:cs="Liberation Serif"/>
          <w:sz w:val="28"/>
          <w:szCs w:val="28"/>
        </w:rPr>
      </w:pPr>
      <w:r>
        <w:rPr>
          <w:rFonts w:ascii="Liberation Serif" w:eastAsia="Liberation Serif" w:hAnsi="Liberation Serif" w:cs="Liberation Serif"/>
          <w:sz w:val="28"/>
          <w:szCs w:val="28"/>
        </w:rPr>
        <w:t>4.</w:t>
      </w:r>
      <w:r>
        <w:rPr>
          <w:rFonts w:ascii="Liberation Serif" w:eastAsia="Liberation Serif" w:hAnsi="Liberation Serif" w:cs="Liberation Serif"/>
          <w:b/>
          <w:sz w:val="28"/>
          <w:szCs w:val="28"/>
        </w:rPr>
        <w:t xml:space="preserve"> </w:t>
      </w:r>
      <w:r>
        <w:rPr>
          <w:rFonts w:ascii="Liberation Serif" w:eastAsia="Liberation Serif" w:hAnsi="Liberation Serif" w:cs="Liberation Serif"/>
          <w:sz w:val="28"/>
          <w:szCs w:val="28"/>
        </w:rPr>
        <w:t>Нові досягнення української прози 70-90-х років ХІХ ст.</w:t>
      </w:r>
    </w:p>
    <w:p w14:paraId="0B5E0DEE" w14:textId="77777777" w:rsidR="00486766" w:rsidRDefault="00130EBF">
      <w:pPr>
        <w:spacing w:after="0" w:line="276" w:lineRule="auto"/>
        <w:ind w:left="720"/>
        <w:jc w:val="both"/>
        <w:rPr>
          <w:rFonts w:ascii="Liberation Serif" w:eastAsia="Liberation Serif" w:hAnsi="Liberation Serif" w:cs="Liberation Serif"/>
          <w:sz w:val="28"/>
          <w:szCs w:val="28"/>
        </w:rPr>
      </w:pPr>
      <w:r>
        <w:rPr>
          <w:rFonts w:ascii="Liberation Serif" w:eastAsia="Liberation Serif" w:hAnsi="Liberation Serif" w:cs="Liberation Serif"/>
          <w:sz w:val="28"/>
          <w:szCs w:val="28"/>
        </w:rPr>
        <w:t>5. Рання поезія Я. </w:t>
      </w:r>
      <w:proofErr w:type="spellStart"/>
      <w:r>
        <w:rPr>
          <w:rFonts w:ascii="Liberation Serif" w:eastAsia="Liberation Serif" w:hAnsi="Liberation Serif" w:cs="Liberation Serif"/>
          <w:sz w:val="28"/>
          <w:szCs w:val="28"/>
        </w:rPr>
        <w:t>Щоголева</w:t>
      </w:r>
      <w:proofErr w:type="spellEnd"/>
      <w:r>
        <w:rPr>
          <w:rFonts w:ascii="Liberation Serif" w:eastAsia="Liberation Serif" w:hAnsi="Liberation Serif" w:cs="Liberation Serif"/>
          <w:sz w:val="28"/>
          <w:szCs w:val="28"/>
        </w:rPr>
        <w:t>. Аналіз збірки „Ворскло”.</w:t>
      </w:r>
    </w:p>
    <w:p w14:paraId="0B5E0DEF" w14:textId="77777777" w:rsidR="00486766" w:rsidRDefault="00130EBF">
      <w:pPr>
        <w:spacing w:after="0" w:line="276" w:lineRule="auto"/>
        <w:ind w:left="993" w:hanging="273"/>
        <w:jc w:val="both"/>
        <w:rPr>
          <w:rFonts w:ascii="Liberation Serif" w:eastAsia="Liberation Serif" w:hAnsi="Liberation Serif" w:cs="Liberation Serif"/>
          <w:sz w:val="28"/>
          <w:szCs w:val="28"/>
        </w:rPr>
      </w:pPr>
      <w:r>
        <w:rPr>
          <w:rFonts w:ascii="Liberation Serif" w:eastAsia="Liberation Serif" w:hAnsi="Liberation Serif" w:cs="Liberation Serif"/>
          <w:sz w:val="28"/>
          <w:szCs w:val="28"/>
        </w:rPr>
        <w:t xml:space="preserve">6. Прихід нових сил, зміна стильових течій, ліричного героя  в українській поезії 50-60-х років ХІХ ст. </w:t>
      </w:r>
    </w:p>
    <w:p w14:paraId="0B5E0DF0" w14:textId="77777777" w:rsidR="00486766" w:rsidRDefault="00130EBF">
      <w:pPr>
        <w:spacing w:after="0" w:line="276" w:lineRule="auto"/>
        <w:ind w:left="720"/>
        <w:jc w:val="both"/>
        <w:rPr>
          <w:rFonts w:ascii="Liberation Serif" w:eastAsia="Liberation Serif" w:hAnsi="Liberation Serif" w:cs="Liberation Serif"/>
          <w:sz w:val="28"/>
          <w:szCs w:val="28"/>
        </w:rPr>
      </w:pPr>
      <w:r>
        <w:rPr>
          <w:rFonts w:ascii="Liberation Serif" w:eastAsia="Liberation Serif" w:hAnsi="Liberation Serif" w:cs="Liberation Serif"/>
          <w:sz w:val="28"/>
          <w:szCs w:val="28"/>
        </w:rPr>
        <w:t>7. Життєвий і творчий шлях О. </w:t>
      </w:r>
      <w:proofErr w:type="spellStart"/>
      <w:r>
        <w:rPr>
          <w:rFonts w:ascii="Liberation Serif" w:eastAsia="Liberation Serif" w:hAnsi="Liberation Serif" w:cs="Liberation Serif"/>
          <w:sz w:val="28"/>
          <w:szCs w:val="28"/>
        </w:rPr>
        <w:t>Кониського</w:t>
      </w:r>
      <w:proofErr w:type="spellEnd"/>
      <w:r>
        <w:rPr>
          <w:rFonts w:ascii="Liberation Serif" w:eastAsia="Liberation Serif" w:hAnsi="Liberation Serif" w:cs="Liberation Serif"/>
          <w:sz w:val="28"/>
          <w:szCs w:val="28"/>
        </w:rPr>
        <w:t>.</w:t>
      </w:r>
    </w:p>
    <w:p w14:paraId="0B5E0DF1" w14:textId="77777777" w:rsidR="00486766" w:rsidRDefault="00130EBF">
      <w:pPr>
        <w:spacing w:after="0" w:line="276" w:lineRule="auto"/>
        <w:ind w:left="993" w:hanging="273"/>
        <w:jc w:val="both"/>
        <w:rPr>
          <w:rFonts w:ascii="Liberation Serif" w:eastAsia="Liberation Serif" w:hAnsi="Liberation Serif" w:cs="Liberation Serif"/>
          <w:sz w:val="28"/>
          <w:szCs w:val="28"/>
        </w:rPr>
      </w:pPr>
      <w:r>
        <w:rPr>
          <w:rFonts w:ascii="Liberation Serif" w:eastAsia="Liberation Serif" w:hAnsi="Liberation Serif" w:cs="Liberation Serif"/>
          <w:sz w:val="28"/>
          <w:szCs w:val="28"/>
        </w:rPr>
        <w:t xml:space="preserve">8. І. Франко про українську поезію </w:t>
      </w:r>
      <w:proofErr w:type="spellStart"/>
      <w:r>
        <w:rPr>
          <w:rFonts w:ascii="Liberation Serif" w:eastAsia="Liberation Serif" w:hAnsi="Liberation Serif" w:cs="Liberation Serif"/>
          <w:sz w:val="28"/>
          <w:szCs w:val="28"/>
        </w:rPr>
        <w:t>пошевченківської</w:t>
      </w:r>
      <w:proofErr w:type="spellEnd"/>
      <w:r>
        <w:rPr>
          <w:rFonts w:ascii="Liberation Serif" w:eastAsia="Liberation Serif" w:hAnsi="Liberation Serif" w:cs="Liberation Serif"/>
          <w:sz w:val="28"/>
          <w:szCs w:val="28"/>
        </w:rPr>
        <w:t xml:space="preserve"> доби. Стаття І. Франка „Михайло П. Старицький”.</w:t>
      </w:r>
    </w:p>
    <w:p w14:paraId="0B5E0DF2" w14:textId="77777777" w:rsidR="00486766" w:rsidRDefault="00130EBF">
      <w:pPr>
        <w:spacing w:after="0" w:line="276" w:lineRule="auto"/>
        <w:ind w:left="993" w:hanging="273"/>
        <w:jc w:val="both"/>
        <w:rPr>
          <w:rFonts w:ascii="Liberation Serif" w:eastAsia="Liberation Serif" w:hAnsi="Liberation Serif" w:cs="Liberation Serif"/>
          <w:sz w:val="28"/>
          <w:szCs w:val="28"/>
        </w:rPr>
      </w:pPr>
      <w:r>
        <w:rPr>
          <w:rFonts w:ascii="Liberation Serif" w:eastAsia="Liberation Serif" w:hAnsi="Liberation Serif" w:cs="Liberation Serif"/>
          <w:sz w:val="28"/>
          <w:szCs w:val="28"/>
        </w:rPr>
        <w:t>9. Суспільно-історичні умови та розвиток української літератури в 70-90-х роках ХІХ ст.</w:t>
      </w:r>
    </w:p>
    <w:p w14:paraId="0B5E0DF3" w14:textId="77777777" w:rsidR="00486766" w:rsidRDefault="00130EBF">
      <w:pPr>
        <w:spacing w:after="0" w:line="276" w:lineRule="auto"/>
        <w:ind w:left="993" w:hanging="283"/>
        <w:jc w:val="both"/>
        <w:rPr>
          <w:rFonts w:ascii="Liberation Serif" w:eastAsia="Liberation Serif" w:hAnsi="Liberation Serif" w:cs="Liberation Serif"/>
          <w:sz w:val="28"/>
          <w:szCs w:val="28"/>
        </w:rPr>
      </w:pPr>
      <w:r>
        <w:rPr>
          <w:rFonts w:ascii="Liberation Serif" w:eastAsia="Liberation Serif" w:hAnsi="Liberation Serif" w:cs="Liberation Serif"/>
          <w:sz w:val="28"/>
          <w:szCs w:val="28"/>
        </w:rPr>
        <w:t>10. Значення гумористичної спадщини С. Руданського для розвитку   української сатири та гумору.</w:t>
      </w:r>
    </w:p>
    <w:p w14:paraId="0B5E0DF4" w14:textId="77777777" w:rsidR="00486766" w:rsidRDefault="00130EBF">
      <w:pPr>
        <w:spacing w:after="0" w:line="276" w:lineRule="auto"/>
        <w:ind w:left="993" w:hanging="283"/>
        <w:jc w:val="both"/>
        <w:rPr>
          <w:rFonts w:ascii="Liberation Serif" w:eastAsia="Liberation Serif" w:hAnsi="Liberation Serif" w:cs="Liberation Serif"/>
          <w:sz w:val="28"/>
          <w:szCs w:val="28"/>
        </w:rPr>
      </w:pPr>
      <w:r>
        <w:rPr>
          <w:rFonts w:ascii="Liberation Serif" w:eastAsia="Liberation Serif" w:hAnsi="Liberation Serif" w:cs="Liberation Serif"/>
          <w:sz w:val="28"/>
          <w:szCs w:val="28"/>
        </w:rPr>
        <w:t>11. Актуальність трилогії Т. </w:t>
      </w:r>
      <w:proofErr w:type="spellStart"/>
      <w:r>
        <w:rPr>
          <w:rFonts w:ascii="Liberation Serif" w:eastAsia="Liberation Serif" w:hAnsi="Liberation Serif" w:cs="Liberation Serif"/>
          <w:sz w:val="28"/>
          <w:szCs w:val="28"/>
        </w:rPr>
        <w:t>Бордуляка</w:t>
      </w:r>
      <w:proofErr w:type="spellEnd"/>
      <w:r>
        <w:rPr>
          <w:rFonts w:ascii="Liberation Serif" w:eastAsia="Liberation Serif" w:hAnsi="Liberation Serif" w:cs="Liberation Serif"/>
          <w:sz w:val="28"/>
          <w:szCs w:val="28"/>
        </w:rPr>
        <w:t xml:space="preserve"> про еміграцію - „Ось куди ми підемо, </w:t>
      </w:r>
      <w:proofErr w:type="spellStart"/>
      <w:r>
        <w:rPr>
          <w:rFonts w:ascii="Liberation Serif" w:eastAsia="Liberation Serif" w:hAnsi="Liberation Serif" w:cs="Liberation Serif"/>
          <w:sz w:val="28"/>
          <w:szCs w:val="28"/>
        </w:rPr>
        <w:t>небого</w:t>
      </w:r>
      <w:proofErr w:type="spellEnd"/>
      <w:r>
        <w:rPr>
          <w:rFonts w:ascii="Liberation Serif" w:eastAsia="Liberation Serif" w:hAnsi="Liberation Serif" w:cs="Liberation Serif"/>
          <w:sz w:val="28"/>
          <w:szCs w:val="28"/>
        </w:rPr>
        <w:t xml:space="preserve">!”, „Бузьки”, „Іван </w:t>
      </w:r>
      <w:proofErr w:type="spellStart"/>
      <w:r>
        <w:rPr>
          <w:rFonts w:ascii="Liberation Serif" w:eastAsia="Liberation Serif" w:hAnsi="Liberation Serif" w:cs="Liberation Serif"/>
          <w:sz w:val="28"/>
          <w:szCs w:val="28"/>
        </w:rPr>
        <w:t>Бразілієць</w:t>
      </w:r>
      <w:proofErr w:type="spellEnd"/>
      <w:r>
        <w:rPr>
          <w:rFonts w:ascii="Liberation Serif" w:eastAsia="Liberation Serif" w:hAnsi="Liberation Serif" w:cs="Liberation Serif"/>
          <w:sz w:val="28"/>
          <w:szCs w:val="28"/>
        </w:rPr>
        <w:t>”.</w:t>
      </w:r>
    </w:p>
    <w:p w14:paraId="0B5E0DF5" w14:textId="77777777" w:rsidR="00486766" w:rsidRDefault="00130EBF">
      <w:pPr>
        <w:spacing w:after="0" w:line="276" w:lineRule="auto"/>
        <w:ind w:left="993" w:hanging="273"/>
        <w:jc w:val="both"/>
        <w:rPr>
          <w:rFonts w:ascii="Liberation Serif" w:eastAsia="Liberation Serif" w:hAnsi="Liberation Serif" w:cs="Liberation Serif"/>
          <w:sz w:val="28"/>
          <w:szCs w:val="28"/>
        </w:rPr>
      </w:pPr>
      <w:r>
        <w:rPr>
          <w:rFonts w:ascii="Liberation Serif" w:eastAsia="Liberation Serif" w:hAnsi="Liberation Serif" w:cs="Liberation Serif"/>
          <w:sz w:val="28"/>
          <w:szCs w:val="28"/>
        </w:rPr>
        <w:t>12.</w:t>
      </w:r>
      <w:r>
        <w:rPr>
          <w:rFonts w:ascii="Liberation Serif" w:eastAsia="Liberation Serif" w:hAnsi="Liberation Serif" w:cs="Liberation Serif"/>
          <w:b/>
          <w:sz w:val="28"/>
          <w:szCs w:val="28"/>
        </w:rPr>
        <w:t xml:space="preserve"> </w:t>
      </w:r>
      <w:r>
        <w:rPr>
          <w:rFonts w:ascii="Liberation Serif" w:eastAsia="Liberation Serif" w:hAnsi="Liberation Serif" w:cs="Liberation Serif"/>
          <w:sz w:val="28"/>
          <w:szCs w:val="28"/>
        </w:rPr>
        <w:t>Співіснування реалізму з романтизмом в українській літературі 50-60-х років ХІХ ст.</w:t>
      </w:r>
    </w:p>
    <w:p w14:paraId="0B5E0DF6" w14:textId="77777777" w:rsidR="00486766" w:rsidRDefault="00130EBF">
      <w:pPr>
        <w:spacing w:after="0" w:line="276" w:lineRule="auto"/>
        <w:ind w:left="993" w:hanging="273"/>
        <w:jc w:val="both"/>
        <w:rPr>
          <w:rFonts w:ascii="Liberation Serif" w:eastAsia="Liberation Serif" w:hAnsi="Liberation Serif" w:cs="Liberation Serif"/>
          <w:sz w:val="28"/>
          <w:szCs w:val="28"/>
        </w:rPr>
      </w:pPr>
      <w:r>
        <w:rPr>
          <w:rFonts w:ascii="Liberation Serif" w:eastAsia="Liberation Serif" w:hAnsi="Liberation Serif" w:cs="Liberation Serif"/>
          <w:sz w:val="28"/>
          <w:szCs w:val="28"/>
        </w:rPr>
        <w:t>13. Життєвий шлях Бориса Грінченка. Значення його творчості в історії української культури.</w:t>
      </w:r>
    </w:p>
    <w:p w14:paraId="0B5E0DF7" w14:textId="77777777" w:rsidR="00486766" w:rsidRDefault="00130EBF">
      <w:pPr>
        <w:spacing w:after="0" w:line="276" w:lineRule="auto"/>
        <w:ind w:left="993" w:hanging="273"/>
        <w:jc w:val="both"/>
        <w:rPr>
          <w:rFonts w:ascii="Liberation Serif" w:eastAsia="Liberation Serif" w:hAnsi="Liberation Serif" w:cs="Liberation Serif"/>
          <w:sz w:val="28"/>
          <w:szCs w:val="28"/>
        </w:rPr>
      </w:pPr>
      <w:r>
        <w:rPr>
          <w:rFonts w:ascii="Liberation Serif" w:eastAsia="Liberation Serif" w:hAnsi="Liberation Serif" w:cs="Liberation Serif"/>
          <w:sz w:val="28"/>
          <w:szCs w:val="28"/>
        </w:rPr>
        <w:t>14. Загальнолюдський характер малої прози М. Павлика („Юрко Куликів”, „</w:t>
      </w:r>
      <w:proofErr w:type="spellStart"/>
      <w:r>
        <w:rPr>
          <w:rFonts w:ascii="Liberation Serif" w:eastAsia="Liberation Serif" w:hAnsi="Liberation Serif" w:cs="Liberation Serif"/>
          <w:sz w:val="28"/>
          <w:szCs w:val="28"/>
        </w:rPr>
        <w:t>Ребенщукова</w:t>
      </w:r>
      <w:proofErr w:type="spellEnd"/>
      <w:r>
        <w:rPr>
          <w:rFonts w:ascii="Liberation Serif" w:eastAsia="Liberation Serif" w:hAnsi="Liberation Serif" w:cs="Liberation Serif"/>
          <w:sz w:val="28"/>
          <w:szCs w:val="28"/>
        </w:rPr>
        <w:t xml:space="preserve"> Тетяна” та ін.).</w:t>
      </w:r>
    </w:p>
    <w:p w14:paraId="0B5E0DF8" w14:textId="77777777" w:rsidR="00486766" w:rsidRDefault="00130EBF">
      <w:pPr>
        <w:spacing w:after="0" w:line="276" w:lineRule="auto"/>
        <w:ind w:left="720"/>
        <w:jc w:val="both"/>
        <w:rPr>
          <w:rFonts w:ascii="Liberation Serif" w:eastAsia="Liberation Serif" w:hAnsi="Liberation Serif" w:cs="Liberation Serif"/>
          <w:sz w:val="28"/>
          <w:szCs w:val="28"/>
        </w:rPr>
      </w:pPr>
      <w:r>
        <w:rPr>
          <w:rFonts w:ascii="Liberation Serif" w:eastAsia="Liberation Serif" w:hAnsi="Liberation Serif" w:cs="Liberation Serif"/>
          <w:sz w:val="28"/>
          <w:szCs w:val="28"/>
        </w:rPr>
        <w:t>15. Основні тенденції розвитку української поезії 70-90-х років ХІХ ст.</w:t>
      </w:r>
    </w:p>
    <w:p w14:paraId="0B5E0DF9" w14:textId="77777777" w:rsidR="00486766" w:rsidRDefault="00130EBF">
      <w:pPr>
        <w:spacing w:after="0" w:line="276" w:lineRule="auto"/>
        <w:ind w:left="720"/>
        <w:jc w:val="both"/>
        <w:rPr>
          <w:rFonts w:ascii="Liberation Serif" w:eastAsia="Liberation Serif" w:hAnsi="Liberation Serif" w:cs="Liberation Serif"/>
          <w:sz w:val="28"/>
          <w:szCs w:val="28"/>
        </w:rPr>
      </w:pPr>
      <w:r>
        <w:rPr>
          <w:rFonts w:ascii="Liberation Serif" w:eastAsia="Liberation Serif" w:hAnsi="Liberation Serif" w:cs="Liberation Serif"/>
          <w:sz w:val="28"/>
          <w:szCs w:val="28"/>
        </w:rPr>
        <w:lastRenderedPageBreak/>
        <w:t>16. Публіцистичні та літературно-критичні праці О. </w:t>
      </w:r>
      <w:proofErr w:type="spellStart"/>
      <w:r>
        <w:rPr>
          <w:rFonts w:ascii="Liberation Serif" w:eastAsia="Liberation Serif" w:hAnsi="Liberation Serif" w:cs="Liberation Serif"/>
          <w:sz w:val="28"/>
          <w:szCs w:val="28"/>
        </w:rPr>
        <w:t>Кониського</w:t>
      </w:r>
      <w:proofErr w:type="spellEnd"/>
      <w:r>
        <w:rPr>
          <w:rFonts w:ascii="Liberation Serif" w:eastAsia="Liberation Serif" w:hAnsi="Liberation Serif" w:cs="Liberation Serif"/>
          <w:sz w:val="28"/>
          <w:szCs w:val="28"/>
        </w:rPr>
        <w:t>.</w:t>
      </w:r>
    </w:p>
    <w:p w14:paraId="0B5E0DFA" w14:textId="77777777" w:rsidR="00486766" w:rsidRDefault="00130EBF">
      <w:pPr>
        <w:spacing w:after="0" w:line="276" w:lineRule="auto"/>
        <w:ind w:left="720"/>
        <w:jc w:val="both"/>
        <w:rPr>
          <w:rFonts w:ascii="Liberation Serif" w:eastAsia="Liberation Serif" w:hAnsi="Liberation Serif" w:cs="Liberation Serif"/>
          <w:sz w:val="28"/>
          <w:szCs w:val="28"/>
        </w:rPr>
      </w:pPr>
      <w:r>
        <w:rPr>
          <w:rFonts w:ascii="Liberation Serif" w:eastAsia="Liberation Serif" w:hAnsi="Liberation Serif" w:cs="Liberation Serif"/>
          <w:sz w:val="28"/>
          <w:szCs w:val="28"/>
        </w:rPr>
        <w:t>17. Жанрове розмаїття драматургії І. Франка.</w:t>
      </w:r>
    </w:p>
    <w:p w14:paraId="0B5E0DFB" w14:textId="77777777" w:rsidR="00486766" w:rsidRDefault="00130EBF">
      <w:pPr>
        <w:spacing w:after="0" w:line="276" w:lineRule="auto"/>
        <w:ind w:left="993" w:hanging="273"/>
        <w:jc w:val="both"/>
        <w:rPr>
          <w:rFonts w:ascii="Liberation Serif" w:eastAsia="Liberation Serif" w:hAnsi="Liberation Serif" w:cs="Liberation Serif"/>
          <w:sz w:val="28"/>
          <w:szCs w:val="28"/>
        </w:rPr>
      </w:pPr>
      <w:r>
        <w:rPr>
          <w:rFonts w:ascii="Liberation Serif" w:eastAsia="Liberation Serif" w:hAnsi="Liberation Serif" w:cs="Liberation Serif"/>
          <w:sz w:val="28"/>
          <w:szCs w:val="28"/>
        </w:rPr>
        <w:t>18.</w:t>
      </w:r>
      <w:r>
        <w:rPr>
          <w:rFonts w:ascii="Liberation Serif" w:eastAsia="Liberation Serif" w:hAnsi="Liberation Serif" w:cs="Liberation Serif"/>
          <w:b/>
          <w:sz w:val="28"/>
          <w:szCs w:val="28"/>
        </w:rPr>
        <w:t xml:space="preserve"> </w:t>
      </w:r>
      <w:r>
        <w:rPr>
          <w:rFonts w:ascii="Liberation Serif" w:eastAsia="Liberation Serif" w:hAnsi="Liberation Serif" w:cs="Liberation Serif"/>
          <w:sz w:val="28"/>
          <w:szCs w:val="28"/>
        </w:rPr>
        <w:t>Роль періодичних видань у розвитку української літератури і літературно-критичної думки на Україні в 50-60-х роках ХІХ ст.</w:t>
      </w:r>
    </w:p>
    <w:p w14:paraId="0B5E0DFC" w14:textId="77777777" w:rsidR="00486766" w:rsidRDefault="00130EBF">
      <w:pPr>
        <w:spacing w:after="0" w:line="276" w:lineRule="auto"/>
        <w:ind w:left="720"/>
        <w:jc w:val="both"/>
        <w:rPr>
          <w:rFonts w:ascii="Liberation Serif" w:eastAsia="Liberation Serif" w:hAnsi="Liberation Serif" w:cs="Liberation Serif"/>
          <w:sz w:val="28"/>
          <w:szCs w:val="28"/>
        </w:rPr>
      </w:pPr>
      <w:r>
        <w:rPr>
          <w:rFonts w:ascii="Liberation Serif" w:eastAsia="Liberation Serif" w:hAnsi="Liberation Serif" w:cs="Liberation Serif"/>
          <w:sz w:val="28"/>
          <w:szCs w:val="28"/>
        </w:rPr>
        <w:t>19. Аналіз трактату І. Франка „Із секретів поетичної творчості”.</w:t>
      </w:r>
    </w:p>
    <w:p w14:paraId="0B5E0DFD" w14:textId="77777777" w:rsidR="00486766" w:rsidRDefault="00130EBF">
      <w:pPr>
        <w:spacing w:after="0" w:line="276" w:lineRule="auto"/>
        <w:ind w:left="720"/>
        <w:jc w:val="both"/>
        <w:rPr>
          <w:rFonts w:ascii="Liberation Serif" w:eastAsia="Liberation Serif" w:hAnsi="Liberation Serif" w:cs="Liberation Serif"/>
          <w:sz w:val="28"/>
          <w:szCs w:val="28"/>
        </w:rPr>
      </w:pPr>
      <w:r>
        <w:rPr>
          <w:rFonts w:ascii="Liberation Serif" w:eastAsia="Liberation Serif" w:hAnsi="Liberation Serif" w:cs="Liberation Serif"/>
          <w:sz w:val="28"/>
          <w:szCs w:val="28"/>
        </w:rPr>
        <w:t>20. Новаторський характер драматургії І. Карпенка-Карого.</w:t>
      </w:r>
    </w:p>
    <w:p w14:paraId="0B5E0DFE" w14:textId="77777777" w:rsidR="00486766" w:rsidRDefault="00130EBF">
      <w:pPr>
        <w:spacing w:after="0" w:line="276" w:lineRule="auto"/>
        <w:ind w:left="993" w:hanging="283"/>
        <w:jc w:val="both"/>
        <w:rPr>
          <w:rFonts w:ascii="Liberation Serif" w:eastAsia="Liberation Serif" w:hAnsi="Liberation Serif" w:cs="Liberation Serif"/>
          <w:sz w:val="28"/>
          <w:szCs w:val="28"/>
        </w:rPr>
      </w:pPr>
      <w:r>
        <w:rPr>
          <w:rFonts w:ascii="Liberation Serif" w:eastAsia="Liberation Serif" w:hAnsi="Liberation Serif" w:cs="Liberation Serif"/>
          <w:sz w:val="28"/>
          <w:szCs w:val="28"/>
        </w:rPr>
        <w:t>21. Реалізм та інші стильові напрями в українській літературі 70-90-х років ХІХ ст.</w:t>
      </w:r>
    </w:p>
    <w:p w14:paraId="0B5E0DFF" w14:textId="77777777" w:rsidR="00486766" w:rsidRDefault="00130EBF">
      <w:pPr>
        <w:spacing w:after="0" w:line="276" w:lineRule="auto"/>
        <w:ind w:left="720"/>
        <w:jc w:val="both"/>
        <w:rPr>
          <w:rFonts w:ascii="Liberation Serif" w:eastAsia="Liberation Serif" w:hAnsi="Liberation Serif" w:cs="Liberation Serif"/>
          <w:sz w:val="28"/>
          <w:szCs w:val="28"/>
        </w:rPr>
      </w:pPr>
      <w:r>
        <w:rPr>
          <w:rFonts w:ascii="Liberation Serif" w:eastAsia="Liberation Serif" w:hAnsi="Liberation Serif" w:cs="Liberation Serif"/>
          <w:sz w:val="28"/>
          <w:szCs w:val="28"/>
        </w:rPr>
        <w:t>22. Структура, мотиви збірки І. Франка „Зів’яле листя”.</w:t>
      </w:r>
    </w:p>
    <w:p w14:paraId="0B5E0E00" w14:textId="77777777" w:rsidR="00486766" w:rsidRDefault="00130EBF">
      <w:pPr>
        <w:spacing w:after="0" w:line="276" w:lineRule="auto"/>
        <w:ind w:left="993" w:hanging="273"/>
        <w:jc w:val="both"/>
        <w:rPr>
          <w:rFonts w:ascii="Liberation Serif" w:eastAsia="Liberation Serif" w:hAnsi="Liberation Serif" w:cs="Liberation Serif"/>
          <w:sz w:val="28"/>
          <w:szCs w:val="28"/>
        </w:rPr>
      </w:pPr>
      <w:r>
        <w:rPr>
          <w:rFonts w:ascii="Liberation Serif" w:eastAsia="Liberation Serif" w:hAnsi="Liberation Serif" w:cs="Liberation Serif"/>
          <w:sz w:val="28"/>
          <w:szCs w:val="28"/>
        </w:rPr>
        <w:t>23. Життєвий шлях Олени Пчілки. Натуралістично-просвітительський характер творчості.</w:t>
      </w:r>
    </w:p>
    <w:p w14:paraId="0B5E0E01" w14:textId="77777777" w:rsidR="00486766" w:rsidRDefault="00130EBF">
      <w:pPr>
        <w:spacing w:after="0" w:line="276" w:lineRule="auto"/>
        <w:ind w:left="1134" w:hanging="414"/>
        <w:jc w:val="both"/>
        <w:rPr>
          <w:rFonts w:ascii="Liberation Serif" w:eastAsia="Liberation Serif" w:hAnsi="Liberation Serif" w:cs="Liberation Serif"/>
          <w:sz w:val="28"/>
          <w:szCs w:val="28"/>
        </w:rPr>
      </w:pPr>
      <w:r>
        <w:rPr>
          <w:rFonts w:ascii="Liberation Serif" w:eastAsia="Liberation Serif" w:hAnsi="Liberation Serif" w:cs="Liberation Serif"/>
          <w:sz w:val="28"/>
          <w:szCs w:val="28"/>
        </w:rPr>
        <w:t>24. Життєвий шлях І. Франка. Суспільно-політичні, філософські та естетичні погляди письменника.</w:t>
      </w:r>
    </w:p>
    <w:p w14:paraId="0B5E0E02" w14:textId="77777777" w:rsidR="00486766" w:rsidRDefault="00130EBF">
      <w:pPr>
        <w:spacing w:after="0" w:line="276" w:lineRule="auto"/>
        <w:ind w:left="720"/>
        <w:jc w:val="both"/>
        <w:rPr>
          <w:rFonts w:ascii="Liberation Serif" w:eastAsia="Liberation Serif" w:hAnsi="Liberation Serif" w:cs="Liberation Serif"/>
          <w:sz w:val="28"/>
          <w:szCs w:val="28"/>
        </w:rPr>
      </w:pPr>
      <w:r>
        <w:rPr>
          <w:rFonts w:ascii="Liberation Serif" w:eastAsia="Liberation Serif" w:hAnsi="Liberation Serif" w:cs="Liberation Serif"/>
          <w:sz w:val="28"/>
          <w:szCs w:val="28"/>
        </w:rPr>
        <w:t>25. Художня своєрідність співомовок С. Руданського.</w:t>
      </w:r>
    </w:p>
    <w:p w14:paraId="0B5E0E03" w14:textId="77777777" w:rsidR="00486766" w:rsidRDefault="00130EBF">
      <w:pPr>
        <w:spacing w:after="0" w:line="240" w:lineRule="auto"/>
        <w:ind w:left="1134" w:hanging="414"/>
        <w:jc w:val="both"/>
        <w:rPr>
          <w:rFonts w:ascii="Liberation Serif" w:eastAsia="Liberation Serif" w:hAnsi="Liberation Serif" w:cs="Liberation Serif"/>
          <w:sz w:val="28"/>
          <w:szCs w:val="28"/>
        </w:rPr>
      </w:pPr>
      <w:r>
        <w:rPr>
          <w:rFonts w:ascii="Liberation Serif" w:eastAsia="Liberation Serif" w:hAnsi="Liberation Serif" w:cs="Liberation Serif"/>
          <w:sz w:val="28"/>
          <w:szCs w:val="28"/>
        </w:rPr>
        <w:t>26. „Народні оповідання” Марка Вовчка – нова сторінка в розвитку української прози.</w:t>
      </w:r>
    </w:p>
    <w:p w14:paraId="0B5E0E04" w14:textId="77777777" w:rsidR="00486766" w:rsidRDefault="00130EBF">
      <w:pPr>
        <w:spacing w:after="0" w:line="276" w:lineRule="auto"/>
        <w:ind w:left="720"/>
        <w:jc w:val="both"/>
        <w:rPr>
          <w:rFonts w:ascii="Liberation Serif" w:eastAsia="Liberation Serif" w:hAnsi="Liberation Serif" w:cs="Liberation Serif"/>
          <w:sz w:val="28"/>
          <w:szCs w:val="28"/>
        </w:rPr>
      </w:pPr>
      <w:r>
        <w:rPr>
          <w:rFonts w:ascii="Liberation Serif" w:eastAsia="Liberation Serif" w:hAnsi="Liberation Serif" w:cs="Liberation Serif"/>
          <w:sz w:val="28"/>
          <w:szCs w:val="28"/>
        </w:rPr>
        <w:t>27.</w:t>
      </w:r>
      <w:r>
        <w:rPr>
          <w:rFonts w:ascii="Liberation Serif" w:eastAsia="Liberation Serif" w:hAnsi="Liberation Serif" w:cs="Liberation Serif"/>
          <w:b/>
          <w:sz w:val="28"/>
          <w:szCs w:val="28"/>
        </w:rPr>
        <w:t xml:space="preserve"> </w:t>
      </w:r>
      <w:r>
        <w:rPr>
          <w:rFonts w:ascii="Liberation Serif" w:eastAsia="Liberation Serif" w:hAnsi="Liberation Serif" w:cs="Liberation Serif"/>
          <w:sz w:val="28"/>
          <w:szCs w:val="28"/>
        </w:rPr>
        <w:t>Біографія Панаса Мирного та особливості його творчого обдарування.</w:t>
      </w:r>
    </w:p>
    <w:p w14:paraId="0B5E0E05" w14:textId="77777777" w:rsidR="00486766" w:rsidRDefault="00130EBF">
      <w:pPr>
        <w:spacing w:after="0" w:line="276" w:lineRule="auto"/>
        <w:ind w:left="720"/>
        <w:jc w:val="both"/>
        <w:rPr>
          <w:rFonts w:ascii="Liberation Serif" w:eastAsia="Liberation Serif" w:hAnsi="Liberation Serif" w:cs="Liberation Serif"/>
          <w:sz w:val="28"/>
          <w:szCs w:val="28"/>
        </w:rPr>
      </w:pPr>
      <w:r>
        <w:rPr>
          <w:rFonts w:ascii="Liberation Serif" w:eastAsia="Liberation Serif" w:hAnsi="Liberation Serif" w:cs="Liberation Serif"/>
          <w:sz w:val="28"/>
          <w:szCs w:val="28"/>
        </w:rPr>
        <w:t>28. Новаторство, структура поетичної збірки І. Франка „З вершин і низин”.</w:t>
      </w:r>
    </w:p>
    <w:p w14:paraId="0B5E0E06" w14:textId="77777777" w:rsidR="00486766" w:rsidRDefault="00130EBF">
      <w:pPr>
        <w:spacing w:after="0" w:line="276" w:lineRule="auto"/>
        <w:ind w:left="1134" w:hanging="414"/>
        <w:jc w:val="both"/>
        <w:rPr>
          <w:rFonts w:ascii="Liberation Serif" w:eastAsia="Liberation Serif" w:hAnsi="Liberation Serif" w:cs="Liberation Serif"/>
          <w:sz w:val="28"/>
          <w:szCs w:val="28"/>
        </w:rPr>
      </w:pPr>
      <w:r>
        <w:rPr>
          <w:rFonts w:ascii="Liberation Serif" w:eastAsia="Liberation Serif" w:hAnsi="Liberation Serif" w:cs="Liberation Serif"/>
          <w:sz w:val="28"/>
          <w:szCs w:val="28"/>
        </w:rPr>
        <w:t>29. Сучасне розуміння змісту статті Михайла Драгоманова „Література російська, великоруська, українська і галицька”.</w:t>
      </w:r>
    </w:p>
    <w:p w14:paraId="0B5E0E07" w14:textId="77777777" w:rsidR="00486766" w:rsidRDefault="00130EBF">
      <w:pPr>
        <w:spacing w:after="0" w:line="276" w:lineRule="auto"/>
        <w:ind w:left="1134" w:hanging="414"/>
        <w:jc w:val="both"/>
        <w:rPr>
          <w:rFonts w:ascii="Liberation Serif" w:eastAsia="Liberation Serif" w:hAnsi="Liberation Serif" w:cs="Liberation Serif"/>
          <w:sz w:val="28"/>
          <w:szCs w:val="28"/>
        </w:rPr>
      </w:pPr>
      <w:r>
        <w:rPr>
          <w:rFonts w:ascii="Liberation Serif" w:eastAsia="Liberation Serif" w:hAnsi="Liberation Serif" w:cs="Liberation Serif"/>
          <w:sz w:val="28"/>
          <w:szCs w:val="28"/>
        </w:rPr>
        <w:t>30. Етнографічно-побутова школа в українській прозі 50-60-х років. Роль журналу “Основа” в розвитку прози зазначеного періоду.</w:t>
      </w:r>
    </w:p>
    <w:p w14:paraId="0B5E0E08" w14:textId="77777777" w:rsidR="00486766" w:rsidRDefault="00130EBF">
      <w:pPr>
        <w:spacing w:after="0" w:line="276" w:lineRule="auto"/>
        <w:ind w:left="1134" w:hanging="414"/>
        <w:jc w:val="both"/>
        <w:rPr>
          <w:rFonts w:ascii="Liberation Serif" w:eastAsia="Liberation Serif" w:hAnsi="Liberation Serif" w:cs="Liberation Serif"/>
          <w:sz w:val="28"/>
          <w:szCs w:val="28"/>
        </w:rPr>
      </w:pPr>
      <w:r>
        <w:rPr>
          <w:rFonts w:ascii="Liberation Serif" w:eastAsia="Liberation Serif" w:hAnsi="Liberation Serif" w:cs="Liberation Serif"/>
          <w:sz w:val="28"/>
          <w:szCs w:val="28"/>
        </w:rPr>
        <w:t>31. Конфлікт та образна система роману Панаса Мирного та Івана Білика „Хіба ревуть воли, як ясла повні?”.</w:t>
      </w:r>
    </w:p>
    <w:p w14:paraId="0B5E0E09" w14:textId="77777777" w:rsidR="00486766" w:rsidRDefault="00130EBF">
      <w:pPr>
        <w:spacing w:after="0" w:line="276" w:lineRule="auto"/>
        <w:ind w:left="720"/>
        <w:jc w:val="both"/>
        <w:rPr>
          <w:rFonts w:ascii="Liberation Serif" w:eastAsia="Liberation Serif" w:hAnsi="Liberation Serif" w:cs="Liberation Serif"/>
          <w:sz w:val="28"/>
          <w:szCs w:val="28"/>
        </w:rPr>
      </w:pPr>
      <w:r>
        <w:rPr>
          <w:rFonts w:ascii="Liberation Serif" w:eastAsia="Liberation Serif" w:hAnsi="Liberation Serif" w:cs="Liberation Serif"/>
          <w:sz w:val="28"/>
          <w:szCs w:val="28"/>
        </w:rPr>
        <w:t>32. Художня своєрідність поезії О. </w:t>
      </w:r>
      <w:proofErr w:type="spellStart"/>
      <w:r>
        <w:rPr>
          <w:rFonts w:ascii="Liberation Serif" w:eastAsia="Liberation Serif" w:hAnsi="Liberation Serif" w:cs="Liberation Serif"/>
          <w:sz w:val="28"/>
          <w:szCs w:val="28"/>
        </w:rPr>
        <w:t>Кониського</w:t>
      </w:r>
      <w:proofErr w:type="spellEnd"/>
      <w:r>
        <w:rPr>
          <w:rFonts w:ascii="Liberation Serif" w:eastAsia="Liberation Serif" w:hAnsi="Liberation Serif" w:cs="Liberation Serif"/>
          <w:sz w:val="28"/>
          <w:szCs w:val="28"/>
        </w:rPr>
        <w:t>.</w:t>
      </w:r>
    </w:p>
    <w:p w14:paraId="0B5E0E0A" w14:textId="77777777" w:rsidR="00486766" w:rsidRDefault="00130EBF">
      <w:pPr>
        <w:spacing w:after="0" w:line="276" w:lineRule="auto"/>
        <w:ind w:left="993" w:hanging="273"/>
        <w:jc w:val="both"/>
        <w:rPr>
          <w:rFonts w:ascii="Liberation Serif" w:eastAsia="Liberation Serif" w:hAnsi="Liberation Serif" w:cs="Liberation Serif"/>
          <w:sz w:val="28"/>
          <w:szCs w:val="28"/>
        </w:rPr>
      </w:pPr>
      <w:r>
        <w:rPr>
          <w:rFonts w:ascii="Liberation Serif" w:eastAsia="Liberation Serif" w:hAnsi="Liberation Serif" w:cs="Liberation Serif"/>
          <w:sz w:val="28"/>
          <w:szCs w:val="28"/>
        </w:rPr>
        <w:t>33.</w:t>
      </w:r>
      <w:r>
        <w:rPr>
          <w:rFonts w:ascii="Liberation Serif" w:eastAsia="Liberation Serif" w:hAnsi="Liberation Serif" w:cs="Liberation Serif"/>
          <w:b/>
          <w:sz w:val="28"/>
          <w:szCs w:val="28"/>
        </w:rPr>
        <w:t xml:space="preserve"> </w:t>
      </w:r>
      <w:r>
        <w:rPr>
          <w:rFonts w:ascii="Liberation Serif" w:eastAsia="Liberation Serif" w:hAnsi="Liberation Serif" w:cs="Liberation Serif"/>
          <w:sz w:val="28"/>
          <w:szCs w:val="28"/>
        </w:rPr>
        <w:t>Виникнення театру корифеїв та українська драматургія 70-90-х років ХІХ ст.</w:t>
      </w:r>
    </w:p>
    <w:p w14:paraId="0B5E0E0B" w14:textId="77777777" w:rsidR="00486766" w:rsidRDefault="00130EBF">
      <w:pPr>
        <w:spacing w:after="0" w:line="276" w:lineRule="auto"/>
        <w:ind w:left="993" w:hanging="273"/>
        <w:jc w:val="both"/>
        <w:rPr>
          <w:rFonts w:ascii="Liberation Serif" w:eastAsia="Liberation Serif" w:hAnsi="Liberation Serif" w:cs="Liberation Serif"/>
          <w:sz w:val="28"/>
          <w:szCs w:val="28"/>
        </w:rPr>
      </w:pPr>
      <w:r>
        <w:rPr>
          <w:rFonts w:ascii="Liberation Serif" w:eastAsia="Liberation Serif" w:hAnsi="Liberation Serif" w:cs="Liberation Serif"/>
          <w:sz w:val="28"/>
          <w:szCs w:val="28"/>
        </w:rPr>
        <w:t>34. Українська проза 50-60-х років ХІХ ст. як вираження естетичних вимог часу.</w:t>
      </w:r>
    </w:p>
    <w:p w14:paraId="0B5E0E0C" w14:textId="77777777" w:rsidR="00486766" w:rsidRDefault="00130EBF">
      <w:pPr>
        <w:spacing w:after="0" w:line="276" w:lineRule="auto"/>
        <w:ind w:left="1134" w:hanging="414"/>
        <w:rPr>
          <w:rFonts w:ascii="Liberation Serif" w:eastAsia="Liberation Serif" w:hAnsi="Liberation Serif" w:cs="Liberation Serif"/>
          <w:sz w:val="28"/>
          <w:szCs w:val="28"/>
        </w:rPr>
      </w:pPr>
      <w:bookmarkStart w:id="5" w:name="_9b2b2s7npdzp" w:colFirst="0" w:colLast="0"/>
      <w:bookmarkEnd w:id="5"/>
      <w:r>
        <w:rPr>
          <w:rFonts w:ascii="Liberation Serif" w:eastAsia="Liberation Serif" w:hAnsi="Liberation Serif" w:cs="Liberation Serif"/>
          <w:sz w:val="28"/>
          <w:szCs w:val="28"/>
        </w:rPr>
        <w:t xml:space="preserve">35. Повість Марка Вовчка „Інститутка”. Проблематика, сюжетно-композиційні особливості, засоби характеристики образів. </w:t>
      </w:r>
    </w:p>
    <w:p w14:paraId="0B5E0E0D" w14:textId="77777777" w:rsidR="00486766" w:rsidRDefault="00130EBF">
      <w:pPr>
        <w:spacing w:after="0" w:line="276" w:lineRule="auto"/>
        <w:ind w:left="720"/>
        <w:rPr>
          <w:rFonts w:ascii="Liberation Serif" w:eastAsia="Liberation Serif" w:hAnsi="Liberation Serif" w:cs="Liberation Serif"/>
          <w:sz w:val="28"/>
          <w:szCs w:val="28"/>
        </w:rPr>
      </w:pPr>
      <w:r>
        <w:rPr>
          <w:rFonts w:ascii="Liberation Serif" w:eastAsia="Liberation Serif" w:hAnsi="Liberation Serif" w:cs="Liberation Serif"/>
          <w:sz w:val="28"/>
          <w:szCs w:val="28"/>
        </w:rPr>
        <w:t>36. Стаття І. Франка „З останніх десятиліть ХІХ віку”.</w:t>
      </w:r>
    </w:p>
    <w:p w14:paraId="0B5E0E0E" w14:textId="77777777" w:rsidR="00486766" w:rsidRDefault="00130EBF">
      <w:pPr>
        <w:spacing w:after="0" w:line="276" w:lineRule="auto"/>
        <w:ind w:left="993" w:hanging="273"/>
        <w:jc w:val="both"/>
        <w:rPr>
          <w:rFonts w:ascii="Liberation Serif" w:eastAsia="Liberation Serif" w:hAnsi="Liberation Serif" w:cs="Liberation Serif"/>
          <w:sz w:val="28"/>
          <w:szCs w:val="28"/>
        </w:rPr>
      </w:pPr>
      <w:r>
        <w:rPr>
          <w:rFonts w:ascii="Liberation Serif" w:eastAsia="Liberation Serif" w:hAnsi="Liberation Serif" w:cs="Liberation Serif"/>
          <w:sz w:val="28"/>
          <w:szCs w:val="28"/>
        </w:rPr>
        <w:t>37. Твори І. Нечуя-Левицького з народного життя „Рибалка Панас Круть” та „Микола Джеря”.</w:t>
      </w:r>
    </w:p>
    <w:p w14:paraId="0B5E0E0F" w14:textId="77777777" w:rsidR="00486766" w:rsidRDefault="00130EBF">
      <w:pPr>
        <w:spacing w:after="0" w:line="276" w:lineRule="auto"/>
        <w:ind w:left="720"/>
        <w:jc w:val="both"/>
        <w:rPr>
          <w:rFonts w:ascii="Liberation Serif" w:eastAsia="Liberation Serif" w:hAnsi="Liberation Serif" w:cs="Liberation Serif"/>
          <w:sz w:val="28"/>
          <w:szCs w:val="28"/>
        </w:rPr>
      </w:pPr>
      <w:r>
        <w:rPr>
          <w:rFonts w:ascii="Liberation Serif" w:eastAsia="Liberation Serif" w:hAnsi="Liberation Serif" w:cs="Liberation Serif"/>
          <w:sz w:val="28"/>
          <w:szCs w:val="28"/>
        </w:rPr>
        <w:t>38. Життєвий і творчий шлях П. Грабовського.</w:t>
      </w:r>
    </w:p>
    <w:p w14:paraId="0B5E0E10" w14:textId="77777777" w:rsidR="00486766" w:rsidRDefault="00130EBF">
      <w:pPr>
        <w:spacing w:after="0" w:line="276" w:lineRule="auto"/>
        <w:ind w:left="720"/>
        <w:jc w:val="both"/>
        <w:rPr>
          <w:rFonts w:ascii="Liberation Serif" w:eastAsia="Liberation Serif" w:hAnsi="Liberation Serif" w:cs="Liberation Serif"/>
          <w:sz w:val="28"/>
          <w:szCs w:val="28"/>
        </w:rPr>
      </w:pPr>
      <w:r>
        <w:rPr>
          <w:rFonts w:ascii="Liberation Serif" w:eastAsia="Liberation Serif" w:hAnsi="Liberation Serif" w:cs="Liberation Serif"/>
          <w:sz w:val="28"/>
          <w:szCs w:val="28"/>
        </w:rPr>
        <w:t>39.</w:t>
      </w:r>
      <w:r>
        <w:rPr>
          <w:rFonts w:ascii="Liberation Serif" w:eastAsia="Liberation Serif" w:hAnsi="Liberation Serif" w:cs="Liberation Serif"/>
          <w:b/>
          <w:sz w:val="28"/>
          <w:szCs w:val="28"/>
        </w:rPr>
        <w:t xml:space="preserve"> </w:t>
      </w:r>
      <w:r>
        <w:rPr>
          <w:rFonts w:ascii="Liberation Serif" w:eastAsia="Liberation Serif" w:hAnsi="Liberation Serif" w:cs="Liberation Serif"/>
          <w:sz w:val="28"/>
          <w:szCs w:val="28"/>
        </w:rPr>
        <w:t>Фольклорна основа балад С. Руданського.</w:t>
      </w:r>
    </w:p>
    <w:p w14:paraId="0B5E0E11" w14:textId="77777777" w:rsidR="00486766" w:rsidRDefault="00130EBF">
      <w:pPr>
        <w:spacing w:after="0" w:line="276" w:lineRule="auto"/>
        <w:ind w:left="1134" w:hanging="414"/>
        <w:jc w:val="both"/>
        <w:rPr>
          <w:rFonts w:ascii="Liberation Serif" w:eastAsia="Liberation Serif" w:hAnsi="Liberation Serif" w:cs="Liberation Serif"/>
          <w:sz w:val="28"/>
          <w:szCs w:val="28"/>
        </w:rPr>
      </w:pPr>
      <w:r>
        <w:rPr>
          <w:rFonts w:ascii="Liberation Serif" w:eastAsia="Liberation Serif" w:hAnsi="Liberation Serif" w:cs="Liberation Serif"/>
          <w:sz w:val="28"/>
          <w:szCs w:val="28"/>
        </w:rPr>
        <w:t>40.Ідейно-тематичний зміст творів Н. Кобринської („Дух часу”, „Задля кусника хліба”, „Ядзя і Катруся”, „Виборець”).</w:t>
      </w:r>
    </w:p>
    <w:p w14:paraId="0B5E0E12" w14:textId="77777777" w:rsidR="00486766" w:rsidRDefault="00130EBF">
      <w:pPr>
        <w:spacing w:after="0" w:line="276" w:lineRule="auto"/>
        <w:ind w:left="720"/>
        <w:jc w:val="both"/>
        <w:rPr>
          <w:rFonts w:ascii="Liberation Serif" w:eastAsia="Liberation Serif" w:hAnsi="Liberation Serif" w:cs="Liberation Serif"/>
          <w:sz w:val="28"/>
          <w:szCs w:val="28"/>
        </w:rPr>
      </w:pPr>
      <w:r>
        <w:rPr>
          <w:rFonts w:ascii="Liberation Serif" w:eastAsia="Liberation Serif" w:hAnsi="Liberation Serif" w:cs="Liberation Serif"/>
          <w:sz w:val="28"/>
          <w:szCs w:val="28"/>
        </w:rPr>
        <w:lastRenderedPageBreak/>
        <w:t>41. Аналіз статті І. Франка „Молодий вік Осипа Федьковича”.</w:t>
      </w:r>
    </w:p>
    <w:p w14:paraId="0B5E0E13" w14:textId="77777777" w:rsidR="00486766" w:rsidRDefault="00130EBF">
      <w:pPr>
        <w:spacing w:after="0" w:line="276" w:lineRule="auto"/>
        <w:ind w:firstLine="709"/>
        <w:jc w:val="both"/>
        <w:rPr>
          <w:rFonts w:ascii="Liberation Serif" w:eastAsia="Liberation Serif" w:hAnsi="Liberation Serif" w:cs="Liberation Serif"/>
          <w:sz w:val="28"/>
          <w:szCs w:val="28"/>
        </w:rPr>
      </w:pPr>
      <w:r>
        <w:rPr>
          <w:rFonts w:ascii="Liberation Serif" w:eastAsia="Liberation Serif" w:hAnsi="Liberation Serif" w:cs="Liberation Serif"/>
          <w:sz w:val="28"/>
          <w:szCs w:val="28"/>
        </w:rPr>
        <w:t>42.</w:t>
      </w:r>
      <w:r>
        <w:rPr>
          <w:rFonts w:ascii="Liberation Serif" w:eastAsia="Liberation Serif" w:hAnsi="Liberation Serif" w:cs="Liberation Serif"/>
          <w:b/>
          <w:sz w:val="28"/>
          <w:szCs w:val="28"/>
        </w:rPr>
        <w:t xml:space="preserve"> </w:t>
      </w:r>
      <w:r>
        <w:rPr>
          <w:rFonts w:ascii="Liberation Serif" w:eastAsia="Liberation Serif" w:hAnsi="Liberation Serif" w:cs="Liberation Serif"/>
          <w:sz w:val="28"/>
          <w:szCs w:val="28"/>
        </w:rPr>
        <w:t>Життєвий і творчий шлях Михайла Старицького.</w:t>
      </w:r>
    </w:p>
    <w:p w14:paraId="0B5E0E14" w14:textId="77777777" w:rsidR="00486766" w:rsidRDefault="00130EBF">
      <w:pPr>
        <w:spacing w:after="0" w:line="276" w:lineRule="auto"/>
        <w:ind w:left="720"/>
        <w:jc w:val="both"/>
        <w:rPr>
          <w:rFonts w:ascii="Liberation Serif" w:eastAsia="Liberation Serif" w:hAnsi="Liberation Serif" w:cs="Liberation Serif"/>
          <w:sz w:val="28"/>
          <w:szCs w:val="28"/>
        </w:rPr>
      </w:pPr>
      <w:r>
        <w:rPr>
          <w:rFonts w:ascii="Liberation Serif" w:eastAsia="Liberation Serif" w:hAnsi="Liberation Serif" w:cs="Liberation Serif"/>
          <w:sz w:val="28"/>
          <w:szCs w:val="28"/>
        </w:rPr>
        <w:t>43. Твори І. Нечуя-Левицького про долю жінки „Дві московки”, „Бурлачка”.</w:t>
      </w:r>
    </w:p>
    <w:p w14:paraId="0B5E0E15" w14:textId="77777777" w:rsidR="00486766" w:rsidRDefault="00130EBF">
      <w:pPr>
        <w:spacing w:after="0" w:line="276" w:lineRule="auto"/>
        <w:ind w:left="720"/>
        <w:jc w:val="both"/>
        <w:rPr>
          <w:rFonts w:ascii="Liberation Serif" w:eastAsia="Liberation Serif" w:hAnsi="Liberation Serif" w:cs="Liberation Serif"/>
          <w:sz w:val="28"/>
          <w:szCs w:val="28"/>
        </w:rPr>
      </w:pPr>
      <w:r>
        <w:rPr>
          <w:rFonts w:ascii="Liberation Serif" w:eastAsia="Liberation Serif" w:hAnsi="Liberation Serif" w:cs="Liberation Serif"/>
          <w:sz w:val="28"/>
          <w:szCs w:val="28"/>
        </w:rPr>
        <w:t>44. Ліричні та ліро-епічні твори Б. Грінченка.</w:t>
      </w:r>
    </w:p>
    <w:p w14:paraId="0B5E0E16" w14:textId="77777777" w:rsidR="00486766" w:rsidRDefault="00130EBF">
      <w:pPr>
        <w:spacing w:after="0" w:line="276" w:lineRule="auto"/>
        <w:ind w:left="720"/>
        <w:jc w:val="both"/>
        <w:rPr>
          <w:rFonts w:ascii="Liberation Serif" w:eastAsia="Liberation Serif" w:hAnsi="Liberation Serif" w:cs="Liberation Serif"/>
          <w:sz w:val="28"/>
          <w:szCs w:val="28"/>
        </w:rPr>
      </w:pPr>
      <w:r>
        <w:rPr>
          <w:rFonts w:ascii="Liberation Serif" w:eastAsia="Liberation Serif" w:hAnsi="Liberation Serif" w:cs="Liberation Serif"/>
          <w:sz w:val="28"/>
          <w:szCs w:val="28"/>
        </w:rPr>
        <w:t>45.</w:t>
      </w:r>
      <w:r>
        <w:rPr>
          <w:rFonts w:ascii="Liberation Serif" w:eastAsia="Liberation Serif" w:hAnsi="Liberation Serif" w:cs="Liberation Serif"/>
          <w:b/>
          <w:sz w:val="28"/>
          <w:szCs w:val="28"/>
        </w:rPr>
        <w:t xml:space="preserve"> </w:t>
      </w:r>
      <w:r>
        <w:rPr>
          <w:rFonts w:ascii="Liberation Serif" w:eastAsia="Liberation Serif" w:hAnsi="Liberation Serif" w:cs="Liberation Serif"/>
          <w:sz w:val="28"/>
          <w:szCs w:val="28"/>
        </w:rPr>
        <w:t>Художні особливості поезії П. Грабовського.</w:t>
      </w:r>
    </w:p>
    <w:p w14:paraId="0B5E0E17" w14:textId="77777777" w:rsidR="00486766" w:rsidRDefault="00130EBF">
      <w:pPr>
        <w:spacing w:after="0" w:line="276" w:lineRule="auto"/>
        <w:ind w:left="720"/>
        <w:jc w:val="both"/>
        <w:rPr>
          <w:rFonts w:ascii="Liberation Serif" w:eastAsia="Liberation Serif" w:hAnsi="Liberation Serif" w:cs="Liberation Serif"/>
          <w:sz w:val="28"/>
          <w:szCs w:val="28"/>
        </w:rPr>
      </w:pPr>
      <w:r>
        <w:rPr>
          <w:rFonts w:ascii="Liberation Serif" w:eastAsia="Liberation Serif" w:hAnsi="Liberation Serif" w:cs="Liberation Serif"/>
          <w:sz w:val="28"/>
          <w:szCs w:val="28"/>
        </w:rPr>
        <w:t>46. Біографія І. Карпенка-Карого (Тобілевича).</w:t>
      </w:r>
    </w:p>
    <w:p w14:paraId="0B5E0E18" w14:textId="77777777" w:rsidR="00486766" w:rsidRDefault="00130EBF">
      <w:pPr>
        <w:spacing w:after="0" w:line="276" w:lineRule="auto"/>
        <w:ind w:left="720"/>
        <w:jc w:val="both"/>
        <w:rPr>
          <w:rFonts w:ascii="Liberation Serif" w:eastAsia="Liberation Serif" w:hAnsi="Liberation Serif" w:cs="Liberation Serif"/>
          <w:sz w:val="28"/>
          <w:szCs w:val="28"/>
        </w:rPr>
      </w:pPr>
      <w:r>
        <w:rPr>
          <w:rFonts w:ascii="Liberation Serif" w:eastAsia="Liberation Serif" w:hAnsi="Liberation Serif" w:cs="Liberation Serif"/>
          <w:sz w:val="28"/>
          <w:szCs w:val="28"/>
        </w:rPr>
        <w:t>47. Образи нової інтелігенції в романі І. Франка „Перехресні стежки”.</w:t>
      </w:r>
    </w:p>
    <w:p w14:paraId="0B5E0E19" w14:textId="77777777" w:rsidR="00486766" w:rsidRDefault="00130EBF">
      <w:pPr>
        <w:spacing w:after="0" w:line="276" w:lineRule="auto"/>
        <w:ind w:left="720"/>
        <w:jc w:val="both"/>
        <w:rPr>
          <w:rFonts w:ascii="Liberation Serif" w:eastAsia="Liberation Serif" w:hAnsi="Liberation Serif" w:cs="Liberation Serif"/>
          <w:sz w:val="28"/>
          <w:szCs w:val="28"/>
        </w:rPr>
      </w:pPr>
      <w:r>
        <w:rPr>
          <w:rFonts w:ascii="Liberation Serif" w:eastAsia="Liberation Serif" w:hAnsi="Liberation Serif" w:cs="Liberation Serif"/>
          <w:sz w:val="28"/>
          <w:szCs w:val="28"/>
        </w:rPr>
        <w:t xml:space="preserve">48. </w:t>
      </w:r>
      <w:proofErr w:type="spellStart"/>
      <w:r>
        <w:rPr>
          <w:rFonts w:ascii="Liberation Serif" w:eastAsia="Liberation Serif" w:hAnsi="Liberation Serif" w:cs="Liberation Serif"/>
          <w:sz w:val="28"/>
          <w:szCs w:val="28"/>
        </w:rPr>
        <w:t>Життєво</w:t>
      </w:r>
      <w:proofErr w:type="spellEnd"/>
      <w:r>
        <w:rPr>
          <w:rFonts w:ascii="Liberation Serif" w:eastAsia="Liberation Serif" w:hAnsi="Liberation Serif" w:cs="Liberation Serif"/>
          <w:sz w:val="28"/>
          <w:szCs w:val="28"/>
        </w:rPr>
        <w:t>-творчий шлях С. Руданського.</w:t>
      </w:r>
    </w:p>
    <w:p w14:paraId="0B5E0E1A" w14:textId="77777777" w:rsidR="00486766" w:rsidRDefault="00130EBF">
      <w:pPr>
        <w:spacing w:after="0" w:line="276" w:lineRule="auto"/>
        <w:ind w:left="720"/>
        <w:jc w:val="both"/>
        <w:rPr>
          <w:rFonts w:ascii="Liberation Serif" w:eastAsia="Liberation Serif" w:hAnsi="Liberation Serif" w:cs="Liberation Serif"/>
          <w:sz w:val="28"/>
          <w:szCs w:val="28"/>
        </w:rPr>
      </w:pPr>
      <w:r>
        <w:rPr>
          <w:rFonts w:ascii="Liberation Serif" w:eastAsia="Liberation Serif" w:hAnsi="Liberation Serif" w:cs="Liberation Serif"/>
          <w:sz w:val="28"/>
          <w:szCs w:val="28"/>
        </w:rPr>
        <w:t>49. Духовна парадигма людського життя в поемах І. Франка „Панські жарти” та „Іван Вишенський”.</w:t>
      </w:r>
    </w:p>
    <w:p w14:paraId="0B5E0E1B" w14:textId="77777777" w:rsidR="00486766" w:rsidRDefault="00130EBF">
      <w:pPr>
        <w:spacing w:after="0" w:line="276" w:lineRule="auto"/>
        <w:ind w:left="720"/>
        <w:jc w:val="both"/>
        <w:rPr>
          <w:rFonts w:ascii="Liberation Serif" w:eastAsia="Liberation Serif" w:hAnsi="Liberation Serif" w:cs="Liberation Serif"/>
          <w:sz w:val="28"/>
          <w:szCs w:val="28"/>
        </w:rPr>
      </w:pPr>
      <w:r>
        <w:rPr>
          <w:rFonts w:ascii="Liberation Serif" w:eastAsia="Liberation Serif" w:hAnsi="Liberation Serif" w:cs="Liberation Serif"/>
          <w:sz w:val="28"/>
          <w:szCs w:val="28"/>
        </w:rPr>
        <w:t>50. Художня концепція повісті І. Франка «</w:t>
      </w:r>
      <w:proofErr w:type="spellStart"/>
      <w:r>
        <w:rPr>
          <w:rFonts w:ascii="Liberation Serif" w:eastAsia="Liberation Serif" w:hAnsi="Liberation Serif" w:cs="Liberation Serif"/>
          <w:sz w:val="28"/>
          <w:szCs w:val="28"/>
        </w:rPr>
        <w:t>Boa</w:t>
      </w:r>
      <w:proofErr w:type="spellEnd"/>
      <w:r>
        <w:rPr>
          <w:rFonts w:ascii="Liberation Serif" w:eastAsia="Liberation Serif" w:hAnsi="Liberation Serif" w:cs="Liberation Serif"/>
          <w:sz w:val="28"/>
          <w:szCs w:val="28"/>
        </w:rPr>
        <w:t xml:space="preserve"> </w:t>
      </w:r>
      <w:proofErr w:type="spellStart"/>
      <w:r>
        <w:rPr>
          <w:rFonts w:ascii="Liberation Serif" w:eastAsia="Liberation Serif" w:hAnsi="Liberation Serif" w:cs="Liberation Serif"/>
          <w:sz w:val="28"/>
          <w:szCs w:val="28"/>
        </w:rPr>
        <w:t>constrictor</w:t>
      </w:r>
      <w:proofErr w:type="spellEnd"/>
      <w:r>
        <w:rPr>
          <w:rFonts w:ascii="Liberation Serif" w:eastAsia="Liberation Serif" w:hAnsi="Liberation Serif" w:cs="Liberation Serif"/>
          <w:sz w:val="28"/>
          <w:szCs w:val="28"/>
        </w:rPr>
        <w:t>».</w:t>
      </w:r>
    </w:p>
    <w:p w14:paraId="0B5E0E1C" w14:textId="77777777" w:rsidR="00486766" w:rsidRDefault="00130EBF">
      <w:pPr>
        <w:spacing w:after="0" w:line="276" w:lineRule="auto"/>
        <w:ind w:left="993" w:hanging="273"/>
        <w:jc w:val="both"/>
        <w:rPr>
          <w:rFonts w:ascii="Liberation Serif" w:eastAsia="Liberation Serif" w:hAnsi="Liberation Serif" w:cs="Liberation Serif"/>
          <w:sz w:val="28"/>
          <w:szCs w:val="28"/>
        </w:rPr>
      </w:pPr>
      <w:r>
        <w:rPr>
          <w:rFonts w:ascii="Liberation Serif" w:eastAsia="Liberation Serif" w:hAnsi="Liberation Serif" w:cs="Liberation Serif"/>
          <w:sz w:val="28"/>
          <w:szCs w:val="28"/>
        </w:rPr>
        <w:t>51.Український театр і драматургія на західноукраїнських землях у 50-60-х роках ХІХ ст.</w:t>
      </w:r>
    </w:p>
    <w:p w14:paraId="0B5E0E1D" w14:textId="77777777" w:rsidR="00486766" w:rsidRDefault="00130EBF">
      <w:pPr>
        <w:spacing w:after="0" w:line="276" w:lineRule="auto"/>
        <w:ind w:left="993" w:hanging="273"/>
        <w:jc w:val="both"/>
        <w:rPr>
          <w:rFonts w:ascii="Liberation Serif" w:eastAsia="Liberation Serif" w:hAnsi="Liberation Serif" w:cs="Liberation Serif"/>
          <w:sz w:val="28"/>
          <w:szCs w:val="28"/>
        </w:rPr>
      </w:pPr>
      <w:r>
        <w:rPr>
          <w:rFonts w:ascii="Liberation Serif" w:eastAsia="Liberation Serif" w:hAnsi="Liberation Serif" w:cs="Liberation Serif"/>
          <w:sz w:val="28"/>
          <w:szCs w:val="28"/>
        </w:rPr>
        <w:t>52. Вчинок та його психологічне дослідження в романі Панаса Мирного „Повія”.</w:t>
      </w:r>
    </w:p>
    <w:p w14:paraId="0B5E0E1E" w14:textId="77777777" w:rsidR="00486766" w:rsidRDefault="00130EBF">
      <w:pPr>
        <w:spacing w:after="0" w:line="276" w:lineRule="auto"/>
        <w:ind w:left="720"/>
        <w:jc w:val="both"/>
        <w:rPr>
          <w:rFonts w:ascii="Liberation Serif" w:eastAsia="Liberation Serif" w:hAnsi="Liberation Serif" w:cs="Liberation Serif"/>
          <w:sz w:val="28"/>
          <w:szCs w:val="28"/>
        </w:rPr>
      </w:pPr>
      <w:r>
        <w:rPr>
          <w:rFonts w:ascii="Liberation Serif" w:eastAsia="Liberation Serif" w:hAnsi="Liberation Serif" w:cs="Liberation Serif"/>
          <w:sz w:val="28"/>
          <w:szCs w:val="28"/>
        </w:rPr>
        <w:t>53. Стаття І. Франка „Марія Маркович (Марко Вовчок). Посмертна згадка”.</w:t>
      </w:r>
    </w:p>
    <w:p w14:paraId="0B5E0E1F" w14:textId="77777777" w:rsidR="00486766" w:rsidRDefault="00130EBF">
      <w:pPr>
        <w:spacing w:after="0" w:line="276" w:lineRule="auto"/>
        <w:ind w:left="720"/>
        <w:jc w:val="both"/>
        <w:rPr>
          <w:rFonts w:ascii="Liberation Serif" w:eastAsia="Liberation Serif" w:hAnsi="Liberation Serif" w:cs="Liberation Serif"/>
          <w:sz w:val="28"/>
          <w:szCs w:val="28"/>
        </w:rPr>
      </w:pPr>
      <w:r>
        <w:rPr>
          <w:rFonts w:ascii="Liberation Serif" w:eastAsia="Liberation Serif" w:hAnsi="Liberation Serif" w:cs="Liberation Serif"/>
          <w:sz w:val="28"/>
          <w:szCs w:val="28"/>
        </w:rPr>
        <w:t xml:space="preserve">54. Стаття І. Франка „Література, її завдання і найважніші </w:t>
      </w:r>
      <w:proofErr w:type="spellStart"/>
      <w:r>
        <w:rPr>
          <w:rFonts w:ascii="Liberation Serif" w:eastAsia="Liberation Serif" w:hAnsi="Liberation Serif" w:cs="Liberation Serif"/>
          <w:sz w:val="28"/>
          <w:szCs w:val="28"/>
        </w:rPr>
        <w:t>ціхи</w:t>
      </w:r>
      <w:proofErr w:type="spellEnd"/>
      <w:r>
        <w:rPr>
          <w:rFonts w:ascii="Liberation Serif" w:eastAsia="Liberation Serif" w:hAnsi="Liberation Serif" w:cs="Liberation Serif"/>
          <w:sz w:val="28"/>
          <w:szCs w:val="28"/>
        </w:rPr>
        <w:t>”.</w:t>
      </w:r>
    </w:p>
    <w:p w14:paraId="0B5E0E20" w14:textId="77777777" w:rsidR="00486766" w:rsidRDefault="00130EBF">
      <w:pPr>
        <w:spacing w:after="0" w:line="276" w:lineRule="auto"/>
        <w:ind w:left="720"/>
        <w:jc w:val="both"/>
        <w:rPr>
          <w:rFonts w:ascii="Liberation Serif" w:eastAsia="Liberation Serif" w:hAnsi="Liberation Serif" w:cs="Liberation Serif"/>
          <w:sz w:val="28"/>
          <w:szCs w:val="28"/>
        </w:rPr>
      </w:pPr>
      <w:r>
        <w:rPr>
          <w:rFonts w:ascii="Liberation Serif" w:eastAsia="Liberation Serif" w:hAnsi="Liberation Serif" w:cs="Liberation Serif"/>
          <w:sz w:val="28"/>
          <w:szCs w:val="28"/>
        </w:rPr>
        <w:t>55. Основні чинники формування творчої особистості Л. Глібова.</w:t>
      </w:r>
    </w:p>
    <w:p w14:paraId="0B5E0E21" w14:textId="77777777" w:rsidR="00486766" w:rsidRDefault="00130EBF">
      <w:pPr>
        <w:spacing w:after="0" w:line="276" w:lineRule="auto"/>
        <w:ind w:left="993" w:hanging="273"/>
        <w:jc w:val="both"/>
        <w:rPr>
          <w:rFonts w:ascii="Liberation Serif" w:eastAsia="Liberation Serif" w:hAnsi="Liberation Serif" w:cs="Liberation Serif"/>
          <w:sz w:val="28"/>
          <w:szCs w:val="28"/>
        </w:rPr>
      </w:pPr>
      <w:r>
        <w:rPr>
          <w:rFonts w:ascii="Liberation Serif" w:eastAsia="Liberation Serif" w:hAnsi="Liberation Serif" w:cs="Liberation Serif"/>
          <w:sz w:val="28"/>
          <w:szCs w:val="28"/>
        </w:rPr>
        <w:t>56. Історична проза І. Нечуя-Левицького („Князь Єремія Вишневецький”, „Гетьман Іван Виговський”).</w:t>
      </w:r>
    </w:p>
    <w:p w14:paraId="0B5E0E22" w14:textId="77777777" w:rsidR="00486766" w:rsidRDefault="00130EBF">
      <w:pPr>
        <w:spacing w:after="0" w:line="276" w:lineRule="auto"/>
        <w:ind w:left="993" w:hanging="273"/>
        <w:jc w:val="both"/>
        <w:rPr>
          <w:rFonts w:ascii="Liberation Serif" w:eastAsia="Liberation Serif" w:hAnsi="Liberation Serif" w:cs="Liberation Serif"/>
          <w:sz w:val="28"/>
          <w:szCs w:val="28"/>
        </w:rPr>
      </w:pPr>
      <w:r>
        <w:rPr>
          <w:rFonts w:ascii="Liberation Serif" w:eastAsia="Liberation Serif" w:hAnsi="Liberation Serif" w:cs="Liberation Serif"/>
          <w:sz w:val="28"/>
          <w:szCs w:val="28"/>
        </w:rPr>
        <w:t>57. Роль періодичних видань у розвитку української літератури 70-90-х років ХІХ ст.</w:t>
      </w:r>
    </w:p>
    <w:p w14:paraId="0B5E0E23" w14:textId="77777777" w:rsidR="00486766" w:rsidRDefault="00130EBF">
      <w:pPr>
        <w:spacing w:after="0" w:line="276" w:lineRule="auto"/>
        <w:ind w:left="720"/>
        <w:jc w:val="both"/>
        <w:rPr>
          <w:rFonts w:ascii="Liberation Serif" w:eastAsia="Liberation Serif" w:hAnsi="Liberation Serif" w:cs="Liberation Serif"/>
          <w:sz w:val="28"/>
          <w:szCs w:val="28"/>
        </w:rPr>
      </w:pPr>
      <w:r>
        <w:rPr>
          <w:rFonts w:ascii="Liberation Serif" w:eastAsia="Liberation Serif" w:hAnsi="Liberation Serif" w:cs="Liberation Serif"/>
          <w:sz w:val="28"/>
          <w:szCs w:val="28"/>
        </w:rPr>
        <w:t>58. Художня своєрідність ліричної спадщини Л. Глібова.</w:t>
      </w:r>
    </w:p>
    <w:p w14:paraId="0B5E0E24" w14:textId="77777777" w:rsidR="00486766" w:rsidRDefault="00130EBF">
      <w:pPr>
        <w:spacing w:after="0" w:line="276" w:lineRule="auto"/>
        <w:ind w:left="1134" w:hanging="414"/>
        <w:jc w:val="both"/>
        <w:rPr>
          <w:rFonts w:ascii="Liberation Serif" w:eastAsia="Liberation Serif" w:hAnsi="Liberation Serif" w:cs="Liberation Serif"/>
          <w:sz w:val="28"/>
          <w:szCs w:val="28"/>
        </w:rPr>
      </w:pPr>
      <w:r>
        <w:rPr>
          <w:rFonts w:ascii="Liberation Serif" w:eastAsia="Liberation Serif" w:hAnsi="Liberation Serif" w:cs="Liberation Serif"/>
          <w:sz w:val="28"/>
          <w:szCs w:val="28"/>
        </w:rPr>
        <w:t>59. Роман І. Франка „Борислав сміється”: особливості сюжету, композиції, системи образів.</w:t>
      </w:r>
    </w:p>
    <w:p w14:paraId="0B5E0E25" w14:textId="77777777" w:rsidR="00486766" w:rsidRDefault="00130EBF">
      <w:pPr>
        <w:spacing w:after="0" w:line="276" w:lineRule="auto"/>
        <w:ind w:left="720"/>
        <w:jc w:val="both"/>
        <w:rPr>
          <w:rFonts w:ascii="Liberation Serif" w:eastAsia="Liberation Serif" w:hAnsi="Liberation Serif" w:cs="Liberation Serif"/>
          <w:sz w:val="28"/>
          <w:szCs w:val="28"/>
        </w:rPr>
      </w:pPr>
      <w:r>
        <w:rPr>
          <w:rFonts w:ascii="Liberation Serif" w:eastAsia="Liberation Serif" w:hAnsi="Liberation Serif" w:cs="Liberation Serif"/>
          <w:sz w:val="28"/>
          <w:szCs w:val="28"/>
        </w:rPr>
        <w:t>60.</w:t>
      </w:r>
      <w:r>
        <w:rPr>
          <w:rFonts w:ascii="Liberation Serif" w:eastAsia="Liberation Serif" w:hAnsi="Liberation Serif" w:cs="Liberation Serif"/>
          <w:b/>
          <w:sz w:val="28"/>
          <w:szCs w:val="28"/>
        </w:rPr>
        <w:t xml:space="preserve"> </w:t>
      </w:r>
      <w:r>
        <w:rPr>
          <w:rFonts w:ascii="Liberation Serif" w:eastAsia="Liberation Serif" w:hAnsi="Liberation Serif" w:cs="Liberation Serif"/>
          <w:sz w:val="28"/>
          <w:szCs w:val="28"/>
        </w:rPr>
        <w:t>Мотиви лірики С. Руданського.</w:t>
      </w:r>
    </w:p>
    <w:p w14:paraId="0B5E0E26" w14:textId="77777777" w:rsidR="00486766" w:rsidRDefault="00130EBF">
      <w:pPr>
        <w:spacing w:after="0" w:line="276" w:lineRule="auto"/>
        <w:ind w:left="993" w:hanging="273"/>
        <w:jc w:val="both"/>
        <w:rPr>
          <w:rFonts w:ascii="Liberation Serif" w:eastAsia="Liberation Serif" w:hAnsi="Liberation Serif" w:cs="Liberation Serif"/>
          <w:sz w:val="28"/>
          <w:szCs w:val="28"/>
        </w:rPr>
      </w:pPr>
      <w:r>
        <w:rPr>
          <w:rFonts w:ascii="Liberation Serif" w:eastAsia="Liberation Serif" w:hAnsi="Liberation Serif" w:cs="Liberation Serif"/>
          <w:sz w:val="28"/>
          <w:szCs w:val="28"/>
        </w:rPr>
        <w:t>61.Протиставлення минулого й сучасного в історичній повісті І. Франка „Захар Беркут”.</w:t>
      </w:r>
    </w:p>
    <w:p w14:paraId="0B5E0E27" w14:textId="77777777" w:rsidR="00486766" w:rsidRDefault="00130EBF">
      <w:pPr>
        <w:spacing w:after="0" w:line="276" w:lineRule="auto"/>
        <w:ind w:left="993" w:hanging="273"/>
        <w:jc w:val="both"/>
        <w:rPr>
          <w:rFonts w:ascii="Liberation Serif" w:eastAsia="Liberation Serif" w:hAnsi="Liberation Serif" w:cs="Liberation Serif"/>
          <w:sz w:val="28"/>
          <w:szCs w:val="28"/>
        </w:rPr>
      </w:pPr>
      <w:r>
        <w:rPr>
          <w:rFonts w:ascii="Liberation Serif" w:eastAsia="Liberation Serif" w:hAnsi="Liberation Serif" w:cs="Liberation Serif"/>
          <w:sz w:val="28"/>
          <w:szCs w:val="28"/>
        </w:rPr>
        <w:t>62. Проблематика оповідань Т. </w:t>
      </w:r>
      <w:proofErr w:type="spellStart"/>
      <w:r>
        <w:rPr>
          <w:rFonts w:ascii="Liberation Serif" w:eastAsia="Liberation Serif" w:hAnsi="Liberation Serif" w:cs="Liberation Serif"/>
          <w:sz w:val="28"/>
          <w:szCs w:val="28"/>
        </w:rPr>
        <w:t>Бордуляка</w:t>
      </w:r>
      <w:proofErr w:type="spellEnd"/>
      <w:r>
        <w:rPr>
          <w:rFonts w:ascii="Liberation Serif" w:eastAsia="Liberation Serif" w:hAnsi="Liberation Serif" w:cs="Liberation Serif"/>
          <w:sz w:val="28"/>
          <w:szCs w:val="28"/>
        </w:rPr>
        <w:t xml:space="preserve"> „Дай, Боже, </w:t>
      </w:r>
      <w:proofErr w:type="spellStart"/>
      <w:r>
        <w:rPr>
          <w:rFonts w:ascii="Liberation Serif" w:eastAsia="Liberation Serif" w:hAnsi="Liberation Serif" w:cs="Liberation Serif"/>
          <w:sz w:val="28"/>
          <w:szCs w:val="28"/>
        </w:rPr>
        <w:t>здоровля</w:t>
      </w:r>
      <w:proofErr w:type="spellEnd"/>
      <w:r>
        <w:rPr>
          <w:rFonts w:ascii="Liberation Serif" w:eastAsia="Liberation Serif" w:hAnsi="Liberation Serif" w:cs="Liberation Serif"/>
          <w:sz w:val="28"/>
          <w:szCs w:val="28"/>
        </w:rPr>
        <w:t xml:space="preserve"> корові”, „Михалкові радощі” .</w:t>
      </w:r>
    </w:p>
    <w:p w14:paraId="0B5E0E28" w14:textId="77777777" w:rsidR="00486766" w:rsidRDefault="00130EBF">
      <w:pPr>
        <w:spacing w:after="0" w:line="276" w:lineRule="auto"/>
        <w:ind w:left="720"/>
        <w:jc w:val="both"/>
        <w:rPr>
          <w:rFonts w:ascii="Liberation Serif" w:eastAsia="Liberation Serif" w:hAnsi="Liberation Serif" w:cs="Liberation Serif"/>
          <w:sz w:val="28"/>
          <w:szCs w:val="28"/>
        </w:rPr>
      </w:pPr>
      <w:r>
        <w:rPr>
          <w:rFonts w:ascii="Liberation Serif" w:eastAsia="Liberation Serif" w:hAnsi="Liberation Serif" w:cs="Liberation Serif"/>
          <w:sz w:val="28"/>
          <w:szCs w:val="28"/>
        </w:rPr>
        <w:t>63. Значення байкарської спадщини Л. Глібова.</w:t>
      </w:r>
    </w:p>
    <w:p w14:paraId="0B5E0E29" w14:textId="77777777" w:rsidR="00486766" w:rsidRDefault="00130EBF">
      <w:pPr>
        <w:spacing w:after="0" w:line="276" w:lineRule="auto"/>
        <w:ind w:left="720"/>
        <w:jc w:val="both"/>
        <w:rPr>
          <w:rFonts w:ascii="Liberation Serif" w:eastAsia="Liberation Serif" w:hAnsi="Liberation Serif" w:cs="Liberation Serif"/>
          <w:sz w:val="28"/>
          <w:szCs w:val="28"/>
        </w:rPr>
      </w:pPr>
      <w:r>
        <w:rPr>
          <w:rFonts w:ascii="Liberation Serif" w:eastAsia="Liberation Serif" w:hAnsi="Liberation Serif" w:cs="Liberation Serif"/>
          <w:sz w:val="28"/>
          <w:szCs w:val="28"/>
        </w:rPr>
        <w:t xml:space="preserve">64. Проза та поезія Дніпрової Чайки. </w:t>
      </w:r>
    </w:p>
    <w:p w14:paraId="0B5E0E2A" w14:textId="77777777" w:rsidR="00486766" w:rsidRDefault="00130EBF">
      <w:pPr>
        <w:spacing w:after="0" w:line="276" w:lineRule="auto"/>
        <w:ind w:left="993" w:hanging="273"/>
        <w:jc w:val="both"/>
        <w:rPr>
          <w:rFonts w:ascii="Liberation Serif" w:eastAsia="Liberation Serif" w:hAnsi="Liberation Serif" w:cs="Liberation Serif"/>
          <w:sz w:val="28"/>
          <w:szCs w:val="28"/>
        </w:rPr>
      </w:pPr>
      <w:r>
        <w:rPr>
          <w:rFonts w:ascii="Liberation Serif" w:eastAsia="Liberation Serif" w:hAnsi="Liberation Serif" w:cs="Liberation Serif"/>
          <w:sz w:val="28"/>
          <w:szCs w:val="28"/>
        </w:rPr>
        <w:t>65. Особливості драматичного конфлікту  у п’єсах Марка Кропивницького «Дай серцю волю, заведе в неволю», «Доки сонце зійде, роса очі виїсть».</w:t>
      </w:r>
    </w:p>
    <w:p w14:paraId="0B5E0E2B" w14:textId="77777777" w:rsidR="00486766" w:rsidRDefault="00130EBF">
      <w:pPr>
        <w:spacing w:after="0" w:line="276" w:lineRule="auto"/>
        <w:ind w:left="720"/>
        <w:jc w:val="both"/>
        <w:rPr>
          <w:rFonts w:ascii="Liberation Serif" w:eastAsia="Liberation Serif" w:hAnsi="Liberation Serif" w:cs="Liberation Serif"/>
          <w:sz w:val="28"/>
          <w:szCs w:val="28"/>
        </w:rPr>
      </w:pPr>
      <w:r>
        <w:rPr>
          <w:rFonts w:ascii="Liberation Serif" w:eastAsia="Liberation Serif" w:hAnsi="Liberation Serif" w:cs="Liberation Serif"/>
          <w:sz w:val="28"/>
          <w:szCs w:val="28"/>
        </w:rPr>
        <w:t>66. Мотиви та образи лірики Михайла Старицького.</w:t>
      </w:r>
    </w:p>
    <w:p w14:paraId="0B5E0E2C" w14:textId="77777777" w:rsidR="00486766" w:rsidRDefault="00130EBF">
      <w:pPr>
        <w:spacing w:after="0" w:line="276" w:lineRule="auto"/>
        <w:ind w:left="720"/>
        <w:jc w:val="both"/>
        <w:rPr>
          <w:rFonts w:ascii="Liberation Serif" w:eastAsia="Liberation Serif" w:hAnsi="Liberation Serif" w:cs="Liberation Serif"/>
          <w:sz w:val="28"/>
          <w:szCs w:val="28"/>
        </w:rPr>
      </w:pPr>
      <w:r>
        <w:rPr>
          <w:rFonts w:ascii="Liberation Serif" w:eastAsia="Liberation Serif" w:hAnsi="Liberation Serif" w:cs="Liberation Serif"/>
          <w:sz w:val="28"/>
          <w:szCs w:val="28"/>
        </w:rPr>
        <w:t xml:space="preserve">67. </w:t>
      </w:r>
      <w:proofErr w:type="spellStart"/>
      <w:r>
        <w:rPr>
          <w:rFonts w:ascii="Liberation Serif" w:eastAsia="Liberation Serif" w:hAnsi="Liberation Serif" w:cs="Liberation Serif"/>
          <w:sz w:val="28"/>
          <w:szCs w:val="28"/>
        </w:rPr>
        <w:t>Життєво</w:t>
      </w:r>
      <w:proofErr w:type="spellEnd"/>
      <w:r>
        <w:rPr>
          <w:rFonts w:ascii="Liberation Serif" w:eastAsia="Liberation Serif" w:hAnsi="Liberation Serif" w:cs="Liberation Serif"/>
          <w:sz w:val="28"/>
          <w:szCs w:val="28"/>
        </w:rPr>
        <w:t>-творчий шлях І. Нечуя-Левицького.</w:t>
      </w:r>
    </w:p>
    <w:p w14:paraId="0B5E0E2D" w14:textId="77777777" w:rsidR="00486766" w:rsidRDefault="00130EBF">
      <w:pPr>
        <w:spacing w:after="0" w:line="276" w:lineRule="auto"/>
        <w:ind w:left="720"/>
        <w:jc w:val="both"/>
        <w:rPr>
          <w:rFonts w:ascii="Liberation Serif" w:eastAsia="Liberation Serif" w:hAnsi="Liberation Serif" w:cs="Liberation Serif"/>
          <w:sz w:val="28"/>
          <w:szCs w:val="28"/>
        </w:rPr>
      </w:pPr>
      <w:r>
        <w:rPr>
          <w:rFonts w:ascii="Liberation Serif" w:eastAsia="Liberation Serif" w:hAnsi="Liberation Serif" w:cs="Liberation Serif"/>
          <w:sz w:val="28"/>
          <w:szCs w:val="28"/>
        </w:rPr>
        <w:t>68. Тематика та спрямування прози О. </w:t>
      </w:r>
      <w:proofErr w:type="spellStart"/>
      <w:r>
        <w:rPr>
          <w:rFonts w:ascii="Liberation Serif" w:eastAsia="Liberation Serif" w:hAnsi="Liberation Serif" w:cs="Liberation Serif"/>
          <w:sz w:val="28"/>
          <w:szCs w:val="28"/>
        </w:rPr>
        <w:t>Кониського</w:t>
      </w:r>
      <w:proofErr w:type="spellEnd"/>
      <w:r>
        <w:rPr>
          <w:rFonts w:ascii="Liberation Serif" w:eastAsia="Liberation Serif" w:hAnsi="Liberation Serif" w:cs="Liberation Serif"/>
          <w:sz w:val="28"/>
          <w:szCs w:val="28"/>
        </w:rPr>
        <w:t>.</w:t>
      </w:r>
    </w:p>
    <w:p w14:paraId="0B5E0E2E" w14:textId="77777777" w:rsidR="00486766" w:rsidRDefault="00130EBF">
      <w:pPr>
        <w:spacing w:after="0" w:line="276" w:lineRule="auto"/>
        <w:ind w:left="720"/>
        <w:jc w:val="both"/>
        <w:rPr>
          <w:rFonts w:ascii="Liberation Serif" w:eastAsia="Liberation Serif" w:hAnsi="Liberation Serif" w:cs="Liberation Serif"/>
          <w:sz w:val="28"/>
          <w:szCs w:val="28"/>
        </w:rPr>
      </w:pPr>
      <w:r>
        <w:rPr>
          <w:rFonts w:ascii="Liberation Serif" w:eastAsia="Liberation Serif" w:hAnsi="Liberation Serif" w:cs="Liberation Serif"/>
          <w:sz w:val="28"/>
          <w:szCs w:val="28"/>
        </w:rPr>
        <w:t>69.</w:t>
      </w:r>
      <w:r>
        <w:rPr>
          <w:rFonts w:ascii="Liberation Serif" w:eastAsia="Liberation Serif" w:hAnsi="Liberation Serif" w:cs="Liberation Serif"/>
          <w:b/>
          <w:sz w:val="28"/>
          <w:szCs w:val="28"/>
        </w:rPr>
        <w:t xml:space="preserve"> </w:t>
      </w:r>
      <w:r>
        <w:rPr>
          <w:rFonts w:ascii="Liberation Serif" w:eastAsia="Liberation Serif" w:hAnsi="Liberation Serif" w:cs="Liberation Serif"/>
          <w:sz w:val="28"/>
          <w:szCs w:val="28"/>
        </w:rPr>
        <w:t xml:space="preserve"> Становлення Марка Вовчка як української письменниці. </w:t>
      </w:r>
    </w:p>
    <w:p w14:paraId="0B5E0E2F" w14:textId="77777777" w:rsidR="00486766" w:rsidRDefault="00130EBF">
      <w:pPr>
        <w:spacing w:after="0" w:line="276" w:lineRule="auto"/>
        <w:ind w:left="993" w:hanging="273"/>
        <w:jc w:val="both"/>
        <w:rPr>
          <w:rFonts w:ascii="Liberation Serif" w:eastAsia="Liberation Serif" w:hAnsi="Liberation Serif" w:cs="Liberation Serif"/>
          <w:sz w:val="28"/>
          <w:szCs w:val="28"/>
        </w:rPr>
      </w:pPr>
      <w:r>
        <w:rPr>
          <w:rFonts w:ascii="Liberation Serif" w:eastAsia="Liberation Serif" w:hAnsi="Liberation Serif" w:cs="Liberation Serif"/>
          <w:sz w:val="28"/>
          <w:szCs w:val="28"/>
        </w:rPr>
        <w:lastRenderedPageBreak/>
        <w:t>70. Класифікація поем І. Франка. Проблема національного і особистісного у філософській поемі „Мойсей”. </w:t>
      </w:r>
    </w:p>
    <w:p w14:paraId="0B5E0E30" w14:textId="77777777" w:rsidR="00486766" w:rsidRDefault="00130EBF">
      <w:pPr>
        <w:spacing w:after="0" w:line="276" w:lineRule="auto"/>
        <w:ind w:left="993" w:hanging="273"/>
        <w:jc w:val="both"/>
        <w:rPr>
          <w:rFonts w:ascii="Liberation Serif" w:eastAsia="Liberation Serif" w:hAnsi="Liberation Serif" w:cs="Liberation Serif"/>
          <w:sz w:val="28"/>
          <w:szCs w:val="28"/>
        </w:rPr>
      </w:pPr>
      <w:r>
        <w:rPr>
          <w:rFonts w:ascii="Liberation Serif" w:eastAsia="Liberation Serif" w:hAnsi="Liberation Serif" w:cs="Liberation Serif"/>
          <w:sz w:val="28"/>
          <w:szCs w:val="28"/>
        </w:rPr>
        <w:t>71.Сатирико-гумористична течія в прозі І. Нечуя-Левицького („Кайдашева сім’я”, „Баба Параска та баба Палажка”, „Афонський пройдисвіт” та ін.)</w:t>
      </w:r>
    </w:p>
    <w:p w14:paraId="0B5E0E31" w14:textId="77777777" w:rsidR="00486766" w:rsidRDefault="00130EBF">
      <w:pPr>
        <w:spacing w:after="0" w:line="276" w:lineRule="auto"/>
        <w:ind w:left="720"/>
        <w:jc w:val="both"/>
        <w:rPr>
          <w:rFonts w:ascii="Liberation Serif" w:eastAsia="Liberation Serif" w:hAnsi="Liberation Serif" w:cs="Liberation Serif"/>
          <w:sz w:val="28"/>
          <w:szCs w:val="28"/>
        </w:rPr>
      </w:pPr>
      <w:r>
        <w:rPr>
          <w:rFonts w:ascii="Liberation Serif" w:eastAsia="Liberation Serif" w:hAnsi="Liberation Serif" w:cs="Liberation Serif"/>
          <w:sz w:val="28"/>
          <w:szCs w:val="28"/>
        </w:rPr>
        <w:t xml:space="preserve">72. Художня своєрідність та розмаїття лірики І. Франка. </w:t>
      </w:r>
    </w:p>
    <w:p w14:paraId="0B5E0E32" w14:textId="77777777" w:rsidR="00486766" w:rsidRDefault="00130EBF">
      <w:pPr>
        <w:spacing w:after="0" w:line="276" w:lineRule="auto"/>
        <w:ind w:left="993" w:hanging="273"/>
        <w:jc w:val="both"/>
        <w:rPr>
          <w:rFonts w:ascii="Liberation Serif" w:eastAsia="Liberation Serif" w:hAnsi="Liberation Serif" w:cs="Liberation Serif"/>
          <w:sz w:val="28"/>
          <w:szCs w:val="28"/>
        </w:rPr>
      </w:pPr>
      <w:r>
        <w:rPr>
          <w:rFonts w:ascii="Liberation Serif" w:eastAsia="Liberation Serif" w:hAnsi="Liberation Serif" w:cs="Liberation Serif"/>
          <w:sz w:val="28"/>
          <w:szCs w:val="28"/>
        </w:rPr>
        <w:t>73. Проблема національної культури та виховання у творах І. Нечуя-Левицького „Причепа”, „Хмари”, „Над Чорним морем”. </w:t>
      </w:r>
    </w:p>
    <w:p w14:paraId="0B5E0E33" w14:textId="77777777" w:rsidR="00486766" w:rsidRDefault="00130EBF">
      <w:pPr>
        <w:spacing w:after="0" w:line="276" w:lineRule="auto"/>
        <w:ind w:left="720"/>
        <w:jc w:val="both"/>
        <w:rPr>
          <w:rFonts w:ascii="Liberation Serif" w:eastAsia="Liberation Serif" w:hAnsi="Liberation Serif" w:cs="Liberation Serif"/>
          <w:sz w:val="28"/>
          <w:szCs w:val="28"/>
        </w:rPr>
      </w:pPr>
      <w:r>
        <w:rPr>
          <w:rFonts w:ascii="Liberation Serif" w:eastAsia="Liberation Serif" w:hAnsi="Liberation Serif" w:cs="Liberation Serif"/>
          <w:sz w:val="28"/>
          <w:szCs w:val="28"/>
        </w:rPr>
        <w:t>74. Життєвий і творчий шлях Василя Мови (В. Лиманського).</w:t>
      </w:r>
    </w:p>
    <w:p w14:paraId="0B5E0E34" w14:textId="77777777" w:rsidR="00486766" w:rsidRDefault="00130EBF">
      <w:pPr>
        <w:spacing w:after="0" w:line="276" w:lineRule="auto"/>
        <w:ind w:left="720"/>
        <w:jc w:val="both"/>
        <w:rPr>
          <w:rFonts w:ascii="Liberation Serif" w:eastAsia="Liberation Serif" w:hAnsi="Liberation Serif" w:cs="Liberation Serif"/>
          <w:sz w:val="28"/>
          <w:szCs w:val="28"/>
        </w:rPr>
      </w:pPr>
      <w:r>
        <w:rPr>
          <w:rFonts w:ascii="Liberation Serif" w:eastAsia="Liberation Serif" w:hAnsi="Liberation Serif" w:cs="Liberation Serif"/>
          <w:sz w:val="28"/>
          <w:szCs w:val="28"/>
        </w:rPr>
        <w:t>75.</w:t>
      </w:r>
      <w:r>
        <w:rPr>
          <w:rFonts w:ascii="Liberation Serif" w:eastAsia="Liberation Serif" w:hAnsi="Liberation Serif" w:cs="Liberation Serif"/>
          <w:b/>
          <w:sz w:val="28"/>
          <w:szCs w:val="28"/>
        </w:rPr>
        <w:t xml:space="preserve"> </w:t>
      </w:r>
      <w:r>
        <w:rPr>
          <w:rFonts w:ascii="Liberation Serif" w:eastAsia="Liberation Serif" w:hAnsi="Liberation Serif" w:cs="Liberation Serif"/>
          <w:sz w:val="28"/>
          <w:szCs w:val="28"/>
        </w:rPr>
        <w:t>Тематика поетичних творів Олени Пчілки.</w:t>
      </w:r>
    </w:p>
    <w:p w14:paraId="0B5E0E35" w14:textId="77777777" w:rsidR="00486766" w:rsidRDefault="00130EBF">
      <w:pPr>
        <w:spacing w:after="0" w:line="276" w:lineRule="auto"/>
        <w:ind w:left="993" w:hanging="273"/>
        <w:jc w:val="both"/>
        <w:rPr>
          <w:rFonts w:ascii="Liberation Serif" w:eastAsia="Liberation Serif" w:hAnsi="Liberation Serif" w:cs="Liberation Serif"/>
          <w:sz w:val="28"/>
          <w:szCs w:val="28"/>
        </w:rPr>
      </w:pPr>
      <w:r>
        <w:rPr>
          <w:rFonts w:ascii="Liberation Serif" w:eastAsia="Liberation Serif" w:hAnsi="Liberation Serif" w:cs="Liberation Serif"/>
          <w:sz w:val="28"/>
          <w:szCs w:val="28"/>
        </w:rPr>
        <w:t>76. Змалювання внутрішнього стану душі героїв у ранніх творах Панаса Мирного „Лихий попутав”, „П’яниця”. </w:t>
      </w:r>
    </w:p>
    <w:p w14:paraId="0B5E0E36" w14:textId="77777777" w:rsidR="00486766" w:rsidRDefault="00130EBF">
      <w:pPr>
        <w:spacing w:after="0" w:line="276" w:lineRule="auto"/>
        <w:ind w:left="993" w:hanging="273"/>
        <w:jc w:val="both"/>
        <w:rPr>
          <w:rFonts w:ascii="Liberation Serif" w:eastAsia="Liberation Serif" w:hAnsi="Liberation Serif" w:cs="Liberation Serif"/>
          <w:sz w:val="28"/>
          <w:szCs w:val="28"/>
        </w:rPr>
      </w:pPr>
      <w:r>
        <w:rPr>
          <w:rFonts w:ascii="Liberation Serif" w:eastAsia="Liberation Serif" w:hAnsi="Liberation Serif" w:cs="Liberation Serif"/>
          <w:sz w:val="28"/>
          <w:szCs w:val="28"/>
        </w:rPr>
        <w:t>77. Значення літературної дискусії 70-90-х років ХІХ ст. для розвитку українського літературного процесу ІІ половини ХІХ ст.</w:t>
      </w:r>
    </w:p>
    <w:p w14:paraId="0B5E0E37" w14:textId="77777777" w:rsidR="00486766" w:rsidRDefault="00130EBF">
      <w:pPr>
        <w:spacing w:after="0" w:line="276" w:lineRule="auto"/>
        <w:ind w:left="720"/>
        <w:jc w:val="both"/>
        <w:rPr>
          <w:rFonts w:ascii="Liberation Serif" w:eastAsia="Liberation Serif" w:hAnsi="Liberation Serif" w:cs="Liberation Serif"/>
          <w:sz w:val="28"/>
          <w:szCs w:val="28"/>
        </w:rPr>
      </w:pPr>
      <w:r>
        <w:rPr>
          <w:rFonts w:ascii="Liberation Serif" w:eastAsia="Liberation Serif" w:hAnsi="Liberation Serif" w:cs="Liberation Serif"/>
          <w:sz w:val="28"/>
          <w:szCs w:val="28"/>
        </w:rPr>
        <w:t xml:space="preserve">78. Лірика І. </w:t>
      </w:r>
      <w:proofErr w:type="spellStart"/>
      <w:r>
        <w:rPr>
          <w:rFonts w:ascii="Liberation Serif" w:eastAsia="Liberation Serif" w:hAnsi="Liberation Serif" w:cs="Liberation Serif"/>
          <w:sz w:val="28"/>
          <w:szCs w:val="28"/>
        </w:rPr>
        <w:t>Манжури</w:t>
      </w:r>
      <w:proofErr w:type="spellEnd"/>
      <w:r>
        <w:rPr>
          <w:rFonts w:ascii="Liberation Serif" w:eastAsia="Liberation Serif" w:hAnsi="Liberation Serif" w:cs="Liberation Serif"/>
          <w:sz w:val="28"/>
          <w:szCs w:val="28"/>
        </w:rPr>
        <w:t xml:space="preserve"> як поезія глибоких почуттів та переживань. </w:t>
      </w:r>
    </w:p>
    <w:p w14:paraId="0B5E0E38" w14:textId="77777777" w:rsidR="00486766" w:rsidRDefault="00130EBF">
      <w:pPr>
        <w:spacing w:after="0" w:line="276" w:lineRule="auto"/>
        <w:ind w:left="720"/>
        <w:jc w:val="both"/>
        <w:rPr>
          <w:rFonts w:ascii="Liberation Serif" w:eastAsia="Liberation Serif" w:hAnsi="Liberation Serif" w:cs="Liberation Serif"/>
          <w:sz w:val="28"/>
          <w:szCs w:val="28"/>
        </w:rPr>
      </w:pPr>
      <w:r>
        <w:rPr>
          <w:rFonts w:ascii="Liberation Serif" w:eastAsia="Liberation Serif" w:hAnsi="Liberation Serif" w:cs="Liberation Serif"/>
          <w:sz w:val="28"/>
          <w:szCs w:val="28"/>
        </w:rPr>
        <w:t>79. Проблематика малих прозових жанрів І. Франка. </w:t>
      </w:r>
    </w:p>
    <w:p w14:paraId="0B5E0E39" w14:textId="77777777" w:rsidR="00486766" w:rsidRDefault="00130EBF">
      <w:pPr>
        <w:spacing w:after="0" w:line="276" w:lineRule="auto"/>
        <w:ind w:left="993" w:hanging="273"/>
        <w:jc w:val="both"/>
        <w:rPr>
          <w:rFonts w:ascii="Liberation Serif" w:eastAsia="Liberation Serif" w:hAnsi="Liberation Serif" w:cs="Liberation Serif"/>
          <w:sz w:val="28"/>
          <w:szCs w:val="28"/>
        </w:rPr>
      </w:pPr>
      <w:r>
        <w:rPr>
          <w:rFonts w:ascii="Liberation Serif" w:eastAsia="Liberation Serif" w:hAnsi="Liberation Serif" w:cs="Liberation Serif"/>
          <w:sz w:val="28"/>
          <w:szCs w:val="28"/>
        </w:rPr>
        <w:t xml:space="preserve">80. Актуальність праць І. Нечуя-Левицького „Українство на літературних позвах з </w:t>
      </w:r>
      <w:proofErr w:type="spellStart"/>
      <w:r>
        <w:rPr>
          <w:rFonts w:ascii="Liberation Serif" w:eastAsia="Liberation Serif" w:hAnsi="Liberation Serif" w:cs="Liberation Serif"/>
          <w:sz w:val="28"/>
          <w:szCs w:val="28"/>
        </w:rPr>
        <w:t>московщиною</w:t>
      </w:r>
      <w:proofErr w:type="spellEnd"/>
      <w:r>
        <w:rPr>
          <w:rFonts w:ascii="Liberation Serif" w:eastAsia="Liberation Serif" w:hAnsi="Liberation Serif" w:cs="Liberation Serif"/>
          <w:sz w:val="28"/>
          <w:szCs w:val="28"/>
        </w:rPr>
        <w:t>: Культурологічні трактати”, “Сьогочасне літературне прямування”.</w:t>
      </w:r>
    </w:p>
    <w:p w14:paraId="0B5E0E3A" w14:textId="77777777" w:rsidR="00486766" w:rsidRDefault="00130EBF">
      <w:pPr>
        <w:spacing w:after="0" w:line="276" w:lineRule="auto"/>
        <w:ind w:left="720"/>
        <w:jc w:val="both"/>
        <w:rPr>
          <w:rFonts w:ascii="Liberation Serif" w:eastAsia="Liberation Serif" w:hAnsi="Liberation Serif" w:cs="Liberation Serif"/>
          <w:sz w:val="28"/>
          <w:szCs w:val="28"/>
        </w:rPr>
      </w:pPr>
      <w:r>
        <w:rPr>
          <w:rFonts w:ascii="Liberation Serif" w:eastAsia="Liberation Serif" w:hAnsi="Liberation Serif" w:cs="Liberation Serif"/>
          <w:sz w:val="28"/>
          <w:szCs w:val="28"/>
        </w:rPr>
        <w:t>81. Провідні теми поетичної збірки Я. </w:t>
      </w:r>
      <w:proofErr w:type="spellStart"/>
      <w:r>
        <w:rPr>
          <w:rFonts w:ascii="Liberation Serif" w:eastAsia="Liberation Serif" w:hAnsi="Liberation Serif" w:cs="Liberation Serif"/>
          <w:sz w:val="28"/>
          <w:szCs w:val="28"/>
        </w:rPr>
        <w:t>Щоголева</w:t>
      </w:r>
      <w:proofErr w:type="spellEnd"/>
      <w:r>
        <w:rPr>
          <w:rFonts w:ascii="Liberation Serif" w:eastAsia="Liberation Serif" w:hAnsi="Liberation Serif" w:cs="Liberation Serif"/>
          <w:sz w:val="28"/>
          <w:szCs w:val="28"/>
        </w:rPr>
        <w:t xml:space="preserve"> „Слобожанщина”.</w:t>
      </w:r>
    </w:p>
    <w:p w14:paraId="0B5E0E3B" w14:textId="77777777" w:rsidR="00486766" w:rsidRDefault="00130EBF">
      <w:pPr>
        <w:spacing w:after="0" w:line="276" w:lineRule="auto"/>
        <w:ind w:left="993" w:hanging="273"/>
        <w:jc w:val="both"/>
        <w:rPr>
          <w:rFonts w:ascii="Liberation Serif" w:eastAsia="Liberation Serif" w:hAnsi="Liberation Serif" w:cs="Liberation Serif"/>
          <w:sz w:val="28"/>
          <w:szCs w:val="28"/>
        </w:rPr>
      </w:pPr>
      <w:r>
        <w:rPr>
          <w:rFonts w:ascii="Liberation Serif" w:eastAsia="Liberation Serif" w:hAnsi="Liberation Serif" w:cs="Liberation Serif"/>
          <w:sz w:val="28"/>
          <w:szCs w:val="28"/>
        </w:rPr>
        <w:t>82. Життєва ситуація та її психологічне сприйняття в повістях Панаса Мирного „Лихі люди”, „Лихо давнє й сьогочасне”, „Голодна воля”.  </w:t>
      </w:r>
    </w:p>
    <w:p w14:paraId="0B5E0E3C" w14:textId="77777777" w:rsidR="00486766" w:rsidRDefault="00130EBF">
      <w:pPr>
        <w:spacing w:after="0" w:line="276" w:lineRule="auto"/>
        <w:ind w:left="993" w:hanging="273"/>
        <w:jc w:val="both"/>
        <w:rPr>
          <w:rFonts w:ascii="Liberation Serif" w:eastAsia="Liberation Serif" w:hAnsi="Liberation Serif" w:cs="Liberation Serif"/>
          <w:sz w:val="28"/>
          <w:szCs w:val="28"/>
        </w:rPr>
      </w:pPr>
      <w:r>
        <w:rPr>
          <w:rFonts w:ascii="Liberation Serif" w:eastAsia="Liberation Serif" w:hAnsi="Liberation Serif" w:cs="Liberation Serif"/>
          <w:sz w:val="28"/>
          <w:szCs w:val="28"/>
        </w:rPr>
        <w:t>83. Значення творчості Марка Вовчка для розвитку української прози другої половини ХІХ ст.</w:t>
      </w:r>
    </w:p>
    <w:p w14:paraId="0B5E0E3D" w14:textId="77777777" w:rsidR="00486766" w:rsidRDefault="00130EBF">
      <w:pPr>
        <w:spacing w:after="0" w:line="276" w:lineRule="auto"/>
        <w:ind w:left="1134" w:hanging="414"/>
        <w:jc w:val="both"/>
        <w:rPr>
          <w:rFonts w:ascii="Liberation Serif" w:eastAsia="Liberation Serif" w:hAnsi="Liberation Serif" w:cs="Liberation Serif"/>
          <w:sz w:val="28"/>
          <w:szCs w:val="28"/>
        </w:rPr>
      </w:pPr>
      <w:r>
        <w:rPr>
          <w:rFonts w:ascii="Liberation Serif" w:eastAsia="Liberation Serif" w:hAnsi="Liberation Serif" w:cs="Liberation Serif"/>
          <w:sz w:val="28"/>
          <w:szCs w:val="28"/>
        </w:rPr>
        <w:t>84.</w:t>
      </w:r>
      <w:r>
        <w:rPr>
          <w:rFonts w:ascii="Liberation Serif" w:eastAsia="Liberation Serif" w:hAnsi="Liberation Serif" w:cs="Liberation Serif"/>
          <w:b/>
          <w:sz w:val="28"/>
          <w:szCs w:val="28"/>
        </w:rPr>
        <w:t xml:space="preserve"> </w:t>
      </w:r>
      <w:r>
        <w:rPr>
          <w:rFonts w:ascii="Liberation Serif" w:eastAsia="Liberation Serif" w:hAnsi="Liberation Serif" w:cs="Liberation Serif"/>
          <w:sz w:val="28"/>
          <w:szCs w:val="28"/>
        </w:rPr>
        <w:t xml:space="preserve">Твори Л. Глібова для дітей («Веснянка», «Зимня пісенька», «Бачить – не бачить», «Не все нам </w:t>
      </w:r>
      <w:proofErr w:type="spellStart"/>
      <w:r>
        <w:rPr>
          <w:rFonts w:ascii="Liberation Serif" w:eastAsia="Liberation Serif" w:hAnsi="Liberation Serif" w:cs="Liberation Serif"/>
          <w:sz w:val="28"/>
          <w:szCs w:val="28"/>
        </w:rPr>
        <w:t>бігать</w:t>
      </w:r>
      <w:proofErr w:type="spellEnd"/>
      <w:r>
        <w:rPr>
          <w:rFonts w:ascii="Liberation Serif" w:eastAsia="Liberation Serif" w:hAnsi="Liberation Serif" w:cs="Liberation Serif"/>
          <w:sz w:val="28"/>
          <w:szCs w:val="28"/>
        </w:rPr>
        <w:t xml:space="preserve"> по горіхи», «По полю </w:t>
      </w:r>
      <w:proofErr w:type="spellStart"/>
      <w:r>
        <w:rPr>
          <w:rFonts w:ascii="Liberation Serif" w:eastAsia="Liberation Serif" w:hAnsi="Liberation Serif" w:cs="Liberation Serif"/>
          <w:sz w:val="28"/>
          <w:szCs w:val="28"/>
        </w:rPr>
        <w:t>ходе</w:t>
      </w:r>
      <w:proofErr w:type="spellEnd"/>
      <w:r>
        <w:rPr>
          <w:rFonts w:ascii="Liberation Serif" w:eastAsia="Liberation Serif" w:hAnsi="Liberation Serif" w:cs="Liberation Serif"/>
          <w:sz w:val="28"/>
          <w:szCs w:val="28"/>
        </w:rPr>
        <w:t>, носом оре» та ін.).</w:t>
      </w:r>
    </w:p>
    <w:p w14:paraId="0B5E0E3E" w14:textId="77777777" w:rsidR="00486766" w:rsidRDefault="00130EBF">
      <w:pPr>
        <w:spacing w:after="0" w:line="276" w:lineRule="auto"/>
        <w:ind w:left="720"/>
        <w:jc w:val="both"/>
        <w:rPr>
          <w:rFonts w:ascii="Liberation Serif" w:eastAsia="Liberation Serif" w:hAnsi="Liberation Serif" w:cs="Liberation Serif"/>
          <w:sz w:val="28"/>
          <w:szCs w:val="28"/>
        </w:rPr>
      </w:pPr>
      <w:r>
        <w:rPr>
          <w:rFonts w:ascii="Liberation Serif" w:eastAsia="Liberation Serif" w:hAnsi="Liberation Serif" w:cs="Liberation Serif"/>
          <w:sz w:val="28"/>
          <w:szCs w:val="28"/>
        </w:rPr>
        <w:t>85. Проблематика прози Олени Пчілки.</w:t>
      </w:r>
    </w:p>
    <w:p w14:paraId="0B5E0E3F" w14:textId="77777777" w:rsidR="00486766" w:rsidRDefault="00130EBF">
      <w:pPr>
        <w:spacing w:after="0" w:line="276" w:lineRule="auto"/>
        <w:ind w:left="720"/>
        <w:jc w:val="both"/>
        <w:rPr>
          <w:rFonts w:ascii="Liberation Serif" w:eastAsia="Liberation Serif" w:hAnsi="Liberation Serif" w:cs="Liberation Serif"/>
          <w:sz w:val="28"/>
          <w:szCs w:val="28"/>
        </w:rPr>
      </w:pPr>
      <w:r>
        <w:rPr>
          <w:rFonts w:ascii="Liberation Serif" w:eastAsia="Liberation Serif" w:hAnsi="Liberation Serif" w:cs="Liberation Serif"/>
          <w:sz w:val="28"/>
          <w:szCs w:val="28"/>
        </w:rPr>
        <w:t>86. Соціально-психологічна повість І. Франка „Для домашнього огнища”.</w:t>
      </w:r>
    </w:p>
    <w:p w14:paraId="0B5E0E40" w14:textId="77777777" w:rsidR="00486766" w:rsidRDefault="00130EBF">
      <w:pPr>
        <w:spacing w:after="0" w:line="276" w:lineRule="auto"/>
        <w:ind w:left="720"/>
        <w:jc w:val="both"/>
        <w:rPr>
          <w:rFonts w:ascii="Liberation Serif" w:eastAsia="Liberation Serif" w:hAnsi="Liberation Serif" w:cs="Liberation Serif"/>
          <w:sz w:val="28"/>
          <w:szCs w:val="28"/>
        </w:rPr>
      </w:pPr>
      <w:r>
        <w:rPr>
          <w:rFonts w:ascii="Liberation Serif" w:eastAsia="Liberation Serif" w:hAnsi="Liberation Serif" w:cs="Liberation Serif"/>
          <w:sz w:val="28"/>
          <w:szCs w:val="28"/>
        </w:rPr>
        <w:t>87. Фольклорні поеми-казки І. </w:t>
      </w:r>
      <w:proofErr w:type="spellStart"/>
      <w:r>
        <w:rPr>
          <w:rFonts w:ascii="Liberation Serif" w:eastAsia="Liberation Serif" w:hAnsi="Liberation Serif" w:cs="Liberation Serif"/>
          <w:sz w:val="28"/>
          <w:szCs w:val="28"/>
        </w:rPr>
        <w:t>Манжури</w:t>
      </w:r>
      <w:proofErr w:type="spellEnd"/>
      <w:r>
        <w:rPr>
          <w:rFonts w:ascii="Liberation Serif" w:eastAsia="Liberation Serif" w:hAnsi="Liberation Serif" w:cs="Liberation Serif"/>
          <w:sz w:val="28"/>
          <w:szCs w:val="28"/>
        </w:rPr>
        <w:t>.</w:t>
      </w:r>
    </w:p>
    <w:p w14:paraId="0B5E0E41" w14:textId="77777777" w:rsidR="00486766" w:rsidRDefault="00130EBF">
      <w:pPr>
        <w:spacing w:after="0" w:line="276" w:lineRule="auto"/>
        <w:ind w:left="720"/>
        <w:jc w:val="both"/>
        <w:rPr>
          <w:rFonts w:ascii="Liberation Serif" w:eastAsia="Liberation Serif" w:hAnsi="Liberation Serif" w:cs="Liberation Serif"/>
          <w:sz w:val="28"/>
          <w:szCs w:val="28"/>
        </w:rPr>
      </w:pPr>
      <w:r>
        <w:rPr>
          <w:rFonts w:ascii="Liberation Serif" w:eastAsia="Liberation Serif" w:hAnsi="Liberation Serif" w:cs="Liberation Serif"/>
          <w:sz w:val="28"/>
          <w:szCs w:val="28"/>
        </w:rPr>
        <w:t>88. Б. Грінченко – майстер малої і середньої прозової форми. </w:t>
      </w:r>
    </w:p>
    <w:p w14:paraId="0B5E0E42" w14:textId="77777777" w:rsidR="00486766" w:rsidRDefault="00130EBF">
      <w:pPr>
        <w:spacing w:after="0" w:line="276" w:lineRule="auto"/>
        <w:ind w:left="720"/>
        <w:jc w:val="both"/>
        <w:rPr>
          <w:rFonts w:ascii="Liberation Serif" w:eastAsia="Liberation Serif" w:hAnsi="Liberation Serif" w:cs="Liberation Serif"/>
          <w:sz w:val="28"/>
          <w:szCs w:val="28"/>
        </w:rPr>
      </w:pPr>
      <w:r>
        <w:rPr>
          <w:rFonts w:ascii="Liberation Serif" w:eastAsia="Liberation Serif" w:hAnsi="Liberation Serif" w:cs="Liberation Serif"/>
          <w:sz w:val="28"/>
          <w:szCs w:val="28"/>
        </w:rPr>
        <w:t>89. Історико-героїчна тема у творчості Марка Вовчка.</w:t>
      </w:r>
    </w:p>
    <w:p w14:paraId="0B5E0E43" w14:textId="77777777" w:rsidR="00486766" w:rsidRDefault="00130EBF">
      <w:pPr>
        <w:spacing w:after="0" w:line="276" w:lineRule="auto"/>
        <w:ind w:left="720"/>
        <w:jc w:val="both"/>
        <w:rPr>
          <w:rFonts w:ascii="Liberation Serif" w:eastAsia="Liberation Serif" w:hAnsi="Liberation Serif" w:cs="Liberation Serif"/>
          <w:sz w:val="28"/>
          <w:szCs w:val="28"/>
        </w:rPr>
      </w:pPr>
      <w:r>
        <w:rPr>
          <w:rFonts w:ascii="Liberation Serif" w:eastAsia="Liberation Serif" w:hAnsi="Liberation Serif" w:cs="Liberation Serif"/>
          <w:sz w:val="28"/>
          <w:szCs w:val="28"/>
        </w:rPr>
        <w:t>90. Драматургічна спадщина Михайла Старицького.</w:t>
      </w:r>
    </w:p>
    <w:p w14:paraId="0B5E0E44" w14:textId="77777777" w:rsidR="00486766" w:rsidRDefault="00130EBF">
      <w:pPr>
        <w:spacing w:after="0" w:line="276" w:lineRule="auto"/>
        <w:ind w:left="993" w:hanging="273"/>
        <w:jc w:val="both"/>
        <w:rPr>
          <w:rFonts w:ascii="Liberation Serif" w:eastAsia="Liberation Serif" w:hAnsi="Liberation Serif" w:cs="Liberation Serif"/>
          <w:sz w:val="28"/>
          <w:szCs w:val="28"/>
        </w:rPr>
      </w:pPr>
      <w:r>
        <w:rPr>
          <w:rFonts w:ascii="Liberation Serif" w:eastAsia="Liberation Serif" w:hAnsi="Liberation Serif" w:cs="Liberation Serif"/>
          <w:sz w:val="28"/>
          <w:szCs w:val="28"/>
        </w:rPr>
        <w:t>91.Поема «Дезертир» - «корона поетичної творчості Ю. Федьковича» (І. Франко).</w:t>
      </w:r>
    </w:p>
    <w:p w14:paraId="0B5E0E45" w14:textId="77777777" w:rsidR="00486766" w:rsidRDefault="00130EBF">
      <w:pPr>
        <w:spacing w:after="0" w:line="276" w:lineRule="auto"/>
        <w:ind w:left="993" w:hanging="273"/>
        <w:jc w:val="both"/>
        <w:rPr>
          <w:rFonts w:ascii="Liberation Serif" w:eastAsia="Liberation Serif" w:hAnsi="Liberation Serif" w:cs="Liberation Serif"/>
          <w:sz w:val="28"/>
          <w:szCs w:val="28"/>
        </w:rPr>
      </w:pPr>
      <w:r>
        <w:rPr>
          <w:rFonts w:ascii="Liberation Serif" w:eastAsia="Liberation Serif" w:hAnsi="Liberation Serif" w:cs="Liberation Serif"/>
          <w:sz w:val="28"/>
          <w:szCs w:val="28"/>
        </w:rPr>
        <w:t>92.Жовнірська тема у прозі Ю. Федьковича («Три як рідні брати», «</w:t>
      </w:r>
      <w:proofErr w:type="spellStart"/>
      <w:r>
        <w:rPr>
          <w:rFonts w:ascii="Liberation Serif" w:eastAsia="Liberation Serif" w:hAnsi="Liberation Serif" w:cs="Liberation Serif"/>
          <w:sz w:val="28"/>
          <w:szCs w:val="28"/>
        </w:rPr>
        <w:t>Сафат</w:t>
      </w:r>
      <w:proofErr w:type="spellEnd"/>
      <w:r>
        <w:rPr>
          <w:rFonts w:ascii="Liberation Serif" w:eastAsia="Liberation Serif" w:hAnsi="Liberation Serif" w:cs="Liberation Serif"/>
          <w:sz w:val="28"/>
          <w:szCs w:val="28"/>
        </w:rPr>
        <w:t xml:space="preserve"> Зінич», «Штефан </w:t>
      </w:r>
      <w:proofErr w:type="spellStart"/>
      <w:r>
        <w:rPr>
          <w:rFonts w:ascii="Liberation Serif" w:eastAsia="Liberation Serif" w:hAnsi="Liberation Serif" w:cs="Liberation Serif"/>
          <w:sz w:val="28"/>
          <w:szCs w:val="28"/>
        </w:rPr>
        <w:t>Славич</w:t>
      </w:r>
      <w:proofErr w:type="spellEnd"/>
      <w:r>
        <w:rPr>
          <w:rFonts w:ascii="Liberation Serif" w:eastAsia="Liberation Serif" w:hAnsi="Liberation Serif" w:cs="Liberation Serif"/>
          <w:sz w:val="28"/>
          <w:szCs w:val="28"/>
        </w:rPr>
        <w:t>»).</w:t>
      </w:r>
    </w:p>
    <w:p w14:paraId="0B5E0E46" w14:textId="77777777" w:rsidR="00486766" w:rsidRDefault="00130EBF">
      <w:pPr>
        <w:spacing w:after="0" w:line="276" w:lineRule="auto"/>
        <w:ind w:left="993" w:hanging="273"/>
        <w:jc w:val="both"/>
        <w:rPr>
          <w:rFonts w:ascii="Liberation Serif" w:eastAsia="Liberation Serif" w:hAnsi="Liberation Serif" w:cs="Liberation Serif"/>
          <w:sz w:val="28"/>
          <w:szCs w:val="28"/>
        </w:rPr>
      </w:pPr>
      <w:r>
        <w:rPr>
          <w:rFonts w:ascii="Liberation Serif" w:eastAsia="Liberation Serif" w:hAnsi="Liberation Serif" w:cs="Liberation Serif"/>
          <w:sz w:val="28"/>
          <w:szCs w:val="28"/>
        </w:rPr>
        <w:t xml:space="preserve">93.Особливості </w:t>
      </w:r>
      <w:proofErr w:type="spellStart"/>
      <w:r>
        <w:rPr>
          <w:rFonts w:ascii="Liberation Serif" w:eastAsia="Liberation Serif" w:hAnsi="Liberation Serif" w:cs="Liberation Serif"/>
          <w:sz w:val="28"/>
          <w:szCs w:val="28"/>
        </w:rPr>
        <w:t>енографічно</w:t>
      </w:r>
      <w:proofErr w:type="spellEnd"/>
      <w:r>
        <w:rPr>
          <w:rFonts w:ascii="Liberation Serif" w:eastAsia="Liberation Serif" w:hAnsi="Liberation Serif" w:cs="Liberation Serif"/>
          <w:sz w:val="28"/>
          <w:szCs w:val="28"/>
        </w:rPr>
        <w:t>-побутового оповідання Ю. Федьковича «Люба-згуба».</w:t>
      </w:r>
    </w:p>
    <w:p w14:paraId="0B5E0E47" w14:textId="77777777" w:rsidR="00486766" w:rsidRDefault="00130EBF">
      <w:pPr>
        <w:spacing w:after="0" w:line="276" w:lineRule="auto"/>
        <w:ind w:left="851" w:hanging="130"/>
        <w:jc w:val="both"/>
        <w:rPr>
          <w:rFonts w:ascii="Liberation Serif" w:eastAsia="Liberation Serif" w:hAnsi="Liberation Serif" w:cs="Liberation Serif"/>
          <w:sz w:val="28"/>
          <w:szCs w:val="28"/>
        </w:rPr>
      </w:pPr>
      <w:r>
        <w:rPr>
          <w:rFonts w:ascii="Liberation Serif" w:eastAsia="Liberation Serif" w:hAnsi="Liberation Serif" w:cs="Liberation Serif"/>
          <w:sz w:val="28"/>
          <w:szCs w:val="28"/>
        </w:rPr>
        <w:lastRenderedPageBreak/>
        <w:t>94.Подвижницька різнобічна творчість П. Грабовського на теренах відродження України.</w:t>
      </w:r>
    </w:p>
    <w:p w14:paraId="0B5E0E48" w14:textId="77777777" w:rsidR="00486766" w:rsidRDefault="00130EBF">
      <w:pPr>
        <w:spacing w:after="0" w:line="276" w:lineRule="auto"/>
        <w:ind w:left="720"/>
        <w:jc w:val="both"/>
        <w:rPr>
          <w:rFonts w:ascii="Liberation Serif" w:eastAsia="Liberation Serif" w:hAnsi="Liberation Serif" w:cs="Liberation Serif"/>
          <w:sz w:val="28"/>
          <w:szCs w:val="28"/>
        </w:rPr>
      </w:pPr>
      <w:r>
        <w:rPr>
          <w:rFonts w:ascii="Liberation Serif" w:eastAsia="Liberation Serif" w:hAnsi="Liberation Serif" w:cs="Liberation Serif"/>
          <w:sz w:val="28"/>
          <w:szCs w:val="28"/>
        </w:rPr>
        <w:t>95.Поема І. Франка «Смерть Каїна» і її загальнолюдська основа.</w:t>
      </w:r>
    </w:p>
    <w:p w14:paraId="0B5E0E49" w14:textId="77777777" w:rsidR="00486766" w:rsidRDefault="00130EBF">
      <w:pPr>
        <w:spacing w:after="0" w:line="276" w:lineRule="auto"/>
        <w:ind w:left="993" w:hanging="273"/>
        <w:jc w:val="both"/>
        <w:rPr>
          <w:rFonts w:ascii="Liberation Serif" w:eastAsia="Liberation Serif" w:hAnsi="Liberation Serif" w:cs="Liberation Serif"/>
          <w:sz w:val="28"/>
          <w:szCs w:val="28"/>
        </w:rPr>
      </w:pPr>
      <w:r>
        <w:rPr>
          <w:rFonts w:ascii="Liberation Serif" w:eastAsia="Liberation Serif" w:hAnsi="Liberation Serif" w:cs="Liberation Serif"/>
          <w:sz w:val="28"/>
          <w:szCs w:val="28"/>
        </w:rPr>
        <w:t>96.Соціально-побутова психологічна драма «Украдене щастя». Історія написання, фольклорні джерела.</w:t>
      </w:r>
    </w:p>
    <w:p w14:paraId="0B5E0E4A" w14:textId="77777777" w:rsidR="00486766" w:rsidRDefault="00486766">
      <w:pPr>
        <w:shd w:val="clear" w:color="auto" w:fill="FFFFFF"/>
        <w:spacing w:after="0" w:line="240" w:lineRule="auto"/>
        <w:ind w:firstLine="567"/>
        <w:jc w:val="both"/>
        <w:rPr>
          <w:rFonts w:ascii="Times New Roman" w:eastAsia="Times New Roman" w:hAnsi="Times New Roman" w:cs="Times New Roman"/>
          <w:b/>
          <w:sz w:val="28"/>
          <w:szCs w:val="28"/>
        </w:rPr>
      </w:pPr>
    </w:p>
    <w:p w14:paraId="0B5E0E4B" w14:textId="77777777" w:rsidR="00486766" w:rsidRDefault="00486766">
      <w:pPr>
        <w:shd w:val="clear" w:color="auto" w:fill="FFFFFF"/>
        <w:spacing w:after="0" w:line="240" w:lineRule="auto"/>
        <w:ind w:firstLine="567"/>
        <w:jc w:val="both"/>
        <w:rPr>
          <w:rFonts w:ascii="Times New Roman" w:eastAsia="Times New Roman" w:hAnsi="Times New Roman" w:cs="Times New Roman"/>
          <w:b/>
          <w:sz w:val="28"/>
          <w:szCs w:val="28"/>
        </w:rPr>
      </w:pPr>
    </w:p>
    <w:p w14:paraId="0B5E0E4C" w14:textId="77777777" w:rsidR="00486766" w:rsidRDefault="00130EBF">
      <w:pPr>
        <w:tabs>
          <w:tab w:val="left" w:pos="993"/>
        </w:tabs>
        <w:spacing w:after="0"/>
        <w:ind w:firstLine="710"/>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Відповідно до «Порядку визнання у Чернівецькому національному університеті імені Юрія Федьковича результатів навчання, здобутих шляхом неформальної та/або </w:t>
      </w:r>
      <w:proofErr w:type="spellStart"/>
      <w:r>
        <w:rPr>
          <w:rFonts w:ascii="Times New Roman" w:eastAsia="Times New Roman" w:hAnsi="Times New Roman" w:cs="Times New Roman"/>
          <w:color w:val="000000"/>
          <w:sz w:val="28"/>
          <w:szCs w:val="28"/>
        </w:rPr>
        <w:t>інформальної</w:t>
      </w:r>
      <w:proofErr w:type="spellEnd"/>
      <w:r>
        <w:rPr>
          <w:rFonts w:ascii="Times New Roman" w:eastAsia="Times New Roman" w:hAnsi="Times New Roman" w:cs="Times New Roman"/>
          <w:color w:val="000000"/>
          <w:sz w:val="28"/>
          <w:szCs w:val="28"/>
        </w:rPr>
        <w:t xml:space="preserve"> освіти» (протокол №16 від 25 листопада 2024 року) </w:t>
      </w:r>
      <w:r>
        <w:rPr>
          <w:rFonts w:ascii="Times New Roman" w:eastAsia="Times New Roman" w:hAnsi="Times New Roman" w:cs="Times New Roman"/>
          <w:sz w:val="28"/>
          <w:szCs w:val="28"/>
        </w:rPr>
        <w:t>(</w:t>
      </w:r>
      <w:hyperlink r:id="rId7">
        <w:r>
          <w:rPr>
            <w:rFonts w:ascii="Times New Roman" w:eastAsia="Times New Roman" w:hAnsi="Times New Roman" w:cs="Times New Roman"/>
            <w:color w:val="0000FF"/>
            <w:sz w:val="28"/>
            <w:szCs w:val="28"/>
            <w:u w:val="single"/>
          </w:rPr>
          <w:t>https://www.chnu.edu.ua/universytet/normatyvni-dokumenty/poriadok-vyznannia-u-chernivetskomu-natsionalnomu-universyteti-imeni-yuriia-fedkovycha-rezultativ-navchannia-zdobutykh-shliakhom-neformalnoi-taabo-informalnoi-osvity/</w:t>
        </w:r>
      </w:hyperlink>
      <w:r>
        <w:rPr>
          <w:rFonts w:ascii="Times New Roman" w:eastAsia="Times New Roman" w:hAnsi="Times New Roman" w:cs="Times New Roman"/>
          <w:color w:val="000000"/>
          <w:sz w:val="28"/>
          <w:szCs w:val="28"/>
        </w:rPr>
        <w:t xml:space="preserve">) у процесі вивчення дисципліни здобувачу освіти може бути  зараховано до 25% балів, отриманих за результатами неформальної та/ або </w:t>
      </w:r>
      <w:proofErr w:type="spellStart"/>
      <w:r>
        <w:rPr>
          <w:rFonts w:ascii="Times New Roman" w:eastAsia="Times New Roman" w:hAnsi="Times New Roman" w:cs="Times New Roman"/>
          <w:color w:val="000000"/>
          <w:sz w:val="28"/>
          <w:szCs w:val="28"/>
        </w:rPr>
        <w:t>інформальної</w:t>
      </w:r>
      <w:proofErr w:type="spellEnd"/>
      <w:r>
        <w:rPr>
          <w:rFonts w:ascii="Times New Roman" w:eastAsia="Times New Roman" w:hAnsi="Times New Roman" w:cs="Times New Roman"/>
          <w:color w:val="000000"/>
          <w:sz w:val="28"/>
          <w:szCs w:val="28"/>
        </w:rPr>
        <w:t xml:space="preserve"> освіти з проблем, що  відповідають тематиці курсу. </w:t>
      </w:r>
    </w:p>
    <w:p w14:paraId="0B5E0E4D" w14:textId="77777777" w:rsidR="00486766" w:rsidRDefault="00486766"/>
    <w:p w14:paraId="0B5E0E4E" w14:textId="77777777" w:rsidR="00486766" w:rsidRDefault="00486766">
      <w:pPr>
        <w:pBdr>
          <w:top w:val="nil"/>
          <w:left w:val="nil"/>
          <w:bottom w:val="nil"/>
          <w:right w:val="nil"/>
          <w:between w:val="nil"/>
        </w:pBdr>
        <w:spacing w:before="240" w:line="240" w:lineRule="auto"/>
        <w:ind w:left="720"/>
        <w:jc w:val="center"/>
        <w:rPr>
          <w:rFonts w:ascii="Times New Roman" w:eastAsia="Times New Roman" w:hAnsi="Times New Roman" w:cs="Times New Roman"/>
          <w:b/>
          <w:color w:val="000000"/>
          <w:sz w:val="28"/>
          <w:szCs w:val="28"/>
        </w:rPr>
      </w:pPr>
    </w:p>
    <w:p w14:paraId="0B5E0E4F" w14:textId="77777777" w:rsidR="00486766" w:rsidRDefault="00486766">
      <w:pPr>
        <w:shd w:val="clear" w:color="auto" w:fill="FFFFFF"/>
        <w:spacing w:after="0" w:line="240" w:lineRule="auto"/>
        <w:ind w:firstLine="567"/>
        <w:jc w:val="both"/>
        <w:rPr>
          <w:rFonts w:ascii="Times New Roman" w:eastAsia="Times New Roman" w:hAnsi="Times New Roman" w:cs="Times New Roman"/>
          <w:b/>
          <w:sz w:val="28"/>
          <w:szCs w:val="28"/>
        </w:rPr>
      </w:pPr>
    </w:p>
    <w:p w14:paraId="0B5E0E50" w14:textId="77777777" w:rsidR="00486766" w:rsidRDefault="00130EBF">
      <w:pPr>
        <w:shd w:val="clear" w:color="auto" w:fill="FFFFFF"/>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Рекомендована література</w:t>
      </w:r>
    </w:p>
    <w:p w14:paraId="0B5E0E51" w14:textId="77777777" w:rsidR="00486766" w:rsidRDefault="00130EBF">
      <w:pPr>
        <w:shd w:val="clear" w:color="auto" w:fill="FFFFFF"/>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Основна</w:t>
      </w:r>
    </w:p>
    <w:p w14:paraId="0B5E0E52" w14:textId="77777777" w:rsidR="00486766" w:rsidRDefault="00486766">
      <w:pPr>
        <w:shd w:val="clear" w:color="auto" w:fill="FFFFFF"/>
        <w:spacing w:after="0" w:line="240" w:lineRule="auto"/>
        <w:ind w:firstLine="567"/>
        <w:jc w:val="center"/>
        <w:rPr>
          <w:rFonts w:ascii="Times New Roman" w:eastAsia="Times New Roman" w:hAnsi="Times New Roman" w:cs="Times New Roman"/>
          <w:sz w:val="28"/>
          <w:szCs w:val="28"/>
        </w:rPr>
      </w:pPr>
    </w:p>
    <w:p w14:paraId="0B5E0E53" w14:textId="77777777" w:rsidR="00486766" w:rsidRDefault="00130EBF">
      <w:pPr>
        <w:spacing w:after="0" w:line="240" w:lineRule="auto"/>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Підручники посібники</w:t>
      </w:r>
    </w:p>
    <w:p w14:paraId="0B5E0E54" w14:textId="77777777" w:rsidR="00486766" w:rsidRDefault="00130EBF">
      <w:pPr>
        <w:numPr>
          <w:ilvl w:val="0"/>
          <w:numId w:val="5"/>
        </w:numPr>
        <w:pBdr>
          <w:top w:val="nil"/>
          <w:left w:val="nil"/>
          <w:bottom w:val="nil"/>
          <w:right w:val="nil"/>
          <w:between w:val="nil"/>
        </w:pBdr>
        <w:tabs>
          <w:tab w:val="left" w:pos="1080"/>
        </w:tabs>
        <w:spacing w:after="0" w:line="240" w:lineRule="auto"/>
        <w:ind w:hanging="360"/>
        <w:jc w:val="both"/>
        <w:rPr>
          <w:rFonts w:ascii="Times New Roman" w:eastAsia="Times New Roman" w:hAnsi="Times New Roman" w:cs="Times New Roman"/>
          <w:color w:val="000000"/>
          <w:sz w:val="28"/>
          <w:szCs w:val="28"/>
        </w:rPr>
      </w:pPr>
      <w:bookmarkStart w:id="6" w:name="_jxvvz4ezs6wz" w:colFirst="0" w:colLast="0"/>
      <w:bookmarkEnd w:id="6"/>
      <w:r>
        <w:rPr>
          <w:rFonts w:ascii="Times New Roman" w:eastAsia="Times New Roman" w:hAnsi="Times New Roman" w:cs="Times New Roman"/>
          <w:color w:val="000000"/>
          <w:sz w:val="28"/>
          <w:szCs w:val="28"/>
        </w:rPr>
        <w:t xml:space="preserve">Вільна Я.В. Історія української літератури другої половини ХІХ століття : </w:t>
      </w:r>
      <w:proofErr w:type="spellStart"/>
      <w:r>
        <w:rPr>
          <w:rFonts w:ascii="Times New Roman" w:eastAsia="Times New Roman" w:hAnsi="Times New Roman" w:cs="Times New Roman"/>
          <w:color w:val="000000"/>
          <w:sz w:val="28"/>
          <w:szCs w:val="28"/>
        </w:rPr>
        <w:t>навч</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посіб</w:t>
      </w:r>
      <w:proofErr w:type="spellEnd"/>
      <w:r>
        <w:rPr>
          <w:rFonts w:ascii="Times New Roman" w:eastAsia="Times New Roman" w:hAnsi="Times New Roman" w:cs="Times New Roman"/>
          <w:color w:val="000000"/>
          <w:sz w:val="28"/>
          <w:szCs w:val="28"/>
        </w:rPr>
        <w:t xml:space="preserve">. Київ : ВПЦ „Київський університет”, 2017. 575 с. </w:t>
      </w:r>
    </w:p>
    <w:p w14:paraId="0B5E0E55" w14:textId="77777777" w:rsidR="00486766" w:rsidRDefault="00130EBF">
      <w:pPr>
        <w:numPr>
          <w:ilvl w:val="0"/>
          <w:numId w:val="5"/>
        </w:numPr>
        <w:pBdr>
          <w:top w:val="nil"/>
          <w:left w:val="nil"/>
          <w:bottom w:val="nil"/>
          <w:right w:val="nil"/>
          <w:between w:val="nil"/>
        </w:pBdr>
        <w:tabs>
          <w:tab w:val="left" w:pos="1080"/>
        </w:tabs>
        <w:spacing w:after="0" w:line="240" w:lineRule="auto"/>
        <w:ind w:hanging="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Історія української літератури : у 12 томах. Т. 7. Кн.1. Література 80-90-х років Історія української літератури: у 12 т. Т. 6. Література ХІХ століття (1857-1870-ті роки) / Наук. ред. Микола Бондар. К.: Наукова думка, 2022. 1080 с.</w:t>
      </w:r>
    </w:p>
    <w:p w14:paraId="0B5E0E56" w14:textId="77777777" w:rsidR="00486766" w:rsidRDefault="00130EBF">
      <w:pPr>
        <w:numPr>
          <w:ilvl w:val="0"/>
          <w:numId w:val="5"/>
        </w:numPr>
        <w:pBdr>
          <w:top w:val="nil"/>
          <w:left w:val="nil"/>
          <w:bottom w:val="nil"/>
          <w:right w:val="nil"/>
          <w:between w:val="nil"/>
        </w:pBdr>
        <w:tabs>
          <w:tab w:val="left" w:pos="1080"/>
        </w:tabs>
        <w:spacing w:after="0" w:line="240" w:lineRule="auto"/>
        <w:ind w:hanging="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ХІХ століття / Наук. редактор Лариса Мороз. К.: Наукова думка, 2020. 532 с.</w:t>
      </w:r>
    </w:p>
    <w:p w14:paraId="0B5E0E57" w14:textId="77777777" w:rsidR="00486766" w:rsidRDefault="00130EBF">
      <w:pPr>
        <w:numPr>
          <w:ilvl w:val="0"/>
          <w:numId w:val="5"/>
        </w:numPr>
        <w:pBdr>
          <w:top w:val="nil"/>
          <w:left w:val="nil"/>
          <w:bottom w:val="nil"/>
          <w:right w:val="nil"/>
          <w:between w:val="nil"/>
        </w:pBdr>
        <w:tabs>
          <w:tab w:val="left" w:pos="1080"/>
        </w:tabs>
        <w:spacing w:after="0" w:line="240" w:lineRule="auto"/>
        <w:ind w:hanging="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Історія української літератури: у 12 т. Т. 7. Кн.2. Література 80-90-х років ХІХ століття / Наук. редактор Лариса Мороз. К.: Наукова думка, 2021. 504 с.</w:t>
      </w:r>
    </w:p>
    <w:p w14:paraId="0B5E0E58" w14:textId="77777777" w:rsidR="00486766" w:rsidRDefault="00130EBF">
      <w:pPr>
        <w:numPr>
          <w:ilvl w:val="0"/>
          <w:numId w:val="5"/>
        </w:numPr>
        <w:pBdr>
          <w:top w:val="nil"/>
          <w:left w:val="nil"/>
          <w:bottom w:val="nil"/>
          <w:right w:val="nil"/>
          <w:between w:val="nil"/>
        </w:pBdr>
        <w:tabs>
          <w:tab w:val="left" w:pos="1080"/>
        </w:tabs>
        <w:spacing w:after="0" w:line="240" w:lineRule="auto"/>
        <w:ind w:hanging="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Ковалів Ю. Історія української літератури: кінець ХІХ – </w:t>
      </w:r>
      <w:proofErr w:type="spellStart"/>
      <w:r>
        <w:rPr>
          <w:rFonts w:ascii="Times New Roman" w:eastAsia="Times New Roman" w:hAnsi="Times New Roman" w:cs="Times New Roman"/>
          <w:color w:val="000000"/>
          <w:sz w:val="28"/>
          <w:szCs w:val="28"/>
        </w:rPr>
        <w:t>поч</w:t>
      </w:r>
      <w:proofErr w:type="spellEnd"/>
      <w:r>
        <w:rPr>
          <w:rFonts w:ascii="Times New Roman" w:eastAsia="Times New Roman" w:hAnsi="Times New Roman" w:cs="Times New Roman"/>
          <w:color w:val="000000"/>
          <w:sz w:val="28"/>
          <w:szCs w:val="28"/>
        </w:rPr>
        <w:t>. ХХІ ст.: У 10 т. К.: ВЦ «Академія», 2013.  Т.1. 512 с.; Т.2. 624 с.</w:t>
      </w:r>
    </w:p>
    <w:p w14:paraId="0B5E0E59" w14:textId="77777777" w:rsidR="00486766" w:rsidRDefault="00486766">
      <w:pPr>
        <w:spacing w:after="0" w:line="360" w:lineRule="auto"/>
        <w:jc w:val="center"/>
        <w:rPr>
          <w:rFonts w:ascii="Times New Roman" w:eastAsia="Times New Roman" w:hAnsi="Times New Roman" w:cs="Times New Roman"/>
          <w:b/>
          <w:i/>
          <w:sz w:val="28"/>
          <w:szCs w:val="28"/>
        </w:rPr>
      </w:pPr>
      <w:bookmarkStart w:id="7" w:name="_2dpdktp8m1f9" w:colFirst="0" w:colLast="0"/>
      <w:bookmarkEnd w:id="7"/>
    </w:p>
    <w:p w14:paraId="0B5E0E5A" w14:textId="77777777" w:rsidR="00486766" w:rsidRDefault="00486766">
      <w:pPr>
        <w:spacing w:after="0" w:line="360" w:lineRule="auto"/>
        <w:jc w:val="center"/>
        <w:rPr>
          <w:rFonts w:ascii="Times New Roman" w:eastAsia="Times New Roman" w:hAnsi="Times New Roman" w:cs="Times New Roman"/>
          <w:b/>
          <w:i/>
          <w:sz w:val="28"/>
          <w:szCs w:val="28"/>
        </w:rPr>
      </w:pPr>
    </w:p>
    <w:p w14:paraId="0B5E0E5B" w14:textId="77777777" w:rsidR="00486766" w:rsidRDefault="00130EBF">
      <w:pPr>
        <w:spacing w:after="0" w:line="360" w:lineRule="auto"/>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Монографії, статті</w:t>
      </w:r>
    </w:p>
    <w:p w14:paraId="0B5E0E5C" w14:textId="77777777" w:rsidR="00486766" w:rsidRDefault="00130EBF">
      <w:pPr>
        <w:numPr>
          <w:ilvl w:val="0"/>
          <w:numId w:val="6"/>
        </w:numPr>
        <w:pBdr>
          <w:top w:val="nil"/>
          <w:left w:val="nil"/>
          <w:bottom w:val="nil"/>
          <w:right w:val="nil"/>
          <w:between w:val="nil"/>
        </w:pBdr>
        <w:spacing w:after="0" w:line="240" w:lineRule="auto"/>
        <w:ind w:hanging="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Глібов Леонід та Чернігівщина. Бібліографічний покажчик / </w:t>
      </w:r>
      <w:proofErr w:type="spellStart"/>
      <w:r>
        <w:rPr>
          <w:rFonts w:ascii="Times New Roman" w:eastAsia="Times New Roman" w:hAnsi="Times New Roman" w:cs="Times New Roman"/>
          <w:color w:val="000000"/>
          <w:sz w:val="28"/>
          <w:szCs w:val="28"/>
        </w:rPr>
        <w:t>Укл</w:t>
      </w:r>
      <w:proofErr w:type="spellEnd"/>
      <w:r>
        <w:rPr>
          <w:rFonts w:ascii="Times New Roman" w:eastAsia="Times New Roman" w:hAnsi="Times New Roman" w:cs="Times New Roman"/>
          <w:color w:val="000000"/>
          <w:sz w:val="28"/>
          <w:szCs w:val="28"/>
        </w:rPr>
        <w:t>. О. Іваненко, О. Плаунова. Чернігів, 2018. 88 с.</w:t>
      </w:r>
    </w:p>
    <w:p w14:paraId="0B5E0E5D" w14:textId="77777777" w:rsidR="00486766" w:rsidRDefault="00130EBF">
      <w:pPr>
        <w:numPr>
          <w:ilvl w:val="0"/>
          <w:numId w:val="6"/>
        </w:numPr>
        <w:pBdr>
          <w:top w:val="nil"/>
          <w:left w:val="nil"/>
          <w:bottom w:val="nil"/>
          <w:right w:val="nil"/>
          <w:between w:val="nil"/>
        </w:pBdr>
        <w:spacing w:after="0" w:line="240" w:lineRule="auto"/>
        <w:ind w:hanging="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Кизилова В. Марко Вовчок і літературна казка: авторський внесок у розбудову жанру. </w:t>
      </w:r>
      <w:r>
        <w:rPr>
          <w:rFonts w:ascii="Times New Roman" w:eastAsia="Times New Roman" w:hAnsi="Times New Roman" w:cs="Times New Roman"/>
          <w:i/>
          <w:color w:val="000000"/>
          <w:sz w:val="28"/>
          <w:szCs w:val="28"/>
        </w:rPr>
        <w:t>Ключ. 2021. 1 грудня.</w:t>
      </w:r>
      <w:r>
        <w:rPr>
          <w:rFonts w:ascii="Times New Roman" w:eastAsia="Times New Roman" w:hAnsi="Times New Roman" w:cs="Times New Roman"/>
          <w:color w:val="000000"/>
          <w:sz w:val="28"/>
          <w:szCs w:val="28"/>
        </w:rPr>
        <w:t xml:space="preserve"> https://chl.kiev.ua/KEY/Books/ShowBook/736</w:t>
      </w:r>
    </w:p>
    <w:p w14:paraId="0B5E0E5E" w14:textId="77777777" w:rsidR="00486766" w:rsidRDefault="00130EBF">
      <w:pPr>
        <w:numPr>
          <w:ilvl w:val="0"/>
          <w:numId w:val="6"/>
        </w:numPr>
        <w:pBdr>
          <w:top w:val="nil"/>
          <w:left w:val="nil"/>
          <w:bottom w:val="nil"/>
          <w:right w:val="nil"/>
          <w:between w:val="nil"/>
        </w:pBdr>
        <w:tabs>
          <w:tab w:val="left" w:pos="360"/>
        </w:tabs>
        <w:spacing w:after="0" w:line="240" w:lineRule="auto"/>
        <w:ind w:hanging="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Ковалець Л. М. Літературознавчий лексикон Юрія Федьковича: спроба цілісного прочитання. Вісник Маріупольського університету. Серія: Філологія. Випуск 28. Київ, 2023, С. 100–109.</w:t>
      </w:r>
    </w:p>
    <w:p w14:paraId="0B5E0E5F" w14:textId="77777777" w:rsidR="00486766" w:rsidRDefault="00130EBF">
      <w:pPr>
        <w:numPr>
          <w:ilvl w:val="0"/>
          <w:numId w:val="6"/>
        </w:numPr>
        <w:pBdr>
          <w:top w:val="nil"/>
          <w:left w:val="nil"/>
          <w:bottom w:val="nil"/>
          <w:right w:val="nil"/>
          <w:between w:val="nil"/>
        </w:pBdr>
        <w:tabs>
          <w:tab w:val="left" w:pos="360"/>
        </w:tabs>
        <w:spacing w:after="0" w:line="240" w:lineRule="auto"/>
        <w:ind w:hanging="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Ковалець Л. М. Юрія Федькович як дійсний член Південно-Західного відділу географічного товариства. Науковий вісник Чернівецького університету. Серія: Географія. Випуск 842. Чернівці, 2023. С. 78–82.</w:t>
      </w:r>
    </w:p>
    <w:p w14:paraId="0B5E0E60" w14:textId="77777777" w:rsidR="00486766" w:rsidRDefault="00130EBF">
      <w:pPr>
        <w:numPr>
          <w:ilvl w:val="0"/>
          <w:numId w:val="6"/>
        </w:numPr>
        <w:pBdr>
          <w:top w:val="nil"/>
          <w:left w:val="nil"/>
          <w:bottom w:val="nil"/>
          <w:right w:val="nil"/>
          <w:between w:val="nil"/>
        </w:pBdr>
        <w:tabs>
          <w:tab w:val="left" w:pos="360"/>
        </w:tabs>
        <w:spacing w:after="0" w:line="240" w:lineRule="auto"/>
        <w:ind w:hanging="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Ковалець Л. Новознайдений спогад про Юрія Федьковича. Слово і Час. 2022. Ч. 3. С. 100–108.</w:t>
      </w:r>
    </w:p>
    <w:p w14:paraId="0B5E0E61" w14:textId="77777777" w:rsidR="00486766" w:rsidRDefault="00130EBF">
      <w:pPr>
        <w:numPr>
          <w:ilvl w:val="0"/>
          <w:numId w:val="6"/>
        </w:numPr>
        <w:pBdr>
          <w:top w:val="nil"/>
          <w:left w:val="nil"/>
          <w:bottom w:val="nil"/>
          <w:right w:val="nil"/>
          <w:between w:val="nil"/>
        </w:pBdr>
        <w:tabs>
          <w:tab w:val="left" w:pos="360"/>
        </w:tabs>
        <w:spacing w:after="0" w:line="240" w:lineRule="auto"/>
        <w:ind w:hanging="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Ковалець Л. Образи дітей у художній прозі Олени Пчілки. Волинь філологічна: текст і контекст. Олена Пчілка в літературному процесі </w:t>
      </w:r>
      <w:proofErr w:type="spellStart"/>
      <w:r>
        <w:rPr>
          <w:rFonts w:ascii="Times New Roman" w:eastAsia="Times New Roman" w:hAnsi="Times New Roman" w:cs="Times New Roman"/>
          <w:color w:val="000000"/>
          <w:sz w:val="28"/>
          <w:szCs w:val="28"/>
        </w:rPr>
        <w:t>порубіжжя</w:t>
      </w:r>
      <w:proofErr w:type="spellEnd"/>
      <w:r>
        <w:rPr>
          <w:rFonts w:ascii="Times New Roman" w:eastAsia="Times New Roman" w:hAnsi="Times New Roman" w:cs="Times New Roman"/>
          <w:color w:val="000000"/>
          <w:sz w:val="28"/>
          <w:szCs w:val="28"/>
        </w:rPr>
        <w:t xml:space="preserve">. Луцьк, 2019. </w:t>
      </w:r>
      <w:proofErr w:type="spellStart"/>
      <w:r>
        <w:rPr>
          <w:rFonts w:ascii="Times New Roman" w:eastAsia="Times New Roman" w:hAnsi="Times New Roman" w:cs="Times New Roman"/>
          <w:color w:val="000000"/>
          <w:sz w:val="28"/>
          <w:szCs w:val="28"/>
        </w:rPr>
        <w:t>Вип</w:t>
      </w:r>
      <w:proofErr w:type="spellEnd"/>
      <w:r>
        <w:rPr>
          <w:rFonts w:ascii="Times New Roman" w:eastAsia="Times New Roman" w:hAnsi="Times New Roman" w:cs="Times New Roman"/>
          <w:color w:val="000000"/>
          <w:sz w:val="28"/>
          <w:szCs w:val="28"/>
        </w:rPr>
        <w:t>. 28. С. 167–177.</w:t>
      </w:r>
    </w:p>
    <w:p w14:paraId="0B5E0E62" w14:textId="77777777" w:rsidR="00486766" w:rsidRDefault="00130EBF">
      <w:pPr>
        <w:numPr>
          <w:ilvl w:val="0"/>
          <w:numId w:val="6"/>
        </w:numPr>
        <w:pBdr>
          <w:top w:val="nil"/>
          <w:left w:val="nil"/>
          <w:bottom w:val="nil"/>
          <w:right w:val="nil"/>
          <w:between w:val="nil"/>
        </w:pBdr>
        <w:tabs>
          <w:tab w:val="left" w:pos="360"/>
        </w:tabs>
        <w:spacing w:after="0" w:line="240" w:lineRule="auto"/>
        <w:ind w:hanging="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Ковалець Л. Про Євгенію </w:t>
      </w:r>
      <w:proofErr w:type="spellStart"/>
      <w:r>
        <w:rPr>
          <w:rFonts w:ascii="Times New Roman" w:eastAsia="Times New Roman" w:hAnsi="Times New Roman" w:cs="Times New Roman"/>
          <w:color w:val="000000"/>
          <w:sz w:val="28"/>
          <w:szCs w:val="28"/>
        </w:rPr>
        <w:t>Ярошинську</w:t>
      </w:r>
      <w:proofErr w:type="spellEnd"/>
      <w:r>
        <w:rPr>
          <w:rFonts w:ascii="Times New Roman" w:eastAsia="Times New Roman" w:hAnsi="Times New Roman" w:cs="Times New Roman"/>
          <w:color w:val="000000"/>
          <w:sz w:val="28"/>
          <w:szCs w:val="28"/>
        </w:rPr>
        <w:t xml:space="preserve"> та її «Перекинчики». Спроба цілісного прочитання. </w:t>
      </w:r>
      <w:r>
        <w:rPr>
          <w:rFonts w:ascii="Times New Roman" w:eastAsia="Times New Roman" w:hAnsi="Times New Roman" w:cs="Times New Roman"/>
          <w:i/>
          <w:color w:val="000000"/>
          <w:sz w:val="28"/>
          <w:szCs w:val="28"/>
        </w:rPr>
        <w:t xml:space="preserve">Євгенія </w:t>
      </w:r>
      <w:proofErr w:type="spellStart"/>
      <w:r>
        <w:rPr>
          <w:rFonts w:ascii="Times New Roman" w:eastAsia="Times New Roman" w:hAnsi="Times New Roman" w:cs="Times New Roman"/>
          <w:i/>
          <w:color w:val="000000"/>
          <w:sz w:val="28"/>
          <w:szCs w:val="28"/>
        </w:rPr>
        <w:t>Ярошинська</w:t>
      </w:r>
      <w:proofErr w:type="spellEnd"/>
      <w:r>
        <w:rPr>
          <w:rFonts w:ascii="Times New Roman" w:eastAsia="Times New Roman" w:hAnsi="Times New Roman" w:cs="Times New Roman"/>
          <w:i/>
          <w:color w:val="000000"/>
          <w:sz w:val="28"/>
          <w:szCs w:val="28"/>
        </w:rPr>
        <w:t>. Перекинчики.</w:t>
      </w:r>
      <w:r>
        <w:rPr>
          <w:rFonts w:ascii="Times New Roman" w:eastAsia="Times New Roman" w:hAnsi="Times New Roman" w:cs="Times New Roman"/>
          <w:color w:val="000000"/>
          <w:sz w:val="28"/>
          <w:szCs w:val="28"/>
        </w:rPr>
        <w:t xml:space="preserve"> Чернівці: ЧНУ, 2020. С.4-24.</w:t>
      </w:r>
    </w:p>
    <w:p w14:paraId="0B5E0E63" w14:textId="77777777" w:rsidR="00486766" w:rsidRDefault="00130EBF">
      <w:pPr>
        <w:numPr>
          <w:ilvl w:val="0"/>
          <w:numId w:val="6"/>
        </w:numPr>
        <w:pBdr>
          <w:top w:val="nil"/>
          <w:left w:val="nil"/>
          <w:bottom w:val="nil"/>
          <w:right w:val="nil"/>
          <w:between w:val="nil"/>
        </w:pBdr>
        <w:tabs>
          <w:tab w:val="left" w:pos="360"/>
        </w:tabs>
        <w:spacing w:after="0" w:line="240" w:lineRule="auto"/>
        <w:ind w:hanging="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Ковалець Л. </w:t>
      </w:r>
      <w:proofErr w:type="spellStart"/>
      <w:r>
        <w:rPr>
          <w:rFonts w:ascii="Times New Roman" w:eastAsia="Times New Roman" w:hAnsi="Times New Roman" w:cs="Times New Roman"/>
          <w:color w:val="000000"/>
          <w:sz w:val="28"/>
          <w:szCs w:val="28"/>
        </w:rPr>
        <w:t>Соціокомунікативна</w:t>
      </w:r>
      <w:proofErr w:type="spellEnd"/>
      <w:r>
        <w:rPr>
          <w:rFonts w:ascii="Times New Roman" w:eastAsia="Times New Roman" w:hAnsi="Times New Roman" w:cs="Times New Roman"/>
          <w:color w:val="000000"/>
          <w:sz w:val="28"/>
          <w:szCs w:val="28"/>
        </w:rPr>
        <w:t xml:space="preserve"> практика Юрія Федьковича як діалог культур. Питання літературознавства. 2024. </w:t>
      </w:r>
      <w:proofErr w:type="spellStart"/>
      <w:r>
        <w:rPr>
          <w:rFonts w:ascii="Times New Roman" w:eastAsia="Times New Roman" w:hAnsi="Times New Roman" w:cs="Times New Roman"/>
          <w:color w:val="000000"/>
          <w:sz w:val="28"/>
          <w:szCs w:val="28"/>
        </w:rPr>
        <w:t>Вип</w:t>
      </w:r>
      <w:proofErr w:type="spellEnd"/>
      <w:r>
        <w:rPr>
          <w:rFonts w:ascii="Times New Roman" w:eastAsia="Times New Roman" w:hAnsi="Times New Roman" w:cs="Times New Roman"/>
          <w:color w:val="000000"/>
          <w:sz w:val="28"/>
          <w:szCs w:val="28"/>
        </w:rPr>
        <w:t>. 110. С. 7–18.</w:t>
      </w:r>
    </w:p>
    <w:p w14:paraId="0B5E0E64" w14:textId="77777777" w:rsidR="00486766" w:rsidRDefault="00130EBF">
      <w:pPr>
        <w:numPr>
          <w:ilvl w:val="0"/>
          <w:numId w:val="6"/>
        </w:numPr>
        <w:pBdr>
          <w:top w:val="nil"/>
          <w:left w:val="nil"/>
          <w:bottom w:val="nil"/>
          <w:right w:val="nil"/>
          <w:between w:val="nil"/>
        </w:pBdr>
        <w:tabs>
          <w:tab w:val="left" w:pos="360"/>
        </w:tabs>
        <w:spacing w:after="0" w:line="240" w:lineRule="auto"/>
        <w:ind w:hanging="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Ковалець Л. Юрій Федькович. Історія розвитку творчої індивідуальності письменника. К.: ВЦ «Академія», 2011. 440 с.</w:t>
      </w:r>
    </w:p>
    <w:p w14:paraId="0B5E0E65" w14:textId="77777777" w:rsidR="00486766" w:rsidRDefault="00130EBF">
      <w:pPr>
        <w:numPr>
          <w:ilvl w:val="0"/>
          <w:numId w:val="6"/>
        </w:numPr>
        <w:pBdr>
          <w:top w:val="nil"/>
          <w:left w:val="nil"/>
          <w:bottom w:val="nil"/>
          <w:right w:val="nil"/>
          <w:between w:val="nil"/>
        </w:pBdr>
        <w:tabs>
          <w:tab w:val="left" w:pos="360"/>
        </w:tabs>
        <w:spacing w:after="0" w:line="240" w:lineRule="auto"/>
        <w:ind w:hanging="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Юрій Федькович (1834-1888). Бібліографічний покажчик / Автори-укладачі О. Гаврилюк, Г. </w:t>
      </w:r>
      <w:proofErr w:type="spellStart"/>
      <w:r>
        <w:rPr>
          <w:rFonts w:ascii="Times New Roman" w:eastAsia="Times New Roman" w:hAnsi="Times New Roman" w:cs="Times New Roman"/>
          <w:color w:val="000000"/>
          <w:sz w:val="28"/>
          <w:szCs w:val="28"/>
        </w:rPr>
        <w:t>Григорець</w:t>
      </w:r>
      <w:proofErr w:type="spellEnd"/>
      <w:r>
        <w:rPr>
          <w:rFonts w:ascii="Times New Roman" w:eastAsia="Times New Roman" w:hAnsi="Times New Roman" w:cs="Times New Roman"/>
          <w:color w:val="000000"/>
          <w:sz w:val="28"/>
          <w:szCs w:val="28"/>
        </w:rPr>
        <w:t>, О. Новак. Чернівці, 2014. 160 с.</w:t>
      </w:r>
    </w:p>
    <w:p w14:paraId="0B5E0E66" w14:textId="77777777" w:rsidR="00486766" w:rsidRDefault="00130EBF">
      <w:pPr>
        <w:numPr>
          <w:ilvl w:val="0"/>
          <w:numId w:val="6"/>
        </w:numPr>
        <w:pBdr>
          <w:top w:val="nil"/>
          <w:left w:val="nil"/>
          <w:bottom w:val="nil"/>
          <w:right w:val="nil"/>
          <w:between w:val="nil"/>
        </w:pBdr>
        <w:tabs>
          <w:tab w:val="left" w:pos="360"/>
        </w:tabs>
        <w:spacing w:after="0" w:line="240" w:lineRule="auto"/>
        <w:ind w:hanging="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Юрій Федькович у спогадах сучасників / </w:t>
      </w:r>
      <w:proofErr w:type="spellStart"/>
      <w:r>
        <w:rPr>
          <w:rFonts w:ascii="Times New Roman" w:eastAsia="Times New Roman" w:hAnsi="Times New Roman" w:cs="Times New Roman"/>
          <w:color w:val="000000"/>
          <w:sz w:val="28"/>
          <w:szCs w:val="28"/>
        </w:rPr>
        <w:t>Упоряд</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передм</w:t>
      </w:r>
      <w:proofErr w:type="spellEnd"/>
      <w:r>
        <w:rPr>
          <w:rFonts w:ascii="Times New Roman" w:eastAsia="Times New Roman" w:hAnsi="Times New Roman" w:cs="Times New Roman"/>
          <w:color w:val="000000"/>
          <w:sz w:val="28"/>
          <w:szCs w:val="28"/>
        </w:rPr>
        <w:t>., примітки Лідії Ковалець. Чернівці: ЧНУ, 2017. 312 с.</w:t>
      </w:r>
    </w:p>
    <w:p w14:paraId="0B5E0E67" w14:textId="77777777" w:rsidR="00486766" w:rsidRDefault="00130EBF">
      <w:pPr>
        <w:numPr>
          <w:ilvl w:val="0"/>
          <w:numId w:val="6"/>
        </w:numPr>
        <w:pBdr>
          <w:top w:val="nil"/>
          <w:left w:val="nil"/>
          <w:bottom w:val="nil"/>
          <w:right w:val="nil"/>
          <w:between w:val="nil"/>
        </w:pBdr>
        <w:tabs>
          <w:tab w:val="left" w:pos="360"/>
        </w:tabs>
        <w:spacing w:after="0" w:line="240" w:lineRule="auto"/>
        <w:ind w:hanging="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Малознані українцями риси до портрету пересмішника Степана Руданського та його вірші про кацапів. </w:t>
      </w:r>
      <w:r>
        <w:rPr>
          <w:rFonts w:ascii="Times New Roman" w:eastAsia="Times New Roman" w:hAnsi="Times New Roman" w:cs="Times New Roman"/>
          <w:i/>
          <w:color w:val="000000"/>
          <w:sz w:val="28"/>
          <w:szCs w:val="28"/>
        </w:rPr>
        <w:t>Ятрань.</w:t>
      </w:r>
      <w:r>
        <w:rPr>
          <w:rFonts w:ascii="Times New Roman" w:eastAsia="Times New Roman" w:hAnsi="Times New Roman" w:cs="Times New Roman"/>
          <w:color w:val="000000"/>
          <w:sz w:val="28"/>
          <w:szCs w:val="28"/>
        </w:rPr>
        <w:t xml:space="preserve"> 2020. 2 березня https://yatran.com.ua/blog/maloznan-ukrancyami-risi-do-portretu-peresmshnika-stepana-rudanskogo-ta-yogo-vrsh-pro-kacapv/</w:t>
      </w:r>
    </w:p>
    <w:p w14:paraId="0B5E0E68" w14:textId="77777777" w:rsidR="00486766" w:rsidRDefault="00130EBF">
      <w:pPr>
        <w:numPr>
          <w:ilvl w:val="0"/>
          <w:numId w:val="6"/>
        </w:numPr>
        <w:pBdr>
          <w:top w:val="nil"/>
          <w:left w:val="nil"/>
          <w:bottom w:val="nil"/>
          <w:right w:val="nil"/>
          <w:between w:val="nil"/>
        </w:pBdr>
        <w:spacing w:after="0" w:line="240" w:lineRule="auto"/>
        <w:ind w:hanging="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Попович О.О. Література Буковини (ІІ половина ХІХ століття). Навчально-методичний посібник. Друге вид. виправлене, доповнене. Чернівці: Рута, 2024. 90 с.</w:t>
      </w:r>
    </w:p>
    <w:p w14:paraId="0B5E0E69" w14:textId="77777777" w:rsidR="00486766" w:rsidRDefault="00130EBF">
      <w:pPr>
        <w:numPr>
          <w:ilvl w:val="0"/>
          <w:numId w:val="6"/>
        </w:numPr>
        <w:pBdr>
          <w:top w:val="nil"/>
          <w:left w:val="nil"/>
          <w:bottom w:val="nil"/>
          <w:right w:val="nil"/>
          <w:between w:val="nil"/>
        </w:pBdr>
        <w:spacing w:after="0" w:line="240" w:lineRule="auto"/>
        <w:ind w:hanging="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Попович О., Попович Ю. І. Нечуй-Левицький на сторінках учительського двотижневика «Промінь» (1904-1907</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i/>
          <w:color w:val="000000"/>
          <w:sz w:val="28"/>
          <w:szCs w:val="28"/>
        </w:rPr>
        <w:t>Innovations</w:t>
      </w:r>
      <w:proofErr w:type="spellEnd"/>
      <w:r>
        <w:rPr>
          <w:rFonts w:ascii="Times New Roman" w:eastAsia="Times New Roman" w:hAnsi="Times New Roman" w:cs="Times New Roman"/>
          <w:i/>
          <w:color w:val="000000"/>
          <w:sz w:val="28"/>
          <w:szCs w:val="28"/>
        </w:rPr>
        <w:t xml:space="preserve"> </w:t>
      </w:r>
      <w:proofErr w:type="spellStart"/>
      <w:r>
        <w:rPr>
          <w:rFonts w:ascii="Times New Roman" w:eastAsia="Times New Roman" w:hAnsi="Times New Roman" w:cs="Times New Roman"/>
          <w:i/>
          <w:color w:val="000000"/>
          <w:sz w:val="28"/>
          <w:szCs w:val="28"/>
        </w:rPr>
        <w:t>in</w:t>
      </w:r>
      <w:proofErr w:type="spellEnd"/>
      <w:r>
        <w:rPr>
          <w:rFonts w:ascii="Times New Roman" w:eastAsia="Times New Roman" w:hAnsi="Times New Roman" w:cs="Times New Roman"/>
          <w:i/>
          <w:color w:val="000000"/>
          <w:sz w:val="28"/>
          <w:szCs w:val="28"/>
        </w:rPr>
        <w:t xml:space="preserve"> </w:t>
      </w:r>
      <w:proofErr w:type="spellStart"/>
      <w:r>
        <w:rPr>
          <w:rFonts w:ascii="Times New Roman" w:eastAsia="Times New Roman" w:hAnsi="Times New Roman" w:cs="Times New Roman"/>
          <w:i/>
          <w:color w:val="000000"/>
          <w:sz w:val="28"/>
          <w:szCs w:val="28"/>
        </w:rPr>
        <w:t>philology</w:t>
      </w:r>
      <w:proofErr w:type="spellEnd"/>
      <w:r>
        <w:rPr>
          <w:rFonts w:ascii="Times New Roman" w:eastAsia="Times New Roman" w:hAnsi="Times New Roman" w:cs="Times New Roman"/>
          <w:i/>
          <w:color w:val="000000"/>
          <w:sz w:val="28"/>
          <w:szCs w:val="28"/>
        </w:rPr>
        <w:t xml:space="preserve">: </w:t>
      </w:r>
      <w:proofErr w:type="spellStart"/>
      <w:r>
        <w:rPr>
          <w:rFonts w:ascii="Times New Roman" w:eastAsia="Times New Roman" w:hAnsi="Times New Roman" w:cs="Times New Roman"/>
          <w:i/>
          <w:color w:val="000000"/>
          <w:sz w:val="28"/>
          <w:szCs w:val="28"/>
        </w:rPr>
        <w:t>whims</w:t>
      </w:r>
      <w:proofErr w:type="spellEnd"/>
      <w:r>
        <w:rPr>
          <w:rFonts w:ascii="Times New Roman" w:eastAsia="Times New Roman" w:hAnsi="Times New Roman" w:cs="Times New Roman"/>
          <w:i/>
          <w:color w:val="000000"/>
          <w:sz w:val="28"/>
          <w:szCs w:val="28"/>
        </w:rPr>
        <w:t xml:space="preserve"> </w:t>
      </w:r>
      <w:proofErr w:type="spellStart"/>
      <w:r>
        <w:rPr>
          <w:rFonts w:ascii="Times New Roman" w:eastAsia="Times New Roman" w:hAnsi="Times New Roman" w:cs="Times New Roman"/>
          <w:i/>
          <w:color w:val="000000"/>
          <w:sz w:val="28"/>
          <w:szCs w:val="28"/>
        </w:rPr>
        <w:t>or</w:t>
      </w:r>
      <w:proofErr w:type="spellEnd"/>
      <w:r>
        <w:rPr>
          <w:rFonts w:ascii="Times New Roman" w:eastAsia="Times New Roman" w:hAnsi="Times New Roman" w:cs="Times New Roman"/>
          <w:i/>
          <w:color w:val="000000"/>
          <w:sz w:val="28"/>
          <w:szCs w:val="28"/>
        </w:rPr>
        <w:t xml:space="preserve"> </w:t>
      </w:r>
      <w:proofErr w:type="spellStart"/>
      <w:r>
        <w:rPr>
          <w:rFonts w:ascii="Times New Roman" w:eastAsia="Times New Roman" w:hAnsi="Times New Roman" w:cs="Times New Roman"/>
          <w:i/>
          <w:color w:val="000000"/>
          <w:sz w:val="28"/>
          <w:szCs w:val="28"/>
        </w:rPr>
        <w:t>the</w:t>
      </w:r>
      <w:proofErr w:type="spellEnd"/>
      <w:r>
        <w:rPr>
          <w:rFonts w:ascii="Times New Roman" w:eastAsia="Times New Roman" w:hAnsi="Times New Roman" w:cs="Times New Roman"/>
          <w:i/>
          <w:color w:val="000000"/>
          <w:sz w:val="28"/>
          <w:szCs w:val="28"/>
        </w:rPr>
        <w:t xml:space="preserve"> </w:t>
      </w:r>
      <w:proofErr w:type="spellStart"/>
      <w:r>
        <w:rPr>
          <w:rFonts w:ascii="Times New Roman" w:eastAsia="Times New Roman" w:hAnsi="Times New Roman" w:cs="Times New Roman"/>
          <w:i/>
          <w:color w:val="000000"/>
          <w:sz w:val="28"/>
          <w:szCs w:val="28"/>
        </w:rPr>
        <w:t>need</w:t>
      </w:r>
      <w:proofErr w:type="spellEnd"/>
      <w:r>
        <w:rPr>
          <w:rFonts w:ascii="Times New Roman" w:eastAsia="Times New Roman" w:hAnsi="Times New Roman" w:cs="Times New Roman"/>
          <w:i/>
          <w:color w:val="000000"/>
          <w:sz w:val="28"/>
          <w:szCs w:val="28"/>
        </w:rPr>
        <w:t xml:space="preserve"> </w:t>
      </w:r>
      <w:proofErr w:type="spellStart"/>
      <w:r>
        <w:rPr>
          <w:rFonts w:ascii="Times New Roman" w:eastAsia="Times New Roman" w:hAnsi="Times New Roman" w:cs="Times New Roman"/>
          <w:i/>
          <w:color w:val="000000"/>
          <w:sz w:val="28"/>
          <w:szCs w:val="28"/>
        </w:rPr>
        <w:t>of</w:t>
      </w:r>
      <w:proofErr w:type="spellEnd"/>
      <w:r>
        <w:rPr>
          <w:rFonts w:ascii="Times New Roman" w:eastAsia="Times New Roman" w:hAnsi="Times New Roman" w:cs="Times New Roman"/>
          <w:i/>
          <w:color w:val="000000"/>
          <w:sz w:val="28"/>
          <w:szCs w:val="28"/>
        </w:rPr>
        <w:t xml:space="preserve"> </w:t>
      </w:r>
      <w:proofErr w:type="spellStart"/>
      <w:r>
        <w:rPr>
          <w:rFonts w:ascii="Times New Roman" w:eastAsia="Times New Roman" w:hAnsi="Times New Roman" w:cs="Times New Roman"/>
          <w:i/>
          <w:color w:val="000000"/>
          <w:sz w:val="28"/>
          <w:szCs w:val="28"/>
        </w:rPr>
        <w:t>the</w:t>
      </w:r>
      <w:proofErr w:type="spellEnd"/>
      <w:r>
        <w:rPr>
          <w:rFonts w:ascii="Times New Roman" w:eastAsia="Times New Roman" w:hAnsi="Times New Roman" w:cs="Times New Roman"/>
          <w:i/>
          <w:color w:val="000000"/>
          <w:sz w:val="28"/>
          <w:szCs w:val="28"/>
        </w:rPr>
        <w:t xml:space="preserve"> </w:t>
      </w:r>
      <w:proofErr w:type="spellStart"/>
      <w:r>
        <w:rPr>
          <w:rFonts w:ascii="Times New Roman" w:eastAsia="Times New Roman" w:hAnsi="Times New Roman" w:cs="Times New Roman"/>
          <w:i/>
          <w:color w:val="000000"/>
          <w:sz w:val="28"/>
          <w:szCs w:val="28"/>
        </w:rPr>
        <w:t>hour</w:t>
      </w:r>
      <w:proofErr w:type="spellEnd"/>
      <w:r>
        <w:rPr>
          <w:rFonts w:ascii="Times New Roman" w:eastAsia="Times New Roman" w:hAnsi="Times New Roman" w:cs="Times New Roman"/>
          <w:i/>
          <w:color w:val="000000"/>
          <w:sz w:val="28"/>
          <w:szCs w:val="28"/>
        </w:rPr>
        <w:t xml:space="preserve">. </w:t>
      </w:r>
      <w:proofErr w:type="spellStart"/>
      <w:r>
        <w:rPr>
          <w:rFonts w:ascii="Times New Roman" w:eastAsia="Times New Roman" w:hAnsi="Times New Roman" w:cs="Times New Roman"/>
          <w:i/>
          <w:color w:val="000000"/>
          <w:sz w:val="28"/>
          <w:szCs w:val="28"/>
        </w:rPr>
        <w:t>December</w:t>
      </w:r>
      <w:proofErr w:type="spellEnd"/>
      <w:r>
        <w:rPr>
          <w:rFonts w:ascii="Times New Roman" w:eastAsia="Times New Roman" w:hAnsi="Times New Roman" w:cs="Times New Roman"/>
          <w:i/>
          <w:color w:val="000000"/>
          <w:sz w:val="28"/>
          <w:szCs w:val="28"/>
        </w:rPr>
        <w:t xml:space="preserve"> 6-7, 2023.</w:t>
      </w:r>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Izdevnieciba</w:t>
      </w:r>
      <w:proofErr w:type="spellEnd"/>
      <w:r>
        <w:rPr>
          <w:rFonts w:ascii="Times New Roman" w:eastAsia="Times New Roman" w:hAnsi="Times New Roman" w:cs="Times New Roman"/>
          <w:color w:val="000000"/>
          <w:sz w:val="28"/>
          <w:szCs w:val="28"/>
        </w:rPr>
        <w:t xml:space="preserve"> : </w:t>
      </w:r>
      <w:proofErr w:type="spellStart"/>
      <w:r>
        <w:rPr>
          <w:rFonts w:ascii="Times New Roman" w:eastAsia="Times New Roman" w:hAnsi="Times New Roman" w:cs="Times New Roman"/>
          <w:color w:val="000000"/>
          <w:sz w:val="28"/>
          <w:szCs w:val="28"/>
        </w:rPr>
        <w:t>Baltija</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publishing</w:t>
      </w:r>
      <w:proofErr w:type="spellEnd"/>
      <w:r>
        <w:rPr>
          <w:rFonts w:ascii="Times New Roman" w:eastAsia="Times New Roman" w:hAnsi="Times New Roman" w:cs="Times New Roman"/>
          <w:color w:val="000000"/>
          <w:sz w:val="28"/>
          <w:szCs w:val="28"/>
        </w:rPr>
        <w:t>, 2023. S.75-79.</w:t>
      </w:r>
    </w:p>
    <w:p w14:paraId="0B5E0E6A" w14:textId="77777777" w:rsidR="00486766" w:rsidRDefault="00130EBF">
      <w:pPr>
        <w:numPr>
          <w:ilvl w:val="0"/>
          <w:numId w:val="6"/>
        </w:numPr>
        <w:pBdr>
          <w:top w:val="nil"/>
          <w:left w:val="nil"/>
          <w:bottom w:val="nil"/>
          <w:right w:val="nil"/>
          <w:between w:val="nil"/>
        </w:pBdr>
        <w:spacing w:after="0" w:line="240" w:lineRule="auto"/>
        <w:ind w:hanging="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Попович О. Феномен Сидора Воробкевича. </w:t>
      </w:r>
      <w:proofErr w:type="spellStart"/>
      <w:r>
        <w:rPr>
          <w:rFonts w:ascii="Times New Roman" w:eastAsia="Times New Roman" w:hAnsi="Times New Roman" w:cs="Times New Roman"/>
          <w:i/>
          <w:color w:val="000000"/>
          <w:sz w:val="28"/>
          <w:szCs w:val="28"/>
        </w:rPr>
        <w:t>Mesedger</w:t>
      </w:r>
      <w:proofErr w:type="spellEnd"/>
      <w:r>
        <w:rPr>
          <w:rFonts w:ascii="Times New Roman" w:eastAsia="Times New Roman" w:hAnsi="Times New Roman" w:cs="Times New Roman"/>
          <w:i/>
          <w:color w:val="000000"/>
          <w:sz w:val="28"/>
          <w:szCs w:val="28"/>
        </w:rPr>
        <w:t xml:space="preserve"> </w:t>
      </w:r>
      <w:proofErr w:type="spellStart"/>
      <w:r>
        <w:rPr>
          <w:rFonts w:ascii="Times New Roman" w:eastAsia="Times New Roman" w:hAnsi="Times New Roman" w:cs="Times New Roman"/>
          <w:i/>
          <w:color w:val="000000"/>
          <w:sz w:val="28"/>
          <w:szCs w:val="28"/>
        </w:rPr>
        <w:t>Bucovinian</w:t>
      </w:r>
      <w:proofErr w:type="spellEnd"/>
      <w:r>
        <w:rPr>
          <w:rFonts w:ascii="Times New Roman" w:eastAsia="Times New Roman" w:hAnsi="Times New Roman" w:cs="Times New Roman"/>
          <w:i/>
          <w:color w:val="000000"/>
          <w:sz w:val="28"/>
          <w:szCs w:val="28"/>
        </w:rPr>
        <w:t xml:space="preserve">. </w:t>
      </w:r>
      <w:r>
        <w:rPr>
          <w:rFonts w:ascii="Times New Roman" w:eastAsia="Times New Roman" w:hAnsi="Times New Roman" w:cs="Times New Roman"/>
          <w:color w:val="000000"/>
          <w:sz w:val="28"/>
          <w:szCs w:val="28"/>
        </w:rPr>
        <w:t>Бухарест</w:t>
      </w:r>
      <w:r>
        <w:rPr>
          <w:rFonts w:ascii="Times New Roman" w:eastAsia="Times New Roman" w:hAnsi="Times New Roman" w:cs="Times New Roman"/>
          <w:i/>
          <w:color w:val="000000"/>
          <w:sz w:val="28"/>
          <w:szCs w:val="28"/>
        </w:rPr>
        <w:t xml:space="preserve">. </w:t>
      </w:r>
      <w:r>
        <w:rPr>
          <w:rFonts w:ascii="Times New Roman" w:eastAsia="Times New Roman" w:hAnsi="Times New Roman" w:cs="Times New Roman"/>
          <w:color w:val="000000"/>
          <w:sz w:val="28"/>
          <w:szCs w:val="28"/>
        </w:rPr>
        <w:t>№4 (84). 2024. С. 43–50.</w:t>
      </w:r>
      <w:r>
        <w:rPr>
          <w:rFonts w:ascii="Times New Roman" w:eastAsia="Times New Roman" w:hAnsi="Times New Roman" w:cs="Times New Roman"/>
          <w:i/>
          <w:color w:val="000000"/>
          <w:sz w:val="28"/>
          <w:szCs w:val="28"/>
        </w:rPr>
        <w:t xml:space="preserve"> </w:t>
      </w:r>
    </w:p>
    <w:p w14:paraId="0B5E0E6B" w14:textId="77777777" w:rsidR="00486766" w:rsidRDefault="00130EBF">
      <w:pPr>
        <w:numPr>
          <w:ilvl w:val="0"/>
          <w:numId w:val="6"/>
        </w:numPr>
        <w:pBdr>
          <w:top w:val="nil"/>
          <w:left w:val="nil"/>
          <w:bottom w:val="nil"/>
          <w:right w:val="nil"/>
          <w:between w:val="nil"/>
        </w:pBdr>
        <w:spacing w:after="0" w:line="240" w:lineRule="auto"/>
        <w:ind w:hanging="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Руданський Степан Васильович. </w:t>
      </w:r>
      <w:r>
        <w:rPr>
          <w:rFonts w:ascii="Times New Roman" w:eastAsia="Times New Roman" w:hAnsi="Times New Roman" w:cs="Times New Roman"/>
          <w:i/>
          <w:color w:val="000000"/>
          <w:sz w:val="28"/>
          <w:szCs w:val="28"/>
        </w:rPr>
        <w:t>Шевченківська енциклопедія.</w:t>
      </w:r>
      <w:r>
        <w:rPr>
          <w:rFonts w:ascii="Times New Roman" w:eastAsia="Times New Roman" w:hAnsi="Times New Roman" w:cs="Times New Roman"/>
          <w:color w:val="000000"/>
          <w:sz w:val="28"/>
          <w:szCs w:val="28"/>
        </w:rPr>
        <w:t xml:space="preserve"> Т.5. К.: Ін-т літератури ім. Т. Г. Шевченка, 2015. С.572-574.</w:t>
      </w:r>
    </w:p>
    <w:p w14:paraId="0B5E0E6C" w14:textId="77777777" w:rsidR="00486766" w:rsidRDefault="00130EBF">
      <w:pPr>
        <w:numPr>
          <w:ilvl w:val="0"/>
          <w:numId w:val="6"/>
        </w:numPr>
        <w:pBdr>
          <w:top w:val="nil"/>
          <w:left w:val="nil"/>
          <w:bottom w:val="nil"/>
          <w:right w:val="nil"/>
          <w:between w:val="nil"/>
        </w:pBdr>
        <w:spacing w:after="0" w:line="240" w:lineRule="auto"/>
        <w:ind w:hanging="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Рудько О. Втілення ідеї національної ідентичності у творчості Марка Вовчка. https://journals.indexcopernicus.com/api/file/viewByFileId/386739.pdf</w:t>
      </w:r>
    </w:p>
    <w:p w14:paraId="0B5E0E6D" w14:textId="77777777" w:rsidR="00486766" w:rsidRDefault="00486766">
      <w:pPr>
        <w:spacing w:after="0" w:line="240" w:lineRule="auto"/>
        <w:rPr>
          <w:rFonts w:ascii="Times New Roman" w:eastAsia="Times New Roman" w:hAnsi="Times New Roman" w:cs="Times New Roman"/>
          <w:b/>
          <w:i/>
          <w:sz w:val="28"/>
          <w:szCs w:val="28"/>
        </w:rPr>
      </w:pPr>
    </w:p>
    <w:p w14:paraId="0B5E0E6E" w14:textId="77777777" w:rsidR="00486766" w:rsidRDefault="00130EBF">
      <w:pPr>
        <w:spacing w:after="0" w:line="240" w:lineRule="auto"/>
        <w:ind w:left="360"/>
        <w:jc w:val="center"/>
        <w:rPr>
          <w:rFonts w:ascii="Times New Roman" w:eastAsia="Times New Roman" w:hAnsi="Times New Roman" w:cs="Times New Roman"/>
          <w:b/>
          <w:sz w:val="28"/>
          <w:szCs w:val="28"/>
        </w:rPr>
      </w:pPr>
      <w:bookmarkStart w:id="8" w:name="_ek1xquvzz1nj" w:colFirst="0" w:colLast="0"/>
      <w:bookmarkEnd w:id="8"/>
      <w:r>
        <w:rPr>
          <w:rFonts w:ascii="Times New Roman" w:eastAsia="Times New Roman" w:hAnsi="Times New Roman" w:cs="Times New Roman"/>
          <w:b/>
          <w:sz w:val="28"/>
          <w:szCs w:val="28"/>
        </w:rPr>
        <w:t xml:space="preserve">Допоміжна </w:t>
      </w:r>
    </w:p>
    <w:p w14:paraId="0B5E0E6F" w14:textId="77777777" w:rsidR="00486766" w:rsidRDefault="00486766">
      <w:pPr>
        <w:spacing w:after="0" w:line="240" w:lineRule="auto"/>
        <w:ind w:left="360"/>
        <w:jc w:val="center"/>
        <w:rPr>
          <w:rFonts w:ascii="Times New Roman" w:eastAsia="Times New Roman" w:hAnsi="Times New Roman" w:cs="Times New Roman"/>
          <w:b/>
          <w:sz w:val="28"/>
          <w:szCs w:val="28"/>
        </w:rPr>
      </w:pPr>
    </w:p>
    <w:p w14:paraId="0B5E0E70" w14:textId="77777777" w:rsidR="00486766" w:rsidRDefault="00130EBF">
      <w:pPr>
        <w:numPr>
          <w:ilvl w:val="0"/>
          <w:numId w:val="7"/>
        </w:num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lastRenderedPageBreak/>
        <w:t>Агеєва</w:t>
      </w:r>
      <w:proofErr w:type="spellEnd"/>
      <w:r>
        <w:rPr>
          <w:rFonts w:ascii="Times New Roman" w:eastAsia="Times New Roman" w:hAnsi="Times New Roman" w:cs="Times New Roman"/>
          <w:color w:val="000000"/>
          <w:sz w:val="28"/>
          <w:szCs w:val="28"/>
        </w:rPr>
        <w:t xml:space="preserve"> В. Іван Нечуй-Левицький проти імперії. </w:t>
      </w:r>
      <w:r>
        <w:rPr>
          <w:rFonts w:ascii="Times New Roman" w:eastAsia="Times New Roman" w:hAnsi="Times New Roman" w:cs="Times New Roman"/>
          <w:i/>
          <w:color w:val="000000"/>
          <w:sz w:val="28"/>
          <w:szCs w:val="28"/>
        </w:rPr>
        <w:t>Український тиждень.</w:t>
      </w:r>
      <w:r>
        <w:rPr>
          <w:rFonts w:ascii="Times New Roman" w:eastAsia="Times New Roman" w:hAnsi="Times New Roman" w:cs="Times New Roman"/>
          <w:color w:val="000000"/>
          <w:sz w:val="28"/>
          <w:szCs w:val="28"/>
        </w:rPr>
        <w:t xml:space="preserve"> 2020.        2 травня.</w:t>
      </w:r>
    </w:p>
    <w:p w14:paraId="0B5E0E71" w14:textId="77777777" w:rsidR="00486766" w:rsidRDefault="00130EBF">
      <w:pPr>
        <w:numPr>
          <w:ilvl w:val="0"/>
          <w:numId w:val="7"/>
        </w:num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bookmarkStart w:id="9" w:name="_hoccgqqd9nlg" w:colFirst="0" w:colLast="0"/>
      <w:bookmarkEnd w:id="9"/>
      <w:r>
        <w:rPr>
          <w:rFonts w:ascii="Times New Roman" w:eastAsia="Times New Roman" w:hAnsi="Times New Roman" w:cs="Times New Roman"/>
          <w:color w:val="000000"/>
          <w:sz w:val="28"/>
          <w:szCs w:val="28"/>
        </w:rPr>
        <w:t xml:space="preserve">Бойко Н. О. </w:t>
      </w:r>
      <w:proofErr w:type="spellStart"/>
      <w:r>
        <w:rPr>
          <w:rFonts w:ascii="Times New Roman" w:eastAsia="Times New Roman" w:hAnsi="Times New Roman" w:cs="Times New Roman"/>
          <w:color w:val="000000"/>
          <w:sz w:val="28"/>
          <w:szCs w:val="28"/>
        </w:rPr>
        <w:t>Кониський</w:t>
      </w:r>
      <w:proofErr w:type="spellEnd"/>
      <w:r>
        <w:rPr>
          <w:rFonts w:ascii="Times New Roman" w:eastAsia="Times New Roman" w:hAnsi="Times New Roman" w:cs="Times New Roman"/>
          <w:color w:val="000000"/>
          <w:sz w:val="28"/>
          <w:szCs w:val="28"/>
        </w:rPr>
        <w:t xml:space="preserve"> та О. Барвінський: до історії співпраці. </w:t>
      </w:r>
      <w:r>
        <w:rPr>
          <w:rFonts w:ascii="Times New Roman" w:eastAsia="Times New Roman" w:hAnsi="Times New Roman" w:cs="Times New Roman"/>
          <w:i/>
          <w:color w:val="000000"/>
          <w:sz w:val="28"/>
          <w:szCs w:val="28"/>
        </w:rPr>
        <w:t>Слово і час.</w:t>
      </w:r>
      <w:r>
        <w:rPr>
          <w:rFonts w:ascii="Times New Roman" w:eastAsia="Times New Roman" w:hAnsi="Times New Roman" w:cs="Times New Roman"/>
          <w:color w:val="000000"/>
          <w:sz w:val="28"/>
          <w:szCs w:val="28"/>
        </w:rPr>
        <w:t xml:space="preserve"> 2019. №6. С.85-94.</w:t>
      </w:r>
    </w:p>
    <w:p w14:paraId="0B5E0E72" w14:textId="77777777" w:rsidR="00486766" w:rsidRDefault="00130EBF">
      <w:pPr>
        <w:numPr>
          <w:ilvl w:val="0"/>
          <w:numId w:val="7"/>
        </w:num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Глібов Леонід та Чернігівщина. Бібліографічний покажчик / </w:t>
      </w:r>
      <w:proofErr w:type="spellStart"/>
      <w:r>
        <w:rPr>
          <w:rFonts w:ascii="Times New Roman" w:eastAsia="Times New Roman" w:hAnsi="Times New Roman" w:cs="Times New Roman"/>
          <w:color w:val="000000"/>
          <w:sz w:val="28"/>
          <w:szCs w:val="28"/>
        </w:rPr>
        <w:t>Укл</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О.І.Іваненко</w:t>
      </w:r>
      <w:proofErr w:type="spellEnd"/>
      <w:r>
        <w:rPr>
          <w:rFonts w:ascii="Times New Roman" w:eastAsia="Times New Roman" w:hAnsi="Times New Roman" w:cs="Times New Roman"/>
          <w:color w:val="000000"/>
          <w:sz w:val="28"/>
          <w:szCs w:val="28"/>
        </w:rPr>
        <w:t>, О.М. Плаунова. Чернігів, 2018. 88 с.</w:t>
      </w:r>
    </w:p>
    <w:p w14:paraId="0B5E0E73" w14:textId="77777777" w:rsidR="00486766" w:rsidRDefault="00130EBF">
      <w:pPr>
        <w:numPr>
          <w:ilvl w:val="0"/>
          <w:numId w:val="7"/>
        </w:num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Гнатюк М., Шостак О. Начерк драми Івана Франка «До Бразилії»: з історії нереалізованого «еміграційного» тексту. </w:t>
      </w:r>
      <w:r>
        <w:rPr>
          <w:rFonts w:ascii="Times New Roman" w:eastAsia="Times New Roman" w:hAnsi="Times New Roman" w:cs="Times New Roman"/>
          <w:i/>
          <w:color w:val="000000"/>
          <w:sz w:val="28"/>
          <w:szCs w:val="28"/>
        </w:rPr>
        <w:t>Слово і час.</w:t>
      </w:r>
      <w:r>
        <w:rPr>
          <w:rFonts w:ascii="Times New Roman" w:eastAsia="Times New Roman" w:hAnsi="Times New Roman" w:cs="Times New Roman"/>
          <w:color w:val="000000"/>
          <w:sz w:val="28"/>
          <w:szCs w:val="28"/>
        </w:rPr>
        <w:t xml:space="preserve"> 2019. №3. С.53-64.</w:t>
      </w:r>
    </w:p>
    <w:p w14:paraId="0B5E0E74" w14:textId="77777777" w:rsidR="00486766" w:rsidRDefault="00130EBF">
      <w:pPr>
        <w:numPr>
          <w:ilvl w:val="0"/>
          <w:numId w:val="7"/>
        </w:num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Дудко В. Марко Вовчок у журналі «Основа»: реалії і міфи. </w:t>
      </w:r>
      <w:hyperlink r:id="rId8">
        <w:r>
          <w:rPr>
            <w:rFonts w:ascii="Times New Roman" w:eastAsia="Times New Roman" w:hAnsi="Times New Roman" w:cs="Times New Roman"/>
            <w:color w:val="0000FF"/>
            <w:sz w:val="28"/>
            <w:szCs w:val="28"/>
            <w:u w:val="single"/>
          </w:rPr>
          <w:t>https://shron1.chtyvo.org.ua/Dudko_Viktor/Marko_Vovchok_u_zhurnali_Osnova_realii_i_mify.pdf</w:t>
        </w:r>
      </w:hyperlink>
      <w:r>
        <w:rPr>
          <w:rFonts w:ascii="Times New Roman" w:eastAsia="Times New Roman" w:hAnsi="Times New Roman" w:cs="Times New Roman"/>
          <w:color w:val="000000"/>
          <w:sz w:val="28"/>
          <w:szCs w:val="28"/>
        </w:rPr>
        <w:t>?</w:t>
      </w:r>
    </w:p>
    <w:p w14:paraId="0B5E0E75" w14:textId="77777777" w:rsidR="00486766" w:rsidRDefault="00130EBF">
      <w:pPr>
        <w:numPr>
          <w:ilvl w:val="0"/>
          <w:numId w:val="7"/>
        </w:num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bookmarkStart w:id="10" w:name="_4z4gwkz32z9y" w:colFirst="0" w:colLast="0"/>
      <w:bookmarkEnd w:id="10"/>
      <w:r>
        <w:rPr>
          <w:rFonts w:ascii="Times New Roman" w:eastAsia="Times New Roman" w:hAnsi="Times New Roman" w:cs="Times New Roman"/>
          <w:color w:val="000000"/>
          <w:sz w:val="28"/>
          <w:szCs w:val="28"/>
        </w:rPr>
        <w:t xml:space="preserve">Іскорко-Гнатенко В. Сторінками київського життя Олени Пчілки (до 170-річчя від дня народження). </w:t>
      </w:r>
      <w:r>
        <w:rPr>
          <w:rFonts w:ascii="Times New Roman" w:eastAsia="Times New Roman" w:hAnsi="Times New Roman" w:cs="Times New Roman"/>
          <w:i/>
          <w:color w:val="000000"/>
          <w:sz w:val="28"/>
          <w:szCs w:val="28"/>
        </w:rPr>
        <w:t>Слово і час.</w:t>
      </w:r>
      <w:r>
        <w:rPr>
          <w:rFonts w:ascii="Times New Roman" w:eastAsia="Times New Roman" w:hAnsi="Times New Roman" w:cs="Times New Roman"/>
          <w:color w:val="000000"/>
          <w:sz w:val="28"/>
          <w:szCs w:val="28"/>
        </w:rPr>
        <w:t xml:space="preserve"> 2019. №7. С.33-53.</w:t>
      </w:r>
    </w:p>
    <w:p w14:paraId="0B5E0E76" w14:textId="77777777" w:rsidR="00486766" w:rsidRDefault="00130EBF">
      <w:pPr>
        <w:numPr>
          <w:ilvl w:val="0"/>
          <w:numId w:val="7"/>
        </w:num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Кизилова В. Марко Вовчок і літературна казка: авторський внесок у розбудову жанру</w:t>
      </w:r>
      <w:r>
        <w:rPr>
          <w:rFonts w:ascii="Times New Roman" w:eastAsia="Times New Roman" w:hAnsi="Times New Roman" w:cs="Times New Roman"/>
          <w:i/>
          <w:color w:val="000000"/>
          <w:sz w:val="28"/>
          <w:szCs w:val="28"/>
        </w:rPr>
        <w:t>. Ключ.</w:t>
      </w:r>
      <w:r>
        <w:rPr>
          <w:rFonts w:ascii="Times New Roman" w:eastAsia="Times New Roman" w:hAnsi="Times New Roman" w:cs="Times New Roman"/>
          <w:color w:val="000000"/>
          <w:sz w:val="28"/>
          <w:szCs w:val="28"/>
        </w:rPr>
        <w:t xml:space="preserve"> 2021. 1 грудня. </w:t>
      </w:r>
      <w:hyperlink r:id="rId9">
        <w:r>
          <w:rPr>
            <w:rFonts w:ascii="Times New Roman" w:eastAsia="Times New Roman" w:hAnsi="Times New Roman" w:cs="Times New Roman"/>
            <w:color w:val="0000FF"/>
            <w:sz w:val="28"/>
            <w:szCs w:val="28"/>
            <w:u w:val="single"/>
          </w:rPr>
          <w:t>https://chl.kiev.ua/KEY/Books/ShowBook/736</w:t>
        </w:r>
      </w:hyperlink>
    </w:p>
    <w:p w14:paraId="0B5E0E77" w14:textId="77777777" w:rsidR="00486766" w:rsidRDefault="00130EBF">
      <w:pPr>
        <w:numPr>
          <w:ilvl w:val="0"/>
          <w:numId w:val="7"/>
        </w:num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Кочерга С. «</w:t>
      </w:r>
      <w:proofErr w:type="spellStart"/>
      <w:r>
        <w:rPr>
          <w:rFonts w:ascii="Times New Roman" w:eastAsia="Times New Roman" w:hAnsi="Times New Roman" w:cs="Times New Roman"/>
          <w:color w:val="000000"/>
          <w:sz w:val="28"/>
          <w:szCs w:val="28"/>
        </w:rPr>
        <w:t>Милая</w:t>
      </w:r>
      <w:proofErr w:type="spellEnd"/>
      <w:r>
        <w:rPr>
          <w:rFonts w:ascii="Times New Roman" w:eastAsia="Times New Roman" w:hAnsi="Times New Roman" w:cs="Times New Roman"/>
          <w:color w:val="000000"/>
          <w:sz w:val="28"/>
          <w:szCs w:val="28"/>
        </w:rPr>
        <w:t xml:space="preserve"> мама…»: </w:t>
      </w:r>
      <w:proofErr w:type="spellStart"/>
      <w:r>
        <w:rPr>
          <w:rFonts w:ascii="Times New Roman" w:eastAsia="Times New Roman" w:hAnsi="Times New Roman" w:cs="Times New Roman"/>
          <w:color w:val="000000"/>
          <w:sz w:val="28"/>
          <w:szCs w:val="28"/>
        </w:rPr>
        <w:t>емпатична</w:t>
      </w:r>
      <w:proofErr w:type="spellEnd"/>
      <w:r>
        <w:rPr>
          <w:rFonts w:ascii="Times New Roman" w:eastAsia="Times New Roman" w:hAnsi="Times New Roman" w:cs="Times New Roman"/>
          <w:color w:val="000000"/>
          <w:sz w:val="28"/>
          <w:szCs w:val="28"/>
        </w:rPr>
        <w:t xml:space="preserve"> інтерпретація епістолярного образу Олени Пчілки. </w:t>
      </w:r>
      <w:r>
        <w:rPr>
          <w:rFonts w:ascii="Times New Roman" w:eastAsia="Times New Roman" w:hAnsi="Times New Roman" w:cs="Times New Roman"/>
          <w:i/>
          <w:color w:val="000000"/>
          <w:sz w:val="28"/>
          <w:szCs w:val="28"/>
        </w:rPr>
        <w:t>Слово і час.</w:t>
      </w:r>
      <w:r>
        <w:rPr>
          <w:rFonts w:ascii="Times New Roman" w:eastAsia="Times New Roman" w:hAnsi="Times New Roman" w:cs="Times New Roman"/>
          <w:color w:val="000000"/>
          <w:sz w:val="28"/>
          <w:szCs w:val="28"/>
        </w:rPr>
        <w:t xml:space="preserve"> 2019. №10. С.37-43.</w:t>
      </w:r>
    </w:p>
    <w:p w14:paraId="0B5E0E78" w14:textId="77777777" w:rsidR="00486766" w:rsidRDefault="00130EBF">
      <w:pPr>
        <w:numPr>
          <w:ilvl w:val="0"/>
          <w:numId w:val="7"/>
        </w:num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Левчик Н. Поетичний світ Бориса Грінченка. </w:t>
      </w:r>
      <w:r>
        <w:rPr>
          <w:rFonts w:ascii="Times New Roman" w:eastAsia="Times New Roman" w:hAnsi="Times New Roman" w:cs="Times New Roman"/>
          <w:i/>
          <w:color w:val="000000"/>
          <w:sz w:val="28"/>
          <w:szCs w:val="28"/>
        </w:rPr>
        <w:t>Слово і час.</w:t>
      </w:r>
      <w:r>
        <w:rPr>
          <w:rFonts w:ascii="Times New Roman" w:eastAsia="Times New Roman" w:hAnsi="Times New Roman" w:cs="Times New Roman"/>
          <w:color w:val="000000"/>
          <w:sz w:val="28"/>
          <w:szCs w:val="28"/>
        </w:rPr>
        <w:t xml:space="preserve"> 2019. №12. С.33-43.</w:t>
      </w:r>
    </w:p>
    <w:p w14:paraId="0B5E0E79" w14:textId="77777777" w:rsidR="00486766" w:rsidRDefault="00130EBF">
      <w:pPr>
        <w:numPr>
          <w:ilvl w:val="0"/>
          <w:numId w:val="7"/>
        </w:num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Легкий М. Проза Івана Франка як </w:t>
      </w:r>
      <w:proofErr w:type="spellStart"/>
      <w:r>
        <w:rPr>
          <w:rFonts w:ascii="Times New Roman" w:eastAsia="Times New Roman" w:hAnsi="Times New Roman" w:cs="Times New Roman"/>
          <w:color w:val="000000"/>
          <w:sz w:val="28"/>
          <w:szCs w:val="28"/>
        </w:rPr>
        <w:t>психобуттєвий</w:t>
      </w:r>
      <w:proofErr w:type="spellEnd"/>
      <w:r>
        <w:rPr>
          <w:rFonts w:ascii="Times New Roman" w:eastAsia="Times New Roman" w:hAnsi="Times New Roman" w:cs="Times New Roman"/>
          <w:color w:val="000000"/>
          <w:sz w:val="28"/>
          <w:szCs w:val="28"/>
        </w:rPr>
        <w:t xml:space="preserve"> та соціокультурний феномен. Загальні зауваги. </w:t>
      </w:r>
      <w:r>
        <w:rPr>
          <w:rFonts w:ascii="Times New Roman" w:eastAsia="Times New Roman" w:hAnsi="Times New Roman" w:cs="Times New Roman"/>
          <w:i/>
          <w:color w:val="000000"/>
          <w:sz w:val="28"/>
          <w:szCs w:val="28"/>
        </w:rPr>
        <w:t>Слово і час.</w:t>
      </w:r>
      <w:r>
        <w:rPr>
          <w:rFonts w:ascii="Times New Roman" w:eastAsia="Times New Roman" w:hAnsi="Times New Roman" w:cs="Times New Roman"/>
          <w:color w:val="000000"/>
          <w:sz w:val="28"/>
          <w:szCs w:val="28"/>
        </w:rPr>
        <w:t xml:space="preserve"> 2019. №2. С.12-25.</w:t>
      </w:r>
    </w:p>
    <w:p w14:paraId="0B5E0E7A" w14:textId="77777777" w:rsidR="00486766" w:rsidRDefault="00130EBF">
      <w:pPr>
        <w:numPr>
          <w:ilvl w:val="0"/>
          <w:numId w:val="7"/>
        </w:num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Малковська</w:t>
      </w:r>
      <w:proofErr w:type="spellEnd"/>
      <w:r>
        <w:rPr>
          <w:rFonts w:ascii="Times New Roman" w:eastAsia="Times New Roman" w:hAnsi="Times New Roman" w:cs="Times New Roman"/>
          <w:color w:val="000000"/>
          <w:sz w:val="28"/>
          <w:szCs w:val="28"/>
        </w:rPr>
        <w:t xml:space="preserve"> Л. І. С. Нечуй-Левицький – культурник, етнограф, письменник. </w:t>
      </w:r>
      <w:r>
        <w:rPr>
          <w:rFonts w:ascii="Times New Roman" w:eastAsia="Times New Roman" w:hAnsi="Times New Roman" w:cs="Times New Roman"/>
          <w:i/>
          <w:color w:val="000000"/>
          <w:sz w:val="28"/>
          <w:szCs w:val="28"/>
        </w:rPr>
        <w:t>Українська мова.</w:t>
      </w:r>
      <w:r>
        <w:rPr>
          <w:rFonts w:ascii="Times New Roman" w:eastAsia="Times New Roman" w:hAnsi="Times New Roman" w:cs="Times New Roman"/>
          <w:color w:val="000000"/>
          <w:sz w:val="28"/>
          <w:szCs w:val="28"/>
        </w:rPr>
        <w:t xml:space="preserve"> 2019. №1. С.138-150.</w:t>
      </w:r>
    </w:p>
    <w:p w14:paraId="0B5E0E7B" w14:textId="77777777" w:rsidR="00486766" w:rsidRDefault="00130EBF">
      <w:pPr>
        <w:numPr>
          <w:ilvl w:val="0"/>
          <w:numId w:val="7"/>
        </w:num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Муравецька</w:t>
      </w:r>
      <w:proofErr w:type="spellEnd"/>
      <w:r>
        <w:rPr>
          <w:rFonts w:ascii="Times New Roman" w:eastAsia="Times New Roman" w:hAnsi="Times New Roman" w:cs="Times New Roman"/>
          <w:color w:val="000000"/>
          <w:sz w:val="28"/>
          <w:szCs w:val="28"/>
        </w:rPr>
        <w:t xml:space="preserve"> Я. Реалізм у теоретичному осмисленні Івана Нечуя-Левицького. </w:t>
      </w:r>
      <w:r>
        <w:rPr>
          <w:rFonts w:ascii="Times New Roman" w:eastAsia="Times New Roman" w:hAnsi="Times New Roman" w:cs="Times New Roman"/>
          <w:i/>
          <w:color w:val="000000"/>
          <w:sz w:val="28"/>
          <w:szCs w:val="28"/>
        </w:rPr>
        <w:t>Синопсис: текст, контекст, медіа.</w:t>
      </w:r>
      <w:r>
        <w:rPr>
          <w:rFonts w:ascii="Times New Roman" w:eastAsia="Times New Roman" w:hAnsi="Times New Roman" w:cs="Times New Roman"/>
          <w:color w:val="000000"/>
          <w:sz w:val="28"/>
          <w:szCs w:val="28"/>
        </w:rPr>
        <w:t xml:space="preserve"> 2018. №3. С.17-25.</w:t>
      </w:r>
    </w:p>
    <w:p w14:paraId="0B5E0E7C" w14:textId="77777777" w:rsidR="00486766" w:rsidRDefault="00130EBF">
      <w:pPr>
        <w:numPr>
          <w:ilvl w:val="0"/>
          <w:numId w:val="7"/>
        </w:num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Нахлік</w:t>
      </w:r>
      <w:proofErr w:type="spellEnd"/>
      <w:r>
        <w:rPr>
          <w:rFonts w:ascii="Times New Roman" w:eastAsia="Times New Roman" w:hAnsi="Times New Roman" w:cs="Times New Roman"/>
          <w:color w:val="000000"/>
          <w:sz w:val="28"/>
          <w:szCs w:val="28"/>
        </w:rPr>
        <w:t xml:space="preserve"> Є. Франкові «Конкістадори»: поетизація </w:t>
      </w:r>
      <w:proofErr w:type="spellStart"/>
      <w:r>
        <w:rPr>
          <w:rFonts w:ascii="Times New Roman" w:eastAsia="Times New Roman" w:hAnsi="Times New Roman" w:cs="Times New Roman"/>
          <w:color w:val="000000"/>
          <w:sz w:val="28"/>
          <w:szCs w:val="28"/>
        </w:rPr>
        <w:t>здобувницького</w:t>
      </w:r>
      <w:proofErr w:type="spellEnd"/>
      <w:r>
        <w:rPr>
          <w:rFonts w:ascii="Times New Roman" w:eastAsia="Times New Roman" w:hAnsi="Times New Roman" w:cs="Times New Roman"/>
          <w:color w:val="000000"/>
          <w:sz w:val="28"/>
          <w:szCs w:val="28"/>
        </w:rPr>
        <w:t xml:space="preserve"> героїзму. </w:t>
      </w:r>
      <w:r>
        <w:rPr>
          <w:rFonts w:ascii="Times New Roman" w:eastAsia="Times New Roman" w:hAnsi="Times New Roman" w:cs="Times New Roman"/>
          <w:i/>
          <w:color w:val="000000"/>
          <w:sz w:val="28"/>
          <w:szCs w:val="28"/>
        </w:rPr>
        <w:t>Слово і час.</w:t>
      </w:r>
      <w:r>
        <w:rPr>
          <w:rFonts w:ascii="Times New Roman" w:eastAsia="Times New Roman" w:hAnsi="Times New Roman" w:cs="Times New Roman"/>
          <w:color w:val="000000"/>
          <w:sz w:val="28"/>
          <w:szCs w:val="28"/>
        </w:rPr>
        <w:t xml:space="preserve"> 2019. С.26-32.</w:t>
      </w:r>
    </w:p>
    <w:p w14:paraId="0B5E0E7D" w14:textId="77777777" w:rsidR="00486766" w:rsidRDefault="00130EBF">
      <w:pPr>
        <w:numPr>
          <w:ilvl w:val="0"/>
          <w:numId w:val="7"/>
        </w:num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bookmarkStart w:id="11" w:name="_klvkkcgw5bc" w:colFirst="0" w:colLast="0"/>
      <w:bookmarkEnd w:id="11"/>
      <w:r>
        <w:rPr>
          <w:rFonts w:ascii="Times New Roman" w:eastAsia="Times New Roman" w:hAnsi="Times New Roman" w:cs="Times New Roman"/>
          <w:color w:val="000000"/>
          <w:sz w:val="28"/>
          <w:szCs w:val="28"/>
        </w:rPr>
        <w:t xml:space="preserve">Поліщук В. Пантелеймон Куліш у долі й творчості Михайла Старицького (до постановки проблеми). </w:t>
      </w:r>
      <w:r>
        <w:rPr>
          <w:rFonts w:ascii="Times New Roman" w:eastAsia="Times New Roman" w:hAnsi="Times New Roman" w:cs="Times New Roman"/>
          <w:i/>
          <w:color w:val="000000"/>
          <w:sz w:val="28"/>
          <w:szCs w:val="28"/>
        </w:rPr>
        <w:t>Слово і час.</w:t>
      </w:r>
      <w:r>
        <w:rPr>
          <w:rFonts w:ascii="Times New Roman" w:eastAsia="Times New Roman" w:hAnsi="Times New Roman" w:cs="Times New Roman"/>
          <w:color w:val="000000"/>
          <w:sz w:val="28"/>
          <w:szCs w:val="28"/>
        </w:rPr>
        <w:t xml:space="preserve"> 2021. №3. С.3-21.</w:t>
      </w:r>
    </w:p>
    <w:p w14:paraId="0B5E0E7E" w14:textId="77777777" w:rsidR="00486766" w:rsidRDefault="00130EBF">
      <w:pPr>
        <w:numPr>
          <w:ilvl w:val="0"/>
          <w:numId w:val="7"/>
        </w:num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Рудько О. Втілення ідеї національної ідентичності у творчості Марка Вовчка. </w:t>
      </w:r>
      <w:hyperlink r:id="rId10">
        <w:r>
          <w:rPr>
            <w:rFonts w:ascii="Times New Roman" w:eastAsia="Times New Roman" w:hAnsi="Times New Roman" w:cs="Times New Roman"/>
            <w:color w:val="0000FF"/>
            <w:sz w:val="28"/>
            <w:szCs w:val="28"/>
            <w:u w:val="single"/>
          </w:rPr>
          <w:t>https://journals.indexcopernicus.com/api/file/viewByFileId/386739.pdf</w:t>
        </w:r>
      </w:hyperlink>
    </w:p>
    <w:p w14:paraId="0B5E0E7F" w14:textId="77777777" w:rsidR="00486766" w:rsidRDefault="00130EBF">
      <w:pPr>
        <w:numPr>
          <w:ilvl w:val="0"/>
          <w:numId w:val="7"/>
        </w:num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Тарнавський М. Нечуваний Нечуй. Реалізм в українській літературі. К.: </w:t>
      </w:r>
      <w:proofErr w:type="spellStart"/>
      <w:r>
        <w:rPr>
          <w:rFonts w:ascii="Times New Roman" w:eastAsia="Times New Roman" w:hAnsi="Times New Roman" w:cs="Times New Roman"/>
          <w:color w:val="000000"/>
          <w:sz w:val="28"/>
          <w:szCs w:val="28"/>
        </w:rPr>
        <w:t>Laurus</w:t>
      </w:r>
      <w:proofErr w:type="spellEnd"/>
      <w:r>
        <w:rPr>
          <w:rFonts w:ascii="Times New Roman" w:eastAsia="Times New Roman" w:hAnsi="Times New Roman" w:cs="Times New Roman"/>
          <w:color w:val="000000"/>
          <w:sz w:val="28"/>
          <w:szCs w:val="28"/>
        </w:rPr>
        <w:t>, 2016. 400 с.</w:t>
      </w:r>
    </w:p>
    <w:p w14:paraId="0B5E0E80" w14:textId="77777777" w:rsidR="00486766" w:rsidRDefault="00130EBF">
      <w:pPr>
        <w:numPr>
          <w:ilvl w:val="0"/>
          <w:numId w:val="7"/>
        </w:num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Ушкалов</w:t>
      </w:r>
      <w:proofErr w:type="spellEnd"/>
      <w:r>
        <w:rPr>
          <w:rFonts w:ascii="Times New Roman" w:eastAsia="Times New Roman" w:hAnsi="Times New Roman" w:cs="Times New Roman"/>
          <w:color w:val="000000"/>
          <w:sz w:val="28"/>
          <w:szCs w:val="28"/>
        </w:rPr>
        <w:t xml:space="preserve"> Л. Роман «Хіба ревуть воли, як ясла повні?»: історія творення. </w:t>
      </w:r>
      <w:r>
        <w:rPr>
          <w:rFonts w:ascii="Times New Roman" w:eastAsia="Times New Roman" w:hAnsi="Times New Roman" w:cs="Times New Roman"/>
          <w:i/>
          <w:color w:val="000000"/>
          <w:sz w:val="28"/>
          <w:szCs w:val="28"/>
        </w:rPr>
        <w:t>Слово і час.</w:t>
      </w:r>
      <w:r>
        <w:rPr>
          <w:rFonts w:ascii="Times New Roman" w:eastAsia="Times New Roman" w:hAnsi="Times New Roman" w:cs="Times New Roman"/>
          <w:color w:val="000000"/>
          <w:sz w:val="28"/>
          <w:szCs w:val="28"/>
        </w:rPr>
        <w:t xml:space="preserve"> 2019. С.3-14.</w:t>
      </w:r>
    </w:p>
    <w:p w14:paraId="0B5E0E81" w14:textId="77777777" w:rsidR="00486766" w:rsidRDefault="00130EBF">
      <w:pPr>
        <w:numPr>
          <w:ilvl w:val="0"/>
          <w:numId w:val="7"/>
        </w:num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Шимонік</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Данута</w:t>
      </w:r>
      <w:proofErr w:type="spellEnd"/>
      <w:r>
        <w:rPr>
          <w:rFonts w:ascii="Times New Roman" w:eastAsia="Times New Roman" w:hAnsi="Times New Roman" w:cs="Times New Roman"/>
          <w:color w:val="000000"/>
          <w:sz w:val="28"/>
          <w:szCs w:val="28"/>
        </w:rPr>
        <w:t>. Іван Франко на сторінках «</w:t>
      </w:r>
      <w:proofErr w:type="spellStart"/>
      <w:r>
        <w:rPr>
          <w:rFonts w:ascii="Times New Roman" w:eastAsia="Times New Roman" w:hAnsi="Times New Roman" w:cs="Times New Roman"/>
          <w:color w:val="000000"/>
          <w:sz w:val="28"/>
          <w:szCs w:val="28"/>
        </w:rPr>
        <w:t>Kuriera</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Lvovsriego</w:t>
      </w:r>
      <w:proofErr w:type="spellEnd"/>
      <w:r>
        <w:rPr>
          <w:rFonts w:ascii="Times New Roman" w:eastAsia="Times New Roman" w:hAnsi="Times New Roman" w:cs="Times New Roman"/>
          <w:color w:val="000000"/>
          <w:sz w:val="28"/>
          <w:szCs w:val="28"/>
        </w:rPr>
        <w:t xml:space="preserve">»: щодо слов’янських питань. </w:t>
      </w:r>
      <w:r>
        <w:rPr>
          <w:rFonts w:ascii="Times New Roman" w:eastAsia="Times New Roman" w:hAnsi="Times New Roman" w:cs="Times New Roman"/>
          <w:i/>
          <w:color w:val="000000"/>
          <w:sz w:val="28"/>
          <w:szCs w:val="28"/>
        </w:rPr>
        <w:t>Слово і час.</w:t>
      </w:r>
      <w:r>
        <w:rPr>
          <w:rFonts w:ascii="Times New Roman" w:eastAsia="Times New Roman" w:hAnsi="Times New Roman" w:cs="Times New Roman"/>
          <w:color w:val="000000"/>
          <w:sz w:val="28"/>
          <w:szCs w:val="28"/>
        </w:rPr>
        <w:t xml:space="preserve"> 2020. №1. С.76-85.</w:t>
      </w:r>
    </w:p>
    <w:p w14:paraId="0B5E0E82" w14:textId="77777777" w:rsidR="00486766" w:rsidRDefault="00486766">
      <w:pPr>
        <w:spacing w:after="0" w:line="240" w:lineRule="auto"/>
        <w:ind w:left="284" w:hanging="284"/>
        <w:jc w:val="both"/>
        <w:rPr>
          <w:rFonts w:ascii="Times New Roman" w:eastAsia="Times New Roman" w:hAnsi="Times New Roman" w:cs="Times New Roman"/>
          <w:sz w:val="28"/>
          <w:szCs w:val="28"/>
        </w:rPr>
      </w:pPr>
    </w:p>
    <w:p w14:paraId="0B5E0E83" w14:textId="77777777" w:rsidR="00486766" w:rsidRDefault="00130EBF">
      <w:pPr>
        <w:spacing w:after="0" w:line="240" w:lineRule="auto"/>
        <w:ind w:left="284" w:hanging="284"/>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Інформаційні ресурси</w:t>
      </w:r>
    </w:p>
    <w:p w14:paraId="0B5E0E84" w14:textId="77777777" w:rsidR="00486766" w:rsidRDefault="00130EBF">
      <w:pPr>
        <w:widowControl w:val="0"/>
        <w:numPr>
          <w:ilvl w:val="0"/>
          <w:numId w:val="4"/>
        </w:numPr>
        <w:pBdr>
          <w:top w:val="nil"/>
          <w:left w:val="nil"/>
          <w:bottom w:val="nil"/>
          <w:right w:val="nil"/>
          <w:between w:val="nil"/>
        </w:pBdr>
        <w:spacing w:after="0" w:line="24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color w:val="000000"/>
          <w:sz w:val="28"/>
          <w:szCs w:val="28"/>
        </w:rPr>
        <w:t>Діаспоріана</w:t>
      </w:r>
      <w:proofErr w:type="spellEnd"/>
      <w:r>
        <w:rPr>
          <w:rFonts w:ascii="Times New Roman" w:eastAsia="Times New Roman" w:hAnsi="Times New Roman" w:cs="Times New Roman"/>
          <w:color w:val="000000"/>
          <w:sz w:val="28"/>
          <w:szCs w:val="28"/>
        </w:rPr>
        <w:t xml:space="preserve">: Електронна бібліотека: </w:t>
      </w:r>
      <w:hyperlink r:id="rId11">
        <w:r>
          <w:rPr>
            <w:rFonts w:ascii="Times New Roman" w:eastAsia="Times New Roman" w:hAnsi="Times New Roman" w:cs="Times New Roman"/>
            <w:color w:val="0000FF"/>
            <w:sz w:val="28"/>
            <w:szCs w:val="28"/>
            <w:u w:val="single"/>
          </w:rPr>
          <w:t>https://diasporiana.org.ua/</w:t>
        </w:r>
      </w:hyperlink>
    </w:p>
    <w:p w14:paraId="0B5E0E85" w14:textId="77777777" w:rsidR="00486766" w:rsidRDefault="00486766">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p>
    <w:p w14:paraId="0B5E0E86" w14:textId="77777777" w:rsidR="00486766" w:rsidRDefault="00130EBF">
      <w:pPr>
        <w:widowControl w:val="0"/>
        <w:numPr>
          <w:ilvl w:val="0"/>
          <w:numId w:val="4"/>
        </w:num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EXLIBRIS – українська електронна бібліотека:  https://www.ukrlib.com.ua/ </w:t>
      </w:r>
    </w:p>
    <w:p w14:paraId="0B5E0E87" w14:textId="77777777" w:rsidR="00486766" w:rsidRDefault="00486766">
      <w:pPr>
        <w:pBdr>
          <w:top w:val="nil"/>
          <w:left w:val="nil"/>
          <w:bottom w:val="nil"/>
          <w:right w:val="nil"/>
          <w:between w:val="nil"/>
        </w:pBdr>
        <w:ind w:left="720"/>
        <w:rPr>
          <w:rFonts w:ascii="Times New Roman" w:eastAsia="Times New Roman" w:hAnsi="Times New Roman" w:cs="Times New Roman"/>
          <w:color w:val="000000"/>
          <w:sz w:val="28"/>
          <w:szCs w:val="28"/>
        </w:rPr>
      </w:pPr>
    </w:p>
    <w:p w14:paraId="0B5E0E88" w14:textId="77777777" w:rsidR="00486766" w:rsidRDefault="00130EBF">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u w:val="single"/>
        </w:rPr>
      </w:pPr>
      <w:r>
        <w:rPr>
          <w:rFonts w:ascii="Times New Roman" w:eastAsia="Times New Roman" w:hAnsi="Times New Roman" w:cs="Times New Roman"/>
          <w:color w:val="000000"/>
          <w:sz w:val="28"/>
          <w:szCs w:val="28"/>
        </w:rPr>
        <w:lastRenderedPageBreak/>
        <w:t xml:space="preserve">      3.Українська література: електронна бібліотека:  </w:t>
      </w:r>
      <w:hyperlink r:id="rId12">
        <w:r>
          <w:rPr>
            <w:rFonts w:ascii="Times New Roman" w:eastAsia="Times New Roman" w:hAnsi="Times New Roman" w:cs="Times New Roman"/>
            <w:color w:val="000000"/>
            <w:sz w:val="28"/>
            <w:szCs w:val="28"/>
            <w:u w:val="single"/>
          </w:rPr>
          <w:t>http://www.ukrlit.com.ua</w:t>
        </w:r>
      </w:hyperlink>
    </w:p>
    <w:p w14:paraId="0B5E0E89" w14:textId="77777777" w:rsidR="00486766" w:rsidRDefault="00486766">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u w:val="single"/>
        </w:rPr>
      </w:pPr>
    </w:p>
    <w:p w14:paraId="0B5E0E8A" w14:textId="77777777" w:rsidR="00486766" w:rsidRDefault="00486766">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u w:val="single"/>
        </w:rPr>
      </w:pPr>
    </w:p>
    <w:p w14:paraId="0B5E0E8B" w14:textId="77777777" w:rsidR="00486766" w:rsidRDefault="00486766">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p>
    <w:p w14:paraId="0B5E0E8C" w14:textId="77777777" w:rsidR="00486766" w:rsidRDefault="00486766">
      <w:pPr>
        <w:widowControl w:val="0"/>
        <w:pBdr>
          <w:top w:val="nil"/>
          <w:left w:val="nil"/>
          <w:bottom w:val="nil"/>
          <w:right w:val="nil"/>
          <w:between w:val="nil"/>
        </w:pBdr>
        <w:spacing w:after="0" w:line="240" w:lineRule="auto"/>
        <w:ind w:left="786"/>
        <w:jc w:val="both"/>
        <w:rPr>
          <w:rFonts w:ascii="Times New Roman" w:eastAsia="Times New Roman" w:hAnsi="Times New Roman" w:cs="Times New Roman"/>
          <w:color w:val="000000"/>
          <w:sz w:val="28"/>
          <w:szCs w:val="28"/>
        </w:rPr>
      </w:pPr>
    </w:p>
    <w:p w14:paraId="0B5E0E8D" w14:textId="77777777" w:rsidR="00486766" w:rsidRDefault="00130EBF">
      <w:pPr>
        <w:tabs>
          <w:tab w:val="left" w:pos="0"/>
        </w:tabs>
        <w:ind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Політика щодо академічної доброчесності</w:t>
      </w:r>
    </w:p>
    <w:p w14:paraId="0B5E0E8E" w14:textId="77777777" w:rsidR="00486766" w:rsidRDefault="00130EBF">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w:t>
      </w:r>
    </w:p>
    <w:p w14:paraId="0B5E0E8F" w14:textId="77777777" w:rsidR="00486766" w:rsidRDefault="00130EBF">
      <w:pPr>
        <w:widowControl w:val="0"/>
        <w:numPr>
          <w:ilvl w:val="0"/>
          <w:numId w:val="8"/>
        </w:numPr>
        <w:spacing w:after="0" w:line="240" w:lineRule="auto"/>
        <w:ind w:left="0"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«Етичний кодекс Чернівецького національного університету імені Юрія Федьковича» </w:t>
      </w:r>
      <w:hyperlink r:id="rId13">
        <w:r>
          <w:rPr>
            <w:rFonts w:ascii="Times New Roman" w:eastAsia="Times New Roman" w:hAnsi="Times New Roman" w:cs="Times New Roman"/>
            <w:color w:val="0000FF"/>
            <w:sz w:val="28"/>
            <w:szCs w:val="28"/>
            <w:u w:val="single"/>
          </w:rPr>
          <w:t>https://www.chnu.edu.ua/media/jxdbs0zb/etychnyi-kodeks-chernivetskoho-natsionalnoho-universytetu.pdf</w:t>
        </w:r>
      </w:hyperlink>
      <w:r>
        <w:rPr>
          <w:rFonts w:ascii="Times New Roman" w:eastAsia="Times New Roman" w:hAnsi="Times New Roman" w:cs="Times New Roman"/>
          <w:color w:val="0000FF"/>
          <w:sz w:val="28"/>
          <w:szCs w:val="28"/>
        </w:rPr>
        <w:t xml:space="preserve"> </w:t>
      </w:r>
    </w:p>
    <w:p w14:paraId="0B5E0E90" w14:textId="77777777" w:rsidR="00486766" w:rsidRDefault="00130EBF">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«Положенням про виявлення та запобігання академічного плагіату у Чернівецькому національному університету імені Юрія Федьковича» </w:t>
      </w:r>
      <w:hyperlink r:id="rId14">
        <w:r>
          <w:rPr>
            <w:rFonts w:ascii="Times New Roman" w:eastAsia="Times New Roman" w:hAnsi="Times New Roman" w:cs="Times New Roman"/>
            <w:color w:val="0000FF"/>
            <w:sz w:val="28"/>
            <w:szCs w:val="28"/>
            <w:u w:val="single"/>
          </w:rPr>
          <w:t>https://www.chnu.edu.ua/media/f5eleobm/polozhennya-pro-zapobihannia-plahiatu_2024.pdf</w:t>
        </w:r>
      </w:hyperlink>
    </w:p>
    <w:p w14:paraId="0B5E0E91" w14:textId="77777777" w:rsidR="00486766" w:rsidRDefault="00486766">
      <w:pPr>
        <w:spacing w:after="0" w:line="240" w:lineRule="auto"/>
        <w:ind w:firstLine="536"/>
        <w:jc w:val="center"/>
        <w:rPr>
          <w:rFonts w:ascii="Times New Roman" w:eastAsia="Times New Roman" w:hAnsi="Times New Roman" w:cs="Times New Roman"/>
          <w:b/>
          <w:sz w:val="28"/>
          <w:szCs w:val="28"/>
        </w:rPr>
      </w:pPr>
    </w:p>
    <w:p w14:paraId="0B5E0E92" w14:textId="77777777" w:rsidR="00486766" w:rsidRDefault="00486766">
      <w:pPr>
        <w:spacing w:after="0" w:line="240" w:lineRule="auto"/>
        <w:ind w:firstLine="536"/>
        <w:jc w:val="center"/>
        <w:rPr>
          <w:rFonts w:ascii="Times New Roman" w:eastAsia="Times New Roman" w:hAnsi="Times New Roman" w:cs="Times New Roman"/>
          <w:b/>
          <w:sz w:val="28"/>
          <w:szCs w:val="28"/>
        </w:rPr>
      </w:pPr>
    </w:p>
    <w:p w14:paraId="0B5E0E93" w14:textId="77777777" w:rsidR="00486766" w:rsidRDefault="00486766">
      <w:pPr>
        <w:spacing w:after="0" w:line="240" w:lineRule="auto"/>
        <w:ind w:firstLine="536"/>
        <w:jc w:val="center"/>
        <w:rPr>
          <w:rFonts w:ascii="Times New Roman" w:eastAsia="Times New Roman" w:hAnsi="Times New Roman" w:cs="Times New Roman"/>
          <w:b/>
          <w:sz w:val="28"/>
          <w:szCs w:val="28"/>
        </w:rPr>
      </w:pPr>
    </w:p>
    <w:p w14:paraId="0B5E0E94" w14:textId="77777777" w:rsidR="00486766" w:rsidRDefault="00486766">
      <w:pPr>
        <w:shd w:val="clear" w:color="auto" w:fill="FFFFFF"/>
        <w:spacing w:after="0" w:line="240" w:lineRule="auto"/>
        <w:jc w:val="center"/>
        <w:rPr>
          <w:rFonts w:ascii="Times New Roman" w:eastAsia="Times New Roman" w:hAnsi="Times New Roman" w:cs="Times New Roman"/>
          <w:b/>
          <w:sz w:val="28"/>
          <w:szCs w:val="28"/>
        </w:rPr>
      </w:pPr>
    </w:p>
    <w:p w14:paraId="0B5E0E95" w14:textId="77777777" w:rsidR="00486766" w:rsidRDefault="00486766">
      <w:pPr>
        <w:shd w:val="clear" w:color="auto" w:fill="FFFFFF"/>
        <w:spacing w:after="0" w:line="240" w:lineRule="auto"/>
        <w:jc w:val="center"/>
        <w:rPr>
          <w:rFonts w:ascii="Times New Roman" w:eastAsia="Times New Roman" w:hAnsi="Times New Roman" w:cs="Times New Roman"/>
          <w:b/>
          <w:sz w:val="28"/>
          <w:szCs w:val="28"/>
        </w:rPr>
      </w:pPr>
    </w:p>
    <w:sectPr w:rsidR="00486766">
      <w:headerReference w:type="default" r:id="rId15"/>
      <w:footerReference w:type="even" r:id="rId16"/>
      <w:footerReference w:type="default" r:id="rId17"/>
      <w:pgSz w:w="11906" w:h="16838"/>
      <w:pgMar w:top="1134" w:right="851" w:bottom="993" w:left="1134"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5E0EA0" w14:textId="77777777" w:rsidR="00130EBF" w:rsidRDefault="00130EBF">
      <w:pPr>
        <w:spacing w:after="0" w:line="240" w:lineRule="auto"/>
      </w:pPr>
      <w:r>
        <w:separator/>
      </w:r>
    </w:p>
  </w:endnote>
  <w:endnote w:type="continuationSeparator" w:id="0">
    <w:p w14:paraId="0B5E0EA2" w14:textId="77777777" w:rsidR="00130EBF" w:rsidRDefault="00130E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Noto Sans Symbols">
    <w:charset w:val="00"/>
    <w:family w:val="auto"/>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Liberation Serif">
    <w:altName w:val="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5E0E98" w14:textId="77777777" w:rsidR="00486766" w:rsidRDefault="00130EBF">
    <w:pPr>
      <w:pBdr>
        <w:top w:val="nil"/>
        <w:left w:val="nil"/>
        <w:bottom w:val="nil"/>
        <w:right w:val="nil"/>
        <w:between w:val="nil"/>
      </w:pBdr>
      <w:tabs>
        <w:tab w:val="center" w:pos="4677"/>
        <w:tab w:val="right" w:pos="9355"/>
      </w:tabs>
      <w:spacing w:after="0" w:line="240" w:lineRule="auto"/>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fldChar w:fldCharType="begin"/>
    </w:r>
    <w:r>
      <w:rPr>
        <w:rFonts w:ascii="Times New Roman" w:eastAsia="Times New Roman" w:hAnsi="Times New Roman" w:cs="Times New Roman"/>
        <w:color w:val="000000"/>
        <w:sz w:val="28"/>
        <w:szCs w:val="28"/>
      </w:rPr>
      <w:instrText>PAGE</w:instrText>
    </w:r>
    <w:r>
      <w:rPr>
        <w:rFonts w:ascii="Times New Roman" w:eastAsia="Times New Roman" w:hAnsi="Times New Roman" w:cs="Times New Roman"/>
        <w:color w:val="000000"/>
        <w:sz w:val="28"/>
        <w:szCs w:val="28"/>
      </w:rPr>
      <w:fldChar w:fldCharType="separate"/>
    </w:r>
    <w:r>
      <w:rPr>
        <w:rFonts w:ascii="Times New Roman" w:eastAsia="Times New Roman" w:hAnsi="Times New Roman" w:cs="Times New Roman"/>
        <w:color w:val="000000"/>
        <w:sz w:val="28"/>
        <w:szCs w:val="28"/>
      </w:rPr>
      <w:fldChar w:fldCharType="end"/>
    </w:r>
  </w:p>
  <w:p w14:paraId="0B5E0E99" w14:textId="77777777" w:rsidR="00486766" w:rsidRDefault="00486766">
    <w:pPr>
      <w:pBdr>
        <w:top w:val="nil"/>
        <w:left w:val="nil"/>
        <w:bottom w:val="nil"/>
        <w:right w:val="nil"/>
        <w:between w:val="nil"/>
      </w:pBdr>
      <w:tabs>
        <w:tab w:val="center" w:pos="4677"/>
        <w:tab w:val="right" w:pos="9355"/>
      </w:tabs>
      <w:spacing w:after="0" w:line="240" w:lineRule="auto"/>
      <w:ind w:right="360"/>
      <w:rPr>
        <w:rFonts w:ascii="Times New Roman" w:eastAsia="Times New Roman" w:hAnsi="Times New Roman" w:cs="Times New Roman"/>
        <w:color w:val="000000"/>
        <w:sz w:val="28"/>
        <w:szCs w:val="2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5E0E9A" w14:textId="77777777" w:rsidR="00486766" w:rsidRDefault="00486766">
    <w:pPr>
      <w:pBdr>
        <w:top w:val="nil"/>
        <w:left w:val="nil"/>
        <w:bottom w:val="nil"/>
        <w:right w:val="nil"/>
        <w:between w:val="nil"/>
      </w:pBdr>
      <w:tabs>
        <w:tab w:val="center" w:pos="4677"/>
        <w:tab w:val="right" w:pos="9355"/>
      </w:tabs>
      <w:spacing w:after="0" w:line="240" w:lineRule="auto"/>
      <w:jc w:val="right"/>
      <w:rPr>
        <w:rFonts w:ascii="Times New Roman" w:eastAsia="Times New Roman" w:hAnsi="Times New Roman" w:cs="Times New Roman"/>
        <w:color w:val="000000"/>
        <w:sz w:val="28"/>
        <w:szCs w:val="28"/>
      </w:rPr>
    </w:pPr>
  </w:p>
  <w:p w14:paraId="0B5E0E9B" w14:textId="77777777" w:rsidR="00486766" w:rsidRDefault="00486766">
    <w:pPr>
      <w:pBdr>
        <w:top w:val="nil"/>
        <w:left w:val="nil"/>
        <w:bottom w:val="nil"/>
        <w:right w:val="nil"/>
        <w:between w:val="nil"/>
      </w:pBdr>
      <w:tabs>
        <w:tab w:val="center" w:pos="4677"/>
        <w:tab w:val="right" w:pos="9355"/>
      </w:tabs>
      <w:spacing w:after="0" w:line="240" w:lineRule="auto"/>
      <w:ind w:right="360"/>
      <w:rPr>
        <w:rFonts w:ascii="Times New Roman" w:eastAsia="Times New Roman" w:hAnsi="Times New Roman" w:cs="Times New Roman"/>
        <w:color w:val="000000"/>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5E0E9C" w14:textId="77777777" w:rsidR="00130EBF" w:rsidRDefault="00130EBF">
      <w:pPr>
        <w:spacing w:after="0" w:line="240" w:lineRule="auto"/>
      </w:pPr>
      <w:r>
        <w:separator/>
      </w:r>
    </w:p>
  </w:footnote>
  <w:footnote w:type="continuationSeparator" w:id="0">
    <w:p w14:paraId="0B5E0E9E" w14:textId="77777777" w:rsidR="00130EBF" w:rsidRDefault="00130E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5E0E96" w14:textId="34F5D89D" w:rsidR="00486766" w:rsidRDefault="00130EBF">
    <w:pPr>
      <w:pBdr>
        <w:top w:val="nil"/>
        <w:left w:val="nil"/>
        <w:bottom w:val="nil"/>
        <w:right w:val="nil"/>
        <w:between w:val="nil"/>
      </w:pBdr>
      <w:tabs>
        <w:tab w:val="center" w:pos="4677"/>
        <w:tab w:val="right" w:pos="9355"/>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EA432F">
      <w:rPr>
        <w:rFonts w:ascii="Times New Roman" w:eastAsia="Times New Roman" w:hAnsi="Times New Roman" w:cs="Times New Roman"/>
        <w:noProof/>
        <w:color w:val="000000"/>
        <w:sz w:val="24"/>
        <w:szCs w:val="24"/>
      </w:rPr>
      <w:t>2</w:t>
    </w:r>
    <w:r>
      <w:rPr>
        <w:rFonts w:ascii="Times New Roman" w:eastAsia="Times New Roman" w:hAnsi="Times New Roman" w:cs="Times New Roman"/>
        <w:color w:val="000000"/>
        <w:sz w:val="24"/>
        <w:szCs w:val="24"/>
      </w:rPr>
      <w:fldChar w:fldCharType="end"/>
    </w:r>
  </w:p>
  <w:p w14:paraId="0B5E0E97" w14:textId="77777777" w:rsidR="00486766" w:rsidRDefault="00486766">
    <w:pPr>
      <w:pBdr>
        <w:top w:val="nil"/>
        <w:left w:val="nil"/>
        <w:bottom w:val="nil"/>
        <w:right w:val="nil"/>
        <w:between w:val="nil"/>
      </w:pBdr>
      <w:tabs>
        <w:tab w:val="center" w:pos="4677"/>
        <w:tab w:val="right" w:pos="9355"/>
      </w:tabs>
      <w:spacing w:after="0" w:line="240" w:lineRule="auto"/>
      <w:rPr>
        <w:rFonts w:ascii="Times New Roman" w:eastAsia="Times New Roman" w:hAnsi="Times New Roman" w:cs="Times New Roman"/>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5E317B"/>
    <w:multiLevelType w:val="multilevel"/>
    <w:tmpl w:val="FC8C47C8"/>
    <w:lvl w:ilvl="0">
      <w:start w:val="1"/>
      <w:numFmt w:val="decimal"/>
      <w:lvlText w:val="%1."/>
      <w:lvlJc w:val="left"/>
      <w:pPr>
        <w:ind w:left="644" w:hanging="359"/>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7C43DAD"/>
    <w:multiLevelType w:val="multilevel"/>
    <w:tmpl w:val="9EBE70BA"/>
    <w:lvl w:ilvl="0">
      <w:start w:val="1"/>
      <w:numFmt w:val="decimal"/>
      <w:lvlText w:val="%1."/>
      <w:lvlJc w:val="left"/>
      <w:pPr>
        <w:ind w:left="644" w:hanging="359"/>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AB40310"/>
    <w:multiLevelType w:val="multilevel"/>
    <w:tmpl w:val="5A4C84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1AC5551"/>
    <w:multiLevelType w:val="multilevel"/>
    <w:tmpl w:val="ABB60388"/>
    <w:lvl w:ilvl="0">
      <w:start w:val="1"/>
      <w:numFmt w:val="decimal"/>
      <w:lvlText w:val="%1."/>
      <w:lvlJc w:val="left"/>
      <w:pPr>
        <w:ind w:left="644" w:hanging="359"/>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B722B37"/>
    <w:multiLevelType w:val="multilevel"/>
    <w:tmpl w:val="4EE8A8FA"/>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5" w15:restartNumberingAfterBreak="0">
    <w:nsid w:val="665D4ECB"/>
    <w:multiLevelType w:val="multilevel"/>
    <w:tmpl w:val="120212A2"/>
    <w:lvl w:ilvl="0">
      <w:start w:val="1"/>
      <w:numFmt w:val="decimal"/>
      <w:lvlText w:val="%1."/>
      <w:lvlJc w:val="left"/>
      <w:pPr>
        <w:ind w:left="786" w:hanging="360"/>
      </w:pPr>
      <w:rPr>
        <w:color w:val="000000"/>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6" w15:restartNumberingAfterBreak="0">
    <w:nsid w:val="67CC46E8"/>
    <w:multiLevelType w:val="multilevel"/>
    <w:tmpl w:val="030088E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7" w15:restartNumberingAfterBreak="0">
    <w:nsid w:val="7BF778D3"/>
    <w:multiLevelType w:val="multilevel"/>
    <w:tmpl w:val="342CC474"/>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num w:numId="1" w16cid:durableId="1881241282">
    <w:abstractNumId w:val="3"/>
  </w:num>
  <w:num w:numId="2" w16cid:durableId="392510525">
    <w:abstractNumId w:val="7"/>
  </w:num>
  <w:num w:numId="3" w16cid:durableId="1992564732">
    <w:abstractNumId w:val="6"/>
  </w:num>
  <w:num w:numId="4" w16cid:durableId="2055765061">
    <w:abstractNumId w:val="5"/>
  </w:num>
  <w:num w:numId="5" w16cid:durableId="1264454603">
    <w:abstractNumId w:val="0"/>
  </w:num>
  <w:num w:numId="6" w16cid:durableId="792790090">
    <w:abstractNumId w:val="1"/>
  </w:num>
  <w:num w:numId="7" w16cid:durableId="1240292312">
    <w:abstractNumId w:val="2"/>
  </w:num>
  <w:num w:numId="8" w16cid:durableId="4292781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6766"/>
    <w:rsid w:val="00130EBF"/>
    <w:rsid w:val="004475FC"/>
    <w:rsid w:val="00486766"/>
    <w:rsid w:val="005D74E4"/>
    <w:rsid w:val="00604E3B"/>
    <w:rsid w:val="00EA432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E09DC"/>
  <w15:docId w15:val="{D225D171-DBF9-4F39-9627-B74C24D42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uk-UA" w:eastAsia="uk-U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spacing w:after="0" w:line="240" w:lineRule="auto"/>
      <w:outlineLvl w:val="0"/>
    </w:pPr>
    <w:rPr>
      <w:rFonts w:ascii="Times New Roman" w:eastAsia="Times New Roman" w:hAnsi="Times New Roman" w:cs="Times New Roman"/>
      <w:sz w:val="32"/>
      <w:szCs w:val="32"/>
    </w:rPr>
  </w:style>
  <w:style w:type="paragraph" w:styleId="2">
    <w:name w:val="heading 2"/>
    <w:basedOn w:val="a"/>
    <w:next w:val="a"/>
    <w:uiPriority w:val="9"/>
    <w:unhideWhenUsed/>
    <w:qFormat/>
    <w:pPr>
      <w:keepNext/>
      <w:spacing w:before="240" w:after="60" w:line="240" w:lineRule="auto"/>
      <w:outlineLvl w:val="1"/>
    </w:pPr>
    <w:rPr>
      <w:rFonts w:ascii="Arial" w:eastAsia="Arial" w:hAnsi="Arial" w:cs="Arial"/>
      <w:b/>
      <w:i/>
      <w:sz w:val="28"/>
      <w:szCs w:val="28"/>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spacing w:after="0" w:line="240" w:lineRule="auto"/>
      <w:jc w:val="center"/>
      <w:outlineLvl w:val="3"/>
    </w:pPr>
    <w:rPr>
      <w:rFonts w:ascii="Times New Roman" w:eastAsia="Times New Roman" w:hAnsi="Times New Roman" w:cs="Times New Roman"/>
      <w:b/>
      <w:sz w:val="28"/>
      <w:szCs w:val="28"/>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0" w:type="dxa"/>
        <w:left w:w="115" w:type="dxa"/>
        <w:bottom w:w="0" w:type="dxa"/>
        <w:right w:w="115" w:type="dxa"/>
      </w:tblCellMar>
    </w:tblPr>
  </w:style>
  <w:style w:type="table" w:customStyle="1" w:styleId="a6">
    <w:basedOn w:val="TableNormal"/>
    <w:tblPr>
      <w:tblStyleRowBandSize w:val="1"/>
      <w:tblStyleColBandSize w:val="1"/>
      <w:tblCellMar>
        <w:top w:w="0" w:type="dxa"/>
        <w:left w:w="115" w:type="dxa"/>
        <w:bottom w:w="0" w:type="dxa"/>
        <w:right w:w="115" w:type="dxa"/>
      </w:tblCellMar>
    </w:tblPr>
  </w:style>
  <w:style w:type="table" w:customStyle="1" w:styleId="a7">
    <w:basedOn w:val="TableNormal"/>
    <w:tblPr>
      <w:tblStyleRowBandSize w:val="1"/>
      <w:tblStyleColBandSize w:val="1"/>
      <w:tblCellMar>
        <w:top w:w="0" w:type="dxa"/>
        <w:left w:w="115" w:type="dxa"/>
        <w:bottom w:w="0" w:type="dxa"/>
        <w:right w:w="115" w:type="dxa"/>
      </w:tblCellMar>
    </w:tblPr>
  </w:style>
  <w:style w:type="table" w:customStyle="1" w:styleId="a8">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top w:w="0" w:type="dxa"/>
        <w:left w:w="108" w:type="dxa"/>
        <w:bottom w:w="0" w:type="dxa"/>
        <w:right w:w="108" w:type="dxa"/>
      </w:tblCellMar>
    </w:tblPr>
  </w:style>
  <w:style w:type="table" w:customStyle="1" w:styleId="a9">
    <w:basedOn w:val="TableNormal"/>
    <w:tblPr>
      <w:tblStyleRowBandSize w:val="1"/>
      <w:tblStyleColBandSize w:val="1"/>
      <w:tblCellMar>
        <w:top w:w="0" w:type="dxa"/>
        <w:left w:w="115" w:type="dxa"/>
        <w:bottom w:w="0" w:type="dxa"/>
        <w:right w:w="115" w:type="dxa"/>
      </w:tblCellMar>
    </w:tblPr>
  </w:style>
  <w:style w:type="table" w:customStyle="1" w:styleId="aa">
    <w:basedOn w:val="TableNormal"/>
    <w:tblPr>
      <w:tblStyleRowBandSize w:val="1"/>
      <w:tblStyleColBandSize w:val="1"/>
      <w:tblCellMar>
        <w:top w:w="0" w:type="dxa"/>
        <w:left w:w="115" w:type="dxa"/>
        <w:bottom w:w="0" w:type="dxa"/>
        <w:right w:w="115" w:type="dxa"/>
      </w:tblCellMar>
    </w:tblPr>
  </w:style>
  <w:style w:type="table" w:customStyle="1" w:styleId="ab">
    <w:basedOn w:val="TableNormal"/>
    <w:tblPr>
      <w:tblStyleRowBandSize w:val="1"/>
      <w:tblStyleColBandSize w:val="1"/>
      <w:tblCellMar>
        <w:top w:w="0" w:type="dxa"/>
        <w:left w:w="115" w:type="dxa"/>
        <w:bottom w:w="0" w:type="dxa"/>
        <w:right w:w="115" w:type="dxa"/>
      </w:tblCellMar>
    </w:tblPr>
  </w:style>
  <w:style w:type="table" w:customStyle="1" w:styleId="ac">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shron1.chtyvo.org.ua/Dudko_Viktor/Marko_Vovchok_u_zhurnali_Osnova_realii_i_mify.pdf" TargetMode="External"/><Relationship Id="rId13" Type="http://schemas.openxmlformats.org/officeDocument/2006/relationships/hyperlink" Target="https://www.chnu.edu.ua/media/jxdbs0zb/etychnyi-kodeks-chernivetskoho-natsionalnoho-universytetu.pdf"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hnu.edu.ua/universytet/normatyvni-dokumenty/poriadok-vyznannia-u-chernivetskomu-natsionalnomu-universyteti-imeni-yuriia-fedkovycha-rezultativ-navchannia-zdobutykh-shliakhom-neformalnoi-taabo-informalnoi-osvity/" TargetMode="External"/><Relationship Id="rId12" Type="http://schemas.openxmlformats.org/officeDocument/2006/relationships/hyperlink" Target="http://www.ukrlit.com.ua/"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iasporiana.org.ua/"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journals.indexcopernicus.com/api/file/viewByFileId/386739.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chl.kiev.ua/KEY/Books/ShowBook/736" TargetMode="External"/><Relationship Id="rId14" Type="http://schemas.openxmlformats.org/officeDocument/2006/relationships/hyperlink" Target="https://www.chnu.edu.ua/media/f5eleobm/polozhennya-pro-zapobihannia-plahiatu_202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28</Pages>
  <Words>30643</Words>
  <Characters>17468</Characters>
  <Application>Microsoft Office Word</Application>
  <DocSecurity>0</DocSecurity>
  <Lines>145</Lines>
  <Paragraphs>96</Paragraphs>
  <ScaleCrop>false</ScaleCrop>
  <Company/>
  <LinksUpToDate>false</LinksUpToDate>
  <CharactersWithSpaces>48015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Валентин</dc:creator>
  <cp:lastModifiedBy>В М</cp:lastModifiedBy>
  <cp:revision>2</cp:revision>
  <dcterms:created xsi:type="dcterms:W3CDTF">2025-03-25T12:03:00Z</dcterms:created>
  <dcterms:modified xsi:type="dcterms:W3CDTF">2025-03-25T12:03:00Z</dcterms:modified>
</cp:coreProperties>
</file>