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ECAAF" w14:textId="75A59146" w:rsidR="00072566" w:rsidRDefault="00072566" w:rsidP="00072566">
      <w:pPr>
        <w:spacing w:after="0"/>
        <w:ind w:right="-850" w:hanging="1417"/>
        <w:jc w:val="center"/>
        <w:rPr>
          <w:rFonts w:ascii="Times New Roman" w:hAnsi="Times New Roman"/>
          <w:b/>
          <w:sz w:val="28"/>
          <w:szCs w:val="28"/>
        </w:rPr>
        <w:sectPr w:rsidR="00072566" w:rsidSect="00072566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6BC3211D" wp14:editId="326ADAE6">
            <wp:extent cx="7572289" cy="1069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0276" cy="1070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77A7" w14:textId="50D773B3" w:rsidR="00072566" w:rsidRDefault="00072566" w:rsidP="00072566">
      <w:pPr>
        <w:spacing w:after="0"/>
        <w:ind w:right="-850" w:hanging="1417"/>
        <w:jc w:val="center"/>
        <w:rPr>
          <w:rFonts w:ascii="Times New Roman" w:hAnsi="Times New Roman"/>
          <w:b/>
          <w:sz w:val="28"/>
          <w:szCs w:val="28"/>
        </w:rPr>
        <w:sectPr w:rsidR="00072566" w:rsidSect="00072566">
          <w:pgSz w:w="11906" w:h="16838"/>
          <w:pgMar w:top="-1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747E7091" wp14:editId="35E2C1C1">
            <wp:extent cx="7473734" cy="10544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9363" cy="105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E12A" w14:textId="5FAA4BDF" w:rsidR="003E297E" w:rsidRPr="00170040" w:rsidRDefault="003E297E" w:rsidP="003E297E">
      <w:pPr>
        <w:spacing w:after="0"/>
        <w:ind w:firstLine="709"/>
        <w:rPr>
          <w:rFonts w:ascii="Times New Roman" w:hAnsi="Times New Roman"/>
          <w:b/>
        </w:rPr>
      </w:pPr>
      <w:bookmarkStart w:id="0" w:name="_GoBack"/>
      <w:bookmarkEnd w:id="0"/>
      <w:r w:rsidRPr="00FE70A5">
        <w:rPr>
          <w:rFonts w:ascii="Times New Roman" w:hAnsi="Times New Roman"/>
          <w:b/>
          <w:bCs/>
        </w:rPr>
        <w:lastRenderedPageBreak/>
        <w:t xml:space="preserve">1. </w:t>
      </w:r>
      <w:r w:rsidRPr="00FE70A5">
        <w:rPr>
          <w:rFonts w:ascii="Times New Roman" w:hAnsi="Times New Roman"/>
          <w:b/>
          <w:bCs/>
          <w:color w:val="000000"/>
        </w:rPr>
        <w:t>Анотація</w:t>
      </w:r>
      <w:r w:rsidRPr="00170040">
        <w:rPr>
          <w:rFonts w:ascii="Times New Roman" w:hAnsi="Times New Roman"/>
          <w:b/>
          <w:color w:val="000000"/>
        </w:rPr>
        <w:t xml:space="preserve"> дисципліни </w:t>
      </w:r>
    </w:p>
    <w:p w14:paraId="1DAF0F49" w14:textId="4564A9A7" w:rsidR="000763E9" w:rsidRDefault="000763E9" w:rsidP="00045EC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0763E9">
        <w:rPr>
          <w:rFonts w:ascii="Times New Roman" w:hAnsi="Times New Roman"/>
        </w:rPr>
        <w:t xml:space="preserve">Дисципліна </w:t>
      </w:r>
      <w:r w:rsidR="004B6C68">
        <w:rPr>
          <w:rFonts w:ascii="Times New Roman" w:hAnsi="Times New Roman"/>
        </w:rPr>
        <w:t>«</w:t>
      </w:r>
      <w:r w:rsidR="004B6C68" w:rsidRPr="004B6C68">
        <w:rPr>
          <w:rFonts w:ascii="Times New Roman" w:hAnsi="Times New Roman"/>
        </w:rPr>
        <w:t>Штучний інтелект в управлінні та бізнесі</w:t>
      </w:r>
      <w:r w:rsidR="004B6C68">
        <w:rPr>
          <w:rFonts w:ascii="Times New Roman" w:hAnsi="Times New Roman"/>
        </w:rPr>
        <w:t xml:space="preserve">» </w:t>
      </w:r>
      <w:r w:rsidRPr="000763E9">
        <w:rPr>
          <w:rFonts w:ascii="Times New Roman" w:hAnsi="Times New Roman"/>
        </w:rPr>
        <w:t>спрямована на формування у студентів знань і практичних навичок</w:t>
      </w:r>
      <w:r>
        <w:rPr>
          <w:rFonts w:ascii="Times New Roman" w:hAnsi="Times New Roman"/>
        </w:rPr>
        <w:t xml:space="preserve"> </w:t>
      </w:r>
      <w:r w:rsidRPr="000763E9">
        <w:rPr>
          <w:rFonts w:ascii="Times New Roman" w:hAnsi="Times New Roman"/>
        </w:rPr>
        <w:t>застосування інструментів штучного інтелекту (ШІ) у сфері управління та менеджменту.</w:t>
      </w:r>
      <w:r w:rsidR="00045EC9">
        <w:rPr>
          <w:rFonts w:ascii="Times New Roman" w:hAnsi="Times New Roman"/>
        </w:rPr>
        <w:t xml:space="preserve"> Дисципліна </w:t>
      </w:r>
      <w:r w:rsidRPr="000763E9">
        <w:rPr>
          <w:rFonts w:ascii="Times New Roman" w:hAnsi="Times New Roman"/>
        </w:rPr>
        <w:t xml:space="preserve">охоплює принципи функціонування ШІ, сучасні інструменти автоматизації, методи </w:t>
      </w:r>
      <w:proofErr w:type="spellStart"/>
      <w:r w:rsidRPr="000763E9">
        <w:rPr>
          <w:rFonts w:ascii="Times New Roman" w:hAnsi="Times New Roman"/>
        </w:rPr>
        <w:t>промпт</w:t>
      </w:r>
      <w:proofErr w:type="spellEnd"/>
      <w:r w:rsidRPr="000763E9">
        <w:rPr>
          <w:rFonts w:ascii="Times New Roman" w:hAnsi="Times New Roman"/>
        </w:rPr>
        <w:t>-інжинірингу та питання етики використання технологій.</w:t>
      </w:r>
    </w:p>
    <w:p w14:paraId="6B56E2CA" w14:textId="690C7345" w:rsidR="003E297E" w:rsidRPr="00170040" w:rsidRDefault="003E297E" w:rsidP="000763E9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b/>
        </w:rPr>
      </w:pPr>
      <w:r w:rsidRPr="00170040">
        <w:rPr>
          <w:rFonts w:ascii="Times New Roman" w:hAnsi="Times New Roman"/>
          <w:b/>
        </w:rPr>
        <w:t>Мета навчальної дисципліни:</w:t>
      </w:r>
    </w:p>
    <w:p w14:paraId="7A7EA8F1" w14:textId="2228169B" w:rsidR="003E297E" w:rsidRPr="00170040" w:rsidRDefault="006C0AD9" w:rsidP="003E297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6C0AD9">
        <w:rPr>
          <w:rFonts w:ascii="Times New Roman" w:hAnsi="Times New Roman"/>
          <w:color w:val="000000"/>
        </w:rPr>
        <w:t>Надати студентам знання та практичні навички використання ШІ для прийняття управлінських рішень, автоматизації бізнес-процесів, підвищення ефективності менеджменту і розвитку цифрових компетентностей.</w:t>
      </w:r>
      <w:r>
        <w:rPr>
          <w:rFonts w:ascii="Times New Roman" w:hAnsi="Times New Roman"/>
          <w:color w:val="000000"/>
        </w:rPr>
        <w:br/>
      </w:r>
    </w:p>
    <w:p w14:paraId="682417F7" w14:textId="77777777" w:rsidR="003E297E" w:rsidRPr="00170040" w:rsidRDefault="003E297E" w:rsidP="003E297E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</w:rPr>
      </w:pPr>
      <w:r w:rsidRPr="00170040">
        <w:rPr>
          <w:rFonts w:ascii="Times New Roman" w:hAnsi="Times New Roman"/>
          <w:b/>
        </w:rPr>
        <w:t>Результати навчання</w:t>
      </w:r>
    </w:p>
    <w:p w14:paraId="4BB846A8" w14:textId="0D8A3035" w:rsidR="003E297E" w:rsidRPr="00170040" w:rsidRDefault="003E297E" w:rsidP="003E297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170040">
        <w:rPr>
          <w:rFonts w:ascii="Times New Roman" w:hAnsi="Times New Roman"/>
          <w:color w:val="000000" w:themeColor="text1"/>
          <w:kern w:val="24"/>
        </w:rPr>
        <w:t>Відповідно до освітньо-професійної програми підготовки бакалаврів галузі знань 0</w:t>
      </w:r>
      <w:r w:rsidR="006C0AD9">
        <w:rPr>
          <w:rFonts w:ascii="Times New Roman" w:hAnsi="Times New Roman"/>
          <w:color w:val="000000" w:themeColor="text1"/>
          <w:kern w:val="24"/>
        </w:rPr>
        <w:t>7</w:t>
      </w:r>
      <w:r w:rsidRPr="00170040">
        <w:rPr>
          <w:rFonts w:ascii="Times New Roman" w:hAnsi="Times New Roman"/>
          <w:color w:val="000000" w:themeColor="text1"/>
          <w:kern w:val="24"/>
        </w:rPr>
        <w:t xml:space="preserve"> </w:t>
      </w:r>
      <w:r w:rsidR="006C0AD9">
        <w:rPr>
          <w:rFonts w:ascii="Times New Roman" w:hAnsi="Times New Roman"/>
          <w:color w:val="000000" w:themeColor="text1"/>
          <w:kern w:val="24"/>
        </w:rPr>
        <w:t xml:space="preserve">Управління та адміністрування </w:t>
      </w:r>
      <w:r w:rsidRPr="00170040">
        <w:rPr>
          <w:rFonts w:ascii="Times New Roman" w:hAnsi="Times New Roman"/>
          <w:color w:val="000000" w:themeColor="text1"/>
          <w:kern w:val="24"/>
        </w:rPr>
        <w:t>за спеціальністю 0</w:t>
      </w:r>
      <w:r w:rsidR="006C0AD9">
        <w:rPr>
          <w:rFonts w:ascii="Times New Roman" w:hAnsi="Times New Roman"/>
          <w:color w:val="000000" w:themeColor="text1"/>
          <w:kern w:val="24"/>
        </w:rPr>
        <w:t>76</w:t>
      </w:r>
      <w:r w:rsidRPr="00170040">
        <w:rPr>
          <w:rFonts w:ascii="Times New Roman" w:hAnsi="Times New Roman"/>
          <w:color w:val="000000" w:themeColor="text1"/>
          <w:kern w:val="24"/>
        </w:rPr>
        <w:t xml:space="preserve"> </w:t>
      </w:r>
      <w:r w:rsidR="00FD754F">
        <w:rPr>
          <w:rFonts w:ascii="Times New Roman" w:hAnsi="Times New Roman"/>
          <w:color w:val="000000" w:themeColor="text1"/>
          <w:kern w:val="24"/>
        </w:rPr>
        <w:t xml:space="preserve">Підприємництво, торгівля та біржова діяльність </w:t>
      </w:r>
      <w:r w:rsidRPr="00170040">
        <w:rPr>
          <w:rFonts w:ascii="Times New Roman" w:hAnsi="Times New Roman"/>
          <w:color w:val="000000" w:themeColor="text1"/>
          <w:kern w:val="24"/>
        </w:rPr>
        <w:t>(освітня програма: «</w:t>
      </w:r>
      <w:r w:rsidR="00FD754F">
        <w:rPr>
          <w:rFonts w:ascii="Times New Roman" w:hAnsi="Times New Roman"/>
          <w:color w:val="000000" w:themeColor="text1"/>
          <w:kern w:val="24"/>
        </w:rPr>
        <w:t>Економіка та організація бізнесу</w:t>
      </w:r>
      <w:r w:rsidRPr="00170040">
        <w:rPr>
          <w:rFonts w:ascii="Times New Roman" w:hAnsi="Times New Roman"/>
          <w:color w:val="000000" w:themeColor="text1"/>
          <w:kern w:val="24"/>
        </w:rPr>
        <w:t>») вивчення дисципліни сприяє формуванню компетентностей та програмних результатів навчання:</w:t>
      </w:r>
    </w:p>
    <w:p w14:paraId="777B7265" w14:textId="77777777" w:rsidR="003E297E" w:rsidRDefault="003E297E" w:rsidP="003E297E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proofErr w:type="spellStart"/>
      <w:r w:rsidRPr="00170040">
        <w:rPr>
          <w:b/>
          <w:bCs/>
          <w:i/>
          <w:iCs/>
          <w:color w:val="000000" w:themeColor="text1"/>
          <w:kern w:val="24"/>
          <w:sz w:val="22"/>
          <w:szCs w:val="22"/>
        </w:rPr>
        <w:t>Загальні</w:t>
      </w:r>
      <w:proofErr w:type="spellEnd"/>
      <w:r w:rsidRPr="00170040">
        <w:rPr>
          <w:b/>
          <w:bCs/>
          <w:i/>
          <w:iCs/>
          <w:color w:val="000000" w:themeColor="text1"/>
          <w:kern w:val="24"/>
          <w:sz w:val="22"/>
          <w:szCs w:val="22"/>
        </w:rPr>
        <w:t xml:space="preserve"> та </w:t>
      </w:r>
      <w:proofErr w:type="spellStart"/>
      <w:r w:rsidRPr="00170040">
        <w:rPr>
          <w:b/>
          <w:bCs/>
          <w:i/>
          <w:iCs/>
          <w:color w:val="000000" w:themeColor="text1"/>
          <w:kern w:val="24"/>
          <w:sz w:val="22"/>
          <w:szCs w:val="22"/>
        </w:rPr>
        <w:t>фахові</w:t>
      </w:r>
      <w:proofErr w:type="spellEnd"/>
      <w:r w:rsidRPr="00170040">
        <w:rPr>
          <w:b/>
          <w:bCs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170040">
        <w:rPr>
          <w:b/>
          <w:bCs/>
          <w:i/>
          <w:iCs/>
          <w:color w:val="000000" w:themeColor="text1"/>
          <w:kern w:val="24"/>
          <w:sz w:val="22"/>
          <w:szCs w:val="22"/>
        </w:rPr>
        <w:t>компетентності</w:t>
      </w:r>
      <w:proofErr w:type="spellEnd"/>
      <w:r w:rsidRPr="00170040">
        <w:rPr>
          <w:sz w:val="22"/>
          <w:szCs w:val="22"/>
          <w:lang w:val="uk-UA"/>
        </w:rPr>
        <w:t xml:space="preserve"> </w:t>
      </w:r>
    </w:p>
    <w:p w14:paraId="2DB5CEB3" w14:textId="12E2FF14" w:rsidR="00F736E4" w:rsidRPr="003261EF" w:rsidRDefault="00B915FD" w:rsidP="003E297E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r w:rsidRPr="003261EF">
        <w:rPr>
          <w:sz w:val="22"/>
          <w:szCs w:val="22"/>
        </w:rPr>
        <w:t xml:space="preserve">ЗК1. </w:t>
      </w:r>
      <w:proofErr w:type="spellStart"/>
      <w:r w:rsidRPr="003261EF">
        <w:rPr>
          <w:sz w:val="22"/>
          <w:szCs w:val="22"/>
        </w:rPr>
        <w:t>Здатність</w:t>
      </w:r>
      <w:proofErr w:type="spellEnd"/>
      <w:r w:rsidRPr="003261EF">
        <w:rPr>
          <w:sz w:val="22"/>
          <w:szCs w:val="22"/>
        </w:rPr>
        <w:t xml:space="preserve"> до абстрактного </w:t>
      </w:r>
      <w:proofErr w:type="spellStart"/>
      <w:r w:rsidRPr="003261EF">
        <w:rPr>
          <w:sz w:val="22"/>
          <w:szCs w:val="22"/>
        </w:rPr>
        <w:t>мислення</w:t>
      </w:r>
      <w:proofErr w:type="spellEnd"/>
      <w:r w:rsidRPr="003261EF">
        <w:rPr>
          <w:sz w:val="22"/>
          <w:szCs w:val="22"/>
        </w:rPr>
        <w:t xml:space="preserve">, </w:t>
      </w:r>
      <w:proofErr w:type="spellStart"/>
      <w:r w:rsidRPr="003261EF">
        <w:rPr>
          <w:sz w:val="22"/>
          <w:szCs w:val="22"/>
        </w:rPr>
        <w:t>аналізу</w:t>
      </w:r>
      <w:proofErr w:type="spellEnd"/>
      <w:r w:rsidRPr="003261EF">
        <w:rPr>
          <w:sz w:val="22"/>
          <w:szCs w:val="22"/>
        </w:rPr>
        <w:t xml:space="preserve"> та синтезу</w:t>
      </w:r>
      <w:r w:rsidR="003261EF" w:rsidRPr="003261EF">
        <w:rPr>
          <w:sz w:val="22"/>
          <w:szCs w:val="22"/>
          <w:lang w:val="uk-UA"/>
        </w:rPr>
        <w:t>.</w:t>
      </w:r>
    </w:p>
    <w:p w14:paraId="1A74EE5F" w14:textId="1DDC0AD6" w:rsidR="00F736E4" w:rsidRPr="003261EF" w:rsidRDefault="00F736E4" w:rsidP="003E297E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r w:rsidRPr="003261EF">
        <w:rPr>
          <w:sz w:val="22"/>
          <w:szCs w:val="22"/>
        </w:rPr>
        <w:t xml:space="preserve">ЗК5. </w:t>
      </w:r>
      <w:proofErr w:type="spellStart"/>
      <w:r w:rsidRPr="003261EF">
        <w:rPr>
          <w:sz w:val="22"/>
          <w:szCs w:val="22"/>
        </w:rPr>
        <w:t>Навички</w:t>
      </w:r>
      <w:proofErr w:type="spellEnd"/>
      <w:r w:rsidRPr="003261EF">
        <w:rPr>
          <w:sz w:val="22"/>
          <w:szCs w:val="22"/>
        </w:rPr>
        <w:t xml:space="preserve"> </w:t>
      </w:r>
      <w:proofErr w:type="spellStart"/>
      <w:r w:rsidRPr="003261EF">
        <w:rPr>
          <w:sz w:val="22"/>
          <w:szCs w:val="22"/>
        </w:rPr>
        <w:t>використання</w:t>
      </w:r>
      <w:proofErr w:type="spellEnd"/>
      <w:r w:rsidRPr="003261EF">
        <w:rPr>
          <w:sz w:val="22"/>
          <w:szCs w:val="22"/>
        </w:rPr>
        <w:t xml:space="preserve"> </w:t>
      </w:r>
      <w:proofErr w:type="spellStart"/>
      <w:r w:rsidRPr="003261EF">
        <w:rPr>
          <w:sz w:val="22"/>
          <w:szCs w:val="22"/>
        </w:rPr>
        <w:t>інформаційних</w:t>
      </w:r>
      <w:proofErr w:type="spellEnd"/>
      <w:r w:rsidRPr="003261EF">
        <w:rPr>
          <w:sz w:val="22"/>
          <w:szCs w:val="22"/>
        </w:rPr>
        <w:t xml:space="preserve"> і </w:t>
      </w:r>
      <w:proofErr w:type="spellStart"/>
      <w:r w:rsidRPr="003261EF">
        <w:rPr>
          <w:sz w:val="22"/>
          <w:szCs w:val="22"/>
        </w:rPr>
        <w:t>комунікаційних</w:t>
      </w:r>
      <w:proofErr w:type="spellEnd"/>
      <w:r w:rsidRPr="003261EF">
        <w:rPr>
          <w:sz w:val="22"/>
          <w:szCs w:val="22"/>
        </w:rPr>
        <w:t xml:space="preserve"> </w:t>
      </w:r>
      <w:proofErr w:type="spellStart"/>
      <w:r w:rsidRPr="003261EF">
        <w:rPr>
          <w:sz w:val="22"/>
          <w:szCs w:val="22"/>
        </w:rPr>
        <w:t>технологій</w:t>
      </w:r>
      <w:proofErr w:type="spellEnd"/>
      <w:r w:rsidRPr="003261EF">
        <w:rPr>
          <w:sz w:val="22"/>
          <w:szCs w:val="22"/>
        </w:rPr>
        <w:t>.</w:t>
      </w:r>
    </w:p>
    <w:p w14:paraId="76B9C243" w14:textId="447512C6" w:rsidR="00B915FD" w:rsidRPr="003261EF" w:rsidRDefault="00B915FD" w:rsidP="003E297E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r w:rsidRPr="003261EF">
        <w:rPr>
          <w:sz w:val="22"/>
          <w:szCs w:val="22"/>
        </w:rPr>
        <w:t xml:space="preserve">ЗК6. </w:t>
      </w:r>
      <w:proofErr w:type="spellStart"/>
      <w:r w:rsidRPr="003261EF">
        <w:rPr>
          <w:sz w:val="22"/>
          <w:szCs w:val="22"/>
        </w:rPr>
        <w:t>Здатність</w:t>
      </w:r>
      <w:proofErr w:type="spellEnd"/>
      <w:r w:rsidRPr="003261EF">
        <w:rPr>
          <w:sz w:val="22"/>
          <w:szCs w:val="22"/>
        </w:rPr>
        <w:t xml:space="preserve"> до </w:t>
      </w:r>
      <w:proofErr w:type="spellStart"/>
      <w:r w:rsidRPr="003261EF">
        <w:rPr>
          <w:sz w:val="22"/>
          <w:szCs w:val="22"/>
        </w:rPr>
        <w:t>пошуку</w:t>
      </w:r>
      <w:proofErr w:type="spellEnd"/>
      <w:r w:rsidRPr="003261EF">
        <w:rPr>
          <w:sz w:val="22"/>
          <w:szCs w:val="22"/>
        </w:rPr>
        <w:t xml:space="preserve">, </w:t>
      </w:r>
      <w:proofErr w:type="spellStart"/>
      <w:r w:rsidRPr="003261EF">
        <w:rPr>
          <w:sz w:val="22"/>
          <w:szCs w:val="22"/>
        </w:rPr>
        <w:t>оброблення</w:t>
      </w:r>
      <w:proofErr w:type="spellEnd"/>
      <w:r w:rsidRPr="003261EF">
        <w:rPr>
          <w:sz w:val="22"/>
          <w:szCs w:val="22"/>
        </w:rPr>
        <w:t xml:space="preserve"> та </w:t>
      </w:r>
      <w:proofErr w:type="spellStart"/>
      <w:r w:rsidRPr="003261EF">
        <w:rPr>
          <w:sz w:val="22"/>
          <w:szCs w:val="22"/>
        </w:rPr>
        <w:t>аналізу</w:t>
      </w:r>
      <w:proofErr w:type="spellEnd"/>
      <w:r w:rsidRPr="003261EF">
        <w:rPr>
          <w:sz w:val="22"/>
          <w:szCs w:val="22"/>
        </w:rPr>
        <w:t xml:space="preserve"> </w:t>
      </w:r>
      <w:proofErr w:type="spellStart"/>
      <w:r w:rsidRPr="003261EF">
        <w:rPr>
          <w:sz w:val="22"/>
          <w:szCs w:val="22"/>
        </w:rPr>
        <w:t>інформації</w:t>
      </w:r>
      <w:proofErr w:type="spellEnd"/>
      <w:r w:rsidRPr="003261EF">
        <w:rPr>
          <w:sz w:val="22"/>
          <w:szCs w:val="22"/>
        </w:rPr>
        <w:t xml:space="preserve"> з </w:t>
      </w:r>
      <w:proofErr w:type="spellStart"/>
      <w:r w:rsidRPr="003261EF">
        <w:rPr>
          <w:sz w:val="22"/>
          <w:szCs w:val="22"/>
        </w:rPr>
        <w:t>різних</w:t>
      </w:r>
      <w:proofErr w:type="spellEnd"/>
      <w:r w:rsidRPr="003261EF">
        <w:rPr>
          <w:sz w:val="22"/>
          <w:szCs w:val="22"/>
        </w:rPr>
        <w:t xml:space="preserve"> </w:t>
      </w:r>
      <w:proofErr w:type="spellStart"/>
      <w:r w:rsidRPr="003261EF">
        <w:rPr>
          <w:sz w:val="22"/>
          <w:szCs w:val="22"/>
        </w:rPr>
        <w:t>джерел</w:t>
      </w:r>
      <w:proofErr w:type="spellEnd"/>
      <w:r w:rsidRPr="003261EF">
        <w:rPr>
          <w:sz w:val="22"/>
          <w:szCs w:val="22"/>
        </w:rPr>
        <w:t>.</w:t>
      </w:r>
    </w:p>
    <w:p w14:paraId="3BA2E2E8" w14:textId="77777777" w:rsidR="00D55624" w:rsidRPr="003261EF" w:rsidRDefault="00D55624" w:rsidP="003E297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val="ru-RU" w:eastAsia="ru-RU"/>
        </w:rPr>
      </w:pPr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СК4. </w:t>
      </w:r>
      <w:proofErr w:type="spellStart"/>
      <w:r w:rsidRPr="003261EF">
        <w:rPr>
          <w:rFonts w:ascii="Times New Roman" w:eastAsia="Courier New" w:hAnsi="Times New Roman"/>
          <w:color w:val="000000"/>
          <w:lang w:val="ru-RU" w:eastAsia="ru-RU"/>
        </w:rPr>
        <w:t>Здатність</w:t>
      </w:r>
      <w:proofErr w:type="spellEnd"/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 </w:t>
      </w:r>
      <w:proofErr w:type="spellStart"/>
      <w:r w:rsidRPr="003261EF">
        <w:rPr>
          <w:rFonts w:ascii="Times New Roman" w:eastAsia="Courier New" w:hAnsi="Times New Roman"/>
          <w:color w:val="000000"/>
          <w:lang w:val="ru-RU" w:eastAsia="ru-RU"/>
        </w:rPr>
        <w:t>застосовувати</w:t>
      </w:r>
      <w:proofErr w:type="spellEnd"/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 </w:t>
      </w:r>
      <w:proofErr w:type="spellStart"/>
      <w:r w:rsidRPr="003261EF">
        <w:rPr>
          <w:rFonts w:ascii="Times New Roman" w:eastAsia="Courier New" w:hAnsi="Times New Roman"/>
          <w:color w:val="000000"/>
          <w:lang w:val="ru-RU" w:eastAsia="ru-RU"/>
        </w:rPr>
        <w:t>інноваційні</w:t>
      </w:r>
      <w:proofErr w:type="spellEnd"/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 </w:t>
      </w:r>
      <w:proofErr w:type="spellStart"/>
      <w:r w:rsidRPr="003261EF">
        <w:rPr>
          <w:rFonts w:ascii="Times New Roman" w:eastAsia="Courier New" w:hAnsi="Times New Roman"/>
          <w:color w:val="000000"/>
          <w:lang w:val="ru-RU" w:eastAsia="ru-RU"/>
        </w:rPr>
        <w:t>підходи</w:t>
      </w:r>
      <w:proofErr w:type="spellEnd"/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 в </w:t>
      </w:r>
      <w:proofErr w:type="spellStart"/>
      <w:r w:rsidRPr="003261EF">
        <w:rPr>
          <w:rFonts w:ascii="Times New Roman" w:eastAsia="Courier New" w:hAnsi="Times New Roman"/>
          <w:color w:val="000000"/>
          <w:lang w:val="ru-RU" w:eastAsia="ru-RU"/>
        </w:rPr>
        <w:t>діяльності</w:t>
      </w:r>
      <w:proofErr w:type="spellEnd"/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 </w:t>
      </w:r>
      <w:proofErr w:type="spellStart"/>
      <w:r w:rsidRPr="003261EF">
        <w:rPr>
          <w:rFonts w:ascii="Times New Roman" w:eastAsia="Courier New" w:hAnsi="Times New Roman"/>
          <w:color w:val="000000"/>
          <w:lang w:val="ru-RU" w:eastAsia="ru-RU"/>
        </w:rPr>
        <w:t>підприємницьких</w:t>
      </w:r>
      <w:proofErr w:type="spellEnd"/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, </w:t>
      </w:r>
      <w:proofErr w:type="spellStart"/>
      <w:r w:rsidRPr="003261EF">
        <w:rPr>
          <w:rFonts w:ascii="Times New Roman" w:eastAsia="Courier New" w:hAnsi="Times New Roman"/>
          <w:color w:val="000000"/>
          <w:lang w:val="ru-RU" w:eastAsia="ru-RU"/>
        </w:rPr>
        <w:t>торговельних</w:t>
      </w:r>
      <w:proofErr w:type="spellEnd"/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 та </w:t>
      </w:r>
      <w:proofErr w:type="spellStart"/>
      <w:r w:rsidRPr="003261EF">
        <w:rPr>
          <w:rFonts w:ascii="Times New Roman" w:eastAsia="Courier New" w:hAnsi="Times New Roman"/>
          <w:color w:val="000000"/>
          <w:lang w:val="ru-RU" w:eastAsia="ru-RU"/>
        </w:rPr>
        <w:t>біржових</w:t>
      </w:r>
      <w:proofErr w:type="spellEnd"/>
      <w:r w:rsidRPr="003261EF">
        <w:rPr>
          <w:rFonts w:ascii="Times New Roman" w:eastAsia="Courier New" w:hAnsi="Times New Roman"/>
          <w:color w:val="000000"/>
          <w:lang w:val="ru-RU" w:eastAsia="ru-RU"/>
        </w:rPr>
        <w:t xml:space="preserve"> структур.</w:t>
      </w:r>
    </w:p>
    <w:p w14:paraId="7048F708" w14:textId="32E2A363" w:rsidR="003E297E" w:rsidRPr="00170040" w:rsidRDefault="003E297E" w:rsidP="003E297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 w:themeColor="text1"/>
          <w:kern w:val="24"/>
        </w:rPr>
      </w:pPr>
      <w:r w:rsidRPr="00170040">
        <w:rPr>
          <w:rFonts w:ascii="Times New Roman" w:hAnsi="Times New Roman"/>
          <w:b/>
          <w:i/>
        </w:rPr>
        <w:t>Результати навчання</w:t>
      </w:r>
      <w:r w:rsidRPr="00170040">
        <w:rPr>
          <w:rFonts w:ascii="Times New Roman" w:hAnsi="Times New Roman"/>
          <w:i/>
          <w:color w:val="000000" w:themeColor="text1"/>
          <w:kern w:val="24"/>
        </w:rPr>
        <w:t>:</w:t>
      </w:r>
    </w:p>
    <w:p w14:paraId="6012312B" w14:textId="77777777" w:rsidR="00082B44" w:rsidRDefault="00245DE8" w:rsidP="00082B4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eastAsia="ru-RU"/>
        </w:rPr>
      </w:pPr>
      <w:r>
        <w:rPr>
          <w:rFonts w:ascii="Times New Roman" w:eastAsia="Courier New" w:hAnsi="Times New Roman"/>
          <w:color w:val="000000"/>
          <w:lang w:eastAsia="ru-RU"/>
        </w:rPr>
        <w:t>ПРН</w:t>
      </w:r>
      <w:r w:rsidR="00281D19">
        <w:rPr>
          <w:rFonts w:ascii="Times New Roman" w:eastAsia="Courier New" w:hAnsi="Times New Roman"/>
          <w:color w:val="000000"/>
          <w:lang w:eastAsia="ru-RU"/>
        </w:rPr>
        <w:t>1</w:t>
      </w:r>
      <w:r w:rsidRPr="00245DE8">
        <w:rPr>
          <w:rFonts w:ascii="Times New Roman" w:eastAsia="Courier New" w:hAnsi="Times New Roman"/>
          <w:color w:val="000000"/>
          <w:lang w:eastAsia="ru-RU"/>
        </w:rPr>
        <w:t xml:space="preserve">. </w:t>
      </w:r>
      <w:r w:rsidR="00281D19" w:rsidRPr="00281D19">
        <w:rPr>
          <w:rFonts w:ascii="Times New Roman" w:eastAsia="Courier New" w:hAnsi="Times New Roman"/>
          <w:color w:val="000000"/>
          <w:lang w:eastAsia="ru-RU"/>
        </w:rPr>
        <w:t>Використовувати базові знання з</w:t>
      </w:r>
      <w:r w:rsidR="00281D19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281D19" w:rsidRPr="00281D19">
        <w:rPr>
          <w:rFonts w:ascii="Times New Roman" w:eastAsia="Courier New" w:hAnsi="Times New Roman"/>
          <w:color w:val="000000"/>
          <w:lang w:eastAsia="ru-RU"/>
        </w:rPr>
        <w:t>підприємництва, торгівлі і біржової</w:t>
      </w:r>
      <w:r w:rsidR="00281D19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281D19" w:rsidRPr="00281D19">
        <w:rPr>
          <w:rFonts w:ascii="Times New Roman" w:eastAsia="Courier New" w:hAnsi="Times New Roman"/>
          <w:color w:val="000000"/>
          <w:lang w:eastAsia="ru-RU"/>
        </w:rPr>
        <w:t>діяльності й уміння критичного мислення,</w:t>
      </w:r>
      <w:r w:rsidR="00281D19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281D19" w:rsidRPr="00281D19">
        <w:rPr>
          <w:rFonts w:ascii="Times New Roman" w:eastAsia="Courier New" w:hAnsi="Times New Roman"/>
          <w:color w:val="000000"/>
          <w:lang w:eastAsia="ru-RU"/>
        </w:rPr>
        <w:t>аналізу та синтезу в професійних цілях.</w:t>
      </w:r>
    </w:p>
    <w:p w14:paraId="0112E961" w14:textId="7F2A3FEA" w:rsidR="00807F62" w:rsidRDefault="00245DE8" w:rsidP="00807F6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eastAsia="ru-RU"/>
        </w:rPr>
      </w:pPr>
      <w:r w:rsidRPr="00082B44">
        <w:rPr>
          <w:rFonts w:ascii="Times New Roman" w:eastAsia="Courier New" w:hAnsi="Times New Roman"/>
          <w:color w:val="000000"/>
          <w:lang w:eastAsia="ru-RU"/>
        </w:rPr>
        <w:t xml:space="preserve">ПРН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>4. Використовувати сучасні комп’ютерні і</w:t>
      </w:r>
      <w:r w:rsidR="00082B44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>телекомунікаційні технології обміну</w:t>
      </w:r>
      <w:r w:rsidR="00082B44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 xml:space="preserve">та </w:t>
      </w:r>
      <w:r w:rsidR="003261EF" w:rsidRPr="00082B44">
        <w:rPr>
          <w:rFonts w:ascii="Times New Roman" w:eastAsia="Courier New" w:hAnsi="Times New Roman"/>
          <w:color w:val="000000"/>
          <w:lang w:eastAsia="ru-RU"/>
        </w:rPr>
        <w:t>розповсюдження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 xml:space="preserve"> </w:t>
      </w:r>
      <w:proofErr w:type="spellStart"/>
      <w:r w:rsidR="00082B44" w:rsidRPr="00082B44">
        <w:rPr>
          <w:rFonts w:ascii="Times New Roman" w:eastAsia="Courier New" w:hAnsi="Times New Roman"/>
          <w:color w:val="000000"/>
          <w:lang w:eastAsia="ru-RU"/>
        </w:rPr>
        <w:t>професійно</w:t>
      </w:r>
      <w:proofErr w:type="spellEnd"/>
      <w:r w:rsidR="00082B44" w:rsidRPr="00082B44">
        <w:rPr>
          <w:rFonts w:ascii="Times New Roman" w:eastAsia="Courier New" w:hAnsi="Times New Roman"/>
          <w:color w:val="000000"/>
          <w:lang w:eastAsia="ru-RU"/>
        </w:rPr>
        <w:t xml:space="preserve"> спрямованої</w:t>
      </w:r>
      <w:r w:rsidR="00082B44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>інформації у сфері підприємництва,</w:t>
      </w:r>
      <w:r w:rsidR="00807F6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>торгівлі та біржової діяльності.</w:t>
      </w:r>
    </w:p>
    <w:p w14:paraId="3A8C7362" w14:textId="77777777" w:rsidR="00317B02" w:rsidRDefault="00245DE8" w:rsidP="00317B0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eastAsia="ru-RU"/>
        </w:rPr>
      </w:pPr>
      <w:r w:rsidRPr="00807F62">
        <w:rPr>
          <w:rFonts w:ascii="Times New Roman" w:eastAsia="Courier New" w:hAnsi="Times New Roman"/>
          <w:color w:val="000000"/>
          <w:lang w:eastAsia="ru-RU"/>
        </w:rPr>
        <w:t xml:space="preserve">ПРН </w:t>
      </w:r>
      <w:r w:rsidR="00807F62" w:rsidRPr="00807F62">
        <w:rPr>
          <w:rFonts w:ascii="Times New Roman" w:eastAsia="Courier New" w:hAnsi="Times New Roman"/>
          <w:color w:val="000000"/>
          <w:lang w:eastAsia="ru-RU"/>
        </w:rPr>
        <w:t>5. Організовувати пошук, самостійний</w:t>
      </w:r>
      <w:r w:rsidR="00807F6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807F62" w:rsidRPr="00807F62">
        <w:rPr>
          <w:rFonts w:ascii="Times New Roman" w:eastAsia="Courier New" w:hAnsi="Times New Roman"/>
          <w:color w:val="000000"/>
          <w:lang w:eastAsia="ru-RU"/>
        </w:rPr>
        <w:t>відбір, якісну обробку інформації з різних</w:t>
      </w:r>
      <w:r w:rsidR="00807F6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807F62" w:rsidRPr="00807F62">
        <w:rPr>
          <w:rFonts w:ascii="Times New Roman" w:eastAsia="Courier New" w:hAnsi="Times New Roman"/>
          <w:color w:val="000000"/>
          <w:lang w:eastAsia="ru-RU"/>
        </w:rPr>
        <w:t>джерел</w:t>
      </w:r>
      <w:r w:rsidR="00807F6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807F62" w:rsidRPr="00807F62">
        <w:rPr>
          <w:rFonts w:ascii="Times New Roman" w:eastAsia="Courier New" w:hAnsi="Times New Roman"/>
          <w:color w:val="000000"/>
          <w:lang w:eastAsia="ru-RU"/>
        </w:rPr>
        <w:t>для формування банків даних у</w:t>
      </w:r>
      <w:r w:rsidR="00807F6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807F62" w:rsidRPr="00807F62">
        <w:rPr>
          <w:rFonts w:ascii="Times New Roman" w:eastAsia="Courier New" w:hAnsi="Times New Roman"/>
          <w:color w:val="000000"/>
          <w:lang w:eastAsia="ru-RU"/>
        </w:rPr>
        <w:t>сфері</w:t>
      </w:r>
      <w:r w:rsidR="00807F6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807F62" w:rsidRPr="00807F62">
        <w:rPr>
          <w:rFonts w:ascii="Times New Roman" w:eastAsia="Courier New" w:hAnsi="Times New Roman"/>
          <w:color w:val="000000"/>
          <w:lang w:eastAsia="ru-RU"/>
        </w:rPr>
        <w:t>підприємництва, торгівлі та біржової</w:t>
      </w:r>
      <w:r w:rsidR="00807F6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807F62" w:rsidRPr="00807F62">
        <w:rPr>
          <w:rFonts w:ascii="Times New Roman" w:eastAsia="Courier New" w:hAnsi="Times New Roman"/>
          <w:color w:val="000000"/>
          <w:lang w:eastAsia="ru-RU"/>
        </w:rPr>
        <w:t>діяльності.</w:t>
      </w:r>
    </w:p>
    <w:p w14:paraId="030719F6" w14:textId="29EA7D7D" w:rsidR="00317B02" w:rsidRPr="00317B02" w:rsidRDefault="00245DE8" w:rsidP="00317B0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eastAsia="ru-RU"/>
        </w:rPr>
      </w:pPr>
      <w:r w:rsidRPr="00317B02">
        <w:rPr>
          <w:rFonts w:ascii="Times New Roman" w:eastAsia="Courier New" w:hAnsi="Times New Roman"/>
          <w:color w:val="000000"/>
          <w:lang w:eastAsia="ru-RU"/>
        </w:rPr>
        <w:t>ПРН 1</w:t>
      </w:r>
      <w:r w:rsidR="003C0473" w:rsidRPr="00317B02">
        <w:rPr>
          <w:rFonts w:ascii="Times New Roman" w:eastAsia="Courier New" w:hAnsi="Times New Roman"/>
          <w:color w:val="000000"/>
          <w:lang w:eastAsia="ru-RU"/>
        </w:rPr>
        <w:t>4</w:t>
      </w:r>
      <w:r w:rsidRPr="00317B02">
        <w:rPr>
          <w:rFonts w:ascii="Times New Roman" w:eastAsia="Courier New" w:hAnsi="Times New Roman"/>
          <w:color w:val="000000"/>
          <w:lang w:eastAsia="ru-RU"/>
        </w:rPr>
        <w:t xml:space="preserve">. </w:t>
      </w:r>
      <w:r w:rsidR="00317B02" w:rsidRPr="00317B02">
        <w:rPr>
          <w:rFonts w:ascii="Times New Roman" w:eastAsia="Courier New" w:hAnsi="Times New Roman"/>
          <w:color w:val="000000"/>
          <w:lang w:eastAsia="ru-RU"/>
        </w:rPr>
        <w:t>Вміти застосовувати інноваційні</w:t>
      </w:r>
      <w:r w:rsidR="00317B0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317B02" w:rsidRPr="00317B02">
        <w:rPr>
          <w:rFonts w:ascii="Times New Roman" w:eastAsia="Courier New" w:hAnsi="Times New Roman"/>
          <w:color w:val="000000"/>
          <w:lang w:eastAsia="ru-RU"/>
        </w:rPr>
        <w:t>підходи в підприємницькій, торговельній та</w:t>
      </w:r>
      <w:r w:rsidR="00317B0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317B02" w:rsidRPr="00317B02">
        <w:rPr>
          <w:rFonts w:ascii="Times New Roman" w:eastAsia="Courier New" w:hAnsi="Times New Roman"/>
          <w:color w:val="000000"/>
          <w:lang w:eastAsia="ru-RU"/>
        </w:rPr>
        <w:t>біржовій діяльності.</w:t>
      </w:r>
    </w:p>
    <w:p w14:paraId="5366B86A" w14:textId="28FC1EF3" w:rsidR="003E297E" w:rsidRPr="00667140" w:rsidRDefault="00317B02" w:rsidP="00317B0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ab/>
      </w:r>
      <w:r w:rsidR="00505F0A">
        <w:rPr>
          <w:rFonts w:ascii="Times New Roman" w:hAnsi="Times New Roman"/>
          <w:b/>
          <w:sz w:val="24"/>
          <w:szCs w:val="24"/>
        </w:rPr>
        <w:t>3</w:t>
      </w:r>
      <w:r w:rsidR="003E297E" w:rsidRPr="00667140">
        <w:rPr>
          <w:rFonts w:ascii="Times New Roman" w:hAnsi="Times New Roman"/>
          <w:b/>
          <w:sz w:val="24"/>
          <w:szCs w:val="24"/>
        </w:rPr>
        <w:t>. Опис навчальної дисципліни</w:t>
      </w:r>
    </w:p>
    <w:p w14:paraId="26BDA728" w14:textId="77777777" w:rsidR="003E297E" w:rsidRDefault="00505F0A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3E297E" w:rsidRPr="00667140">
        <w:rPr>
          <w:rFonts w:ascii="Times New Roman" w:hAnsi="Times New Roman"/>
          <w:b/>
          <w:sz w:val="24"/>
          <w:szCs w:val="24"/>
        </w:rPr>
        <w:t>.1. Загальна інформація</w:t>
      </w: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4"/>
        <w:gridCol w:w="625"/>
        <w:gridCol w:w="1190"/>
        <w:gridCol w:w="993"/>
        <w:gridCol w:w="567"/>
        <w:gridCol w:w="567"/>
        <w:gridCol w:w="567"/>
        <w:gridCol w:w="567"/>
        <w:gridCol w:w="679"/>
        <w:gridCol w:w="567"/>
        <w:gridCol w:w="1222"/>
      </w:tblGrid>
      <w:tr w:rsidR="003E297E" w:rsidRPr="00512A96" w14:paraId="7D7677A6" w14:textId="77777777" w:rsidTr="00505F0A">
        <w:trPr>
          <w:trHeight w:val="308"/>
          <w:jc w:val="center"/>
        </w:trPr>
        <w:tc>
          <w:tcPr>
            <w:tcW w:w="1418" w:type="dxa"/>
            <w:vMerge w:val="restart"/>
            <w:vAlign w:val="center"/>
          </w:tcPr>
          <w:p w14:paraId="54C26B8B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Форма навчання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14:paraId="41A48E4F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Рік підготовки</w:t>
            </w:r>
          </w:p>
        </w:tc>
        <w:tc>
          <w:tcPr>
            <w:tcW w:w="625" w:type="dxa"/>
            <w:vMerge w:val="restart"/>
            <w:textDirection w:val="btLr"/>
            <w:vAlign w:val="center"/>
          </w:tcPr>
          <w:p w14:paraId="60F44C3B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2183" w:type="dxa"/>
            <w:gridSpan w:val="2"/>
          </w:tcPr>
          <w:p w14:paraId="171D63FB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Кількість</w:t>
            </w:r>
          </w:p>
        </w:tc>
        <w:tc>
          <w:tcPr>
            <w:tcW w:w="3514" w:type="dxa"/>
            <w:gridSpan w:val="6"/>
            <w:vAlign w:val="center"/>
          </w:tcPr>
          <w:p w14:paraId="5D9140EA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Кількість годин</w:t>
            </w:r>
          </w:p>
        </w:tc>
        <w:tc>
          <w:tcPr>
            <w:tcW w:w="1222" w:type="dxa"/>
            <w:vMerge w:val="restart"/>
            <w:vAlign w:val="center"/>
          </w:tcPr>
          <w:p w14:paraId="28743BB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Вид </w:t>
            </w:r>
            <w:proofErr w:type="spellStart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підсумко</w:t>
            </w:r>
            <w:proofErr w:type="spellEnd"/>
          </w:p>
          <w:p w14:paraId="0E235B69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proofErr w:type="spellStart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вого</w:t>
            </w:r>
            <w:proofErr w:type="spellEnd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контролю</w:t>
            </w:r>
          </w:p>
        </w:tc>
      </w:tr>
      <w:tr w:rsidR="003E297E" w:rsidRPr="00512A96" w14:paraId="0B762E6A" w14:textId="77777777" w:rsidTr="00505F0A">
        <w:trPr>
          <w:cantSplit/>
          <w:trHeight w:val="1398"/>
          <w:jc w:val="center"/>
        </w:trPr>
        <w:tc>
          <w:tcPr>
            <w:tcW w:w="1418" w:type="dxa"/>
            <w:vMerge/>
            <w:vAlign w:val="center"/>
          </w:tcPr>
          <w:p w14:paraId="44D91776" w14:textId="77777777" w:rsidR="003E297E" w:rsidRPr="00220626" w:rsidRDefault="003E297E" w:rsidP="00505F0A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54" w:type="dxa"/>
            <w:vMerge/>
            <w:vAlign w:val="center"/>
          </w:tcPr>
          <w:p w14:paraId="5765E2F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625" w:type="dxa"/>
            <w:vMerge/>
            <w:vAlign w:val="center"/>
          </w:tcPr>
          <w:p w14:paraId="7AC0A9B7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C3BD414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кредитів</w:t>
            </w:r>
          </w:p>
        </w:tc>
        <w:tc>
          <w:tcPr>
            <w:tcW w:w="993" w:type="dxa"/>
            <w:vAlign w:val="center"/>
          </w:tcPr>
          <w:p w14:paraId="2E43F42F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годин</w:t>
            </w:r>
          </w:p>
        </w:tc>
        <w:tc>
          <w:tcPr>
            <w:tcW w:w="567" w:type="dxa"/>
            <w:textDirection w:val="btLr"/>
            <w:vAlign w:val="center"/>
          </w:tcPr>
          <w:p w14:paraId="7FFB7EA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лекції</w:t>
            </w:r>
          </w:p>
        </w:tc>
        <w:tc>
          <w:tcPr>
            <w:tcW w:w="567" w:type="dxa"/>
            <w:textDirection w:val="btLr"/>
            <w:vAlign w:val="center"/>
          </w:tcPr>
          <w:p w14:paraId="6E367C6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практичні</w:t>
            </w:r>
          </w:p>
        </w:tc>
        <w:tc>
          <w:tcPr>
            <w:tcW w:w="567" w:type="dxa"/>
            <w:textDirection w:val="btLr"/>
            <w:vAlign w:val="center"/>
          </w:tcPr>
          <w:p w14:paraId="3B4F23A8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семінарські</w:t>
            </w:r>
          </w:p>
        </w:tc>
        <w:tc>
          <w:tcPr>
            <w:tcW w:w="567" w:type="dxa"/>
            <w:textDirection w:val="btLr"/>
            <w:vAlign w:val="center"/>
          </w:tcPr>
          <w:p w14:paraId="6617AC56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лабораторні</w:t>
            </w:r>
          </w:p>
        </w:tc>
        <w:tc>
          <w:tcPr>
            <w:tcW w:w="679" w:type="dxa"/>
            <w:textDirection w:val="btLr"/>
            <w:vAlign w:val="center"/>
          </w:tcPr>
          <w:p w14:paraId="353B43F2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самостійна робота</w:t>
            </w:r>
          </w:p>
        </w:tc>
        <w:tc>
          <w:tcPr>
            <w:tcW w:w="567" w:type="dxa"/>
            <w:textDirection w:val="btLr"/>
            <w:vAlign w:val="center"/>
          </w:tcPr>
          <w:p w14:paraId="3DAA798D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індивідуальні завдання</w:t>
            </w:r>
          </w:p>
        </w:tc>
        <w:tc>
          <w:tcPr>
            <w:tcW w:w="1222" w:type="dxa"/>
            <w:vMerge/>
            <w:textDirection w:val="btLr"/>
            <w:vAlign w:val="center"/>
          </w:tcPr>
          <w:p w14:paraId="5005D982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3E297E" w:rsidRPr="00512A96" w14:paraId="0B5FC25F" w14:textId="77777777" w:rsidTr="00245DE8">
        <w:trPr>
          <w:trHeight w:val="274"/>
          <w:jc w:val="center"/>
        </w:trPr>
        <w:tc>
          <w:tcPr>
            <w:tcW w:w="1418" w:type="dxa"/>
            <w:vAlign w:val="center"/>
          </w:tcPr>
          <w:p w14:paraId="4FDF5859" w14:textId="77777777" w:rsidR="003E297E" w:rsidRPr="00220626" w:rsidRDefault="003E297E" w:rsidP="00505F0A">
            <w:pPr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Денна</w:t>
            </w:r>
          </w:p>
        </w:tc>
        <w:tc>
          <w:tcPr>
            <w:tcW w:w="854" w:type="dxa"/>
            <w:vAlign w:val="center"/>
          </w:tcPr>
          <w:p w14:paraId="464D1EE1" w14:textId="2E91854F" w:rsidR="003E297E" w:rsidRPr="00220626" w:rsidRDefault="00CE7B82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4</w:t>
            </w:r>
          </w:p>
        </w:tc>
        <w:tc>
          <w:tcPr>
            <w:tcW w:w="625" w:type="dxa"/>
            <w:vAlign w:val="center"/>
          </w:tcPr>
          <w:p w14:paraId="17A681B2" w14:textId="544D839A" w:rsidR="003E297E" w:rsidRPr="00220626" w:rsidRDefault="00CE7B82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7</w:t>
            </w:r>
          </w:p>
        </w:tc>
        <w:tc>
          <w:tcPr>
            <w:tcW w:w="1190" w:type="dxa"/>
            <w:vAlign w:val="center"/>
          </w:tcPr>
          <w:p w14:paraId="69CA48FA" w14:textId="75351676" w:rsidR="003E297E" w:rsidRPr="00220626" w:rsidRDefault="00CE7B82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105E8B52" w14:textId="5A987C8F" w:rsidR="003E297E" w:rsidRPr="00220626" w:rsidRDefault="00870DA7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9</w:t>
            </w:r>
            <w:r w:rsidR="003E297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14:paraId="16137CDE" w14:textId="4B466196" w:rsidR="003E297E" w:rsidRPr="00220626" w:rsidRDefault="00870DA7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14:paraId="04AA0D58" w14:textId="0B5884D4" w:rsidR="003E297E" w:rsidRPr="00220626" w:rsidRDefault="00870DA7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14:paraId="0ACEA16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4124A8D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vAlign w:val="center"/>
          </w:tcPr>
          <w:p w14:paraId="3CC2D92A" w14:textId="73479DC7" w:rsidR="003E297E" w:rsidRPr="00220626" w:rsidRDefault="00870DA7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6</w:t>
            </w:r>
            <w:r w:rsidR="003E297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14:paraId="1A120736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40AB6C1F" w14:textId="2651E07A" w:rsidR="003E297E" w:rsidRPr="00220626" w:rsidRDefault="00870DA7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залік</w:t>
            </w:r>
          </w:p>
        </w:tc>
      </w:tr>
      <w:tr w:rsidR="00364967" w:rsidRPr="00512A96" w14:paraId="3FAC7E86" w14:textId="77777777" w:rsidTr="00245DE8">
        <w:trPr>
          <w:trHeight w:val="274"/>
          <w:jc w:val="center"/>
        </w:trPr>
        <w:tc>
          <w:tcPr>
            <w:tcW w:w="1418" w:type="dxa"/>
            <w:vAlign w:val="center"/>
          </w:tcPr>
          <w:p w14:paraId="478611E4" w14:textId="7489D4D9" w:rsidR="00364967" w:rsidRPr="00220626" w:rsidRDefault="00364967" w:rsidP="00505F0A">
            <w:pPr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Заочна</w:t>
            </w:r>
          </w:p>
        </w:tc>
        <w:tc>
          <w:tcPr>
            <w:tcW w:w="854" w:type="dxa"/>
            <w:vAlign w:val="center"/>
          </w:tcPr>
          <w:p w14:paraId="7D694033" w14:textId="08CFA347" w:rsidR="00364967" w:rsidRDefault="002171D3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4</w:t>
            </w:r>
          </w:p>
        </w:tc>
        <w:tc>
          <w:tcPr>
            <w:tcW w:w="625" w:type="dxa"/>
            <w:vAlign w:val="center"/>
          </w:tcPr>
          <w:p w14:paraId="49D0E5B4" w14:textId="20B77E63" w:rsidR="00364967" w:rsidRDefault="002171D3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7</w:t>
            </w:r>
          </w:p>
        </w:tc>
        <w:tc>
          <w:tcPr>
            <w:tcW w:w="1190" w:type="dxa"/>
            <w:vAlign w:val="center"/>
          </w:tcPr>
          <w:p w14:paraId="6E0909EC" w14:textId="3A785A28" w:rsidR="00364967" w:rsidRDefault="002171D3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6BCE9346" w14:textId="24957FF7" w:rsidR="00364967" w:rsidRDefault="002171D3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14:paraId="6EF4DE09" w14:textId="27650D91" w:rsidR="00364967" w:rsidRDefault="00EE6C6A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14:paraId="42F6F7FB" w14:textId="20892824" w:rsidR="00364967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179423A4" w14:textId="48D5BF6D" w:rsidR="00364967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927FAAF" w14:textId="4B1D83FA" w:rsidR="00364967" w:rsidRPr="00220626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vAlign w:val="center"/>
          </w:tcPr>
          <w:p w14:paraId="7DC8D693" w14:textId="502C0594" w:rsidR="00364967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8</w:t>
            </w:r>
            <w:r w:rsidR="00EE6C6A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14:paraId="1CDCBECA" w14:textId="025135A0" w:rsidR="00364967" w:rsidRPr="00220626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5B9008BF" w14:textId="6377905E" w:rsidR="00364967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залік</w:t>
            </w:r>
          </w:p>
        </w:tc>
      </w:tr>
    </w:tbl>
    <w:p w14:paraId="73B07992" w14:textId="77777777" w:rsidR="003E297E" w:rsidRDefault="003E297E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434C5AE" w14:textId="77777777" w:rsidR="003E297E" w:rsidRDefault="00505F0A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3E297E" w:rsidRPr="00667140">
        <w:rPr>
          <w:rFonts w:ascii="Times New Roman" w:hAnsi="Times New Roman"/>
          <w:b/>
          <w:sz w:val="24"/>
          <w:szCs w:val="24"/>
        </w:rPr>
        <w:t xml:space="preserve">.2. </w:t>
      </w:r>
      <w:r>
        <w:rPr>
          <w:rFonts w:ascii="Times New Roman" w:hAnsi="Times New Roman"/>
          <w:b/>
          <w:sz w:val="24"/>
          <w:szCs w:val="24"/>
        </w:rPr>
        <w:t>Структура</w:t>
      </w:r>
      <w:r w:rsidR="003E297E" w:rsidRPr="00667140">
        <w:rPr>
          <w:rFonts w:ascii="Times New Roman" w:hAnsi="Times New Roman"/>
          <w:b/>
          <w:sz w:val="24"/>
          <w:szCs w:val="24"/>
        </w:rPr>
        <w:t xml:space="preserve"> навчальної дисципліни</w:t>
      </w:r>
    </w:p>
    <w:tbl>
      <w:tblPr>
        <w:tblW w:w="498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701"/>
        <w:gridCol w:w="540"/>
        <w:gridCol w:w="513"/>
        <w:gridCol w:w="682"/>
        <w:gridCol w:w="690"/>
        <w:gridCol w:w="690"/>
        <w:gridCol w:w="655"/>
        <w:gridCol w:w="517"/>
        <w:gridCol w:w="540"/>
        <w:gridCol w:w="676"/>
      </w:tblGrid>
      <w:tr w:rsidR="00022E5B" w:rsidRPr="00A84BDE" w14:paraId="7B27F861" w14:textId="77777777" w:rsidTr="00022E5B">
        <w:trPr>
          <w:cantSplit/>
          <w:trHeight w:val="304"/>
        </w:trPr>
        <w:tc>
          <w:tcPr>
            <w:tcW w:w="1771" w:type="pct"/>
            <w:vMerge w:val="restart"/>
          </w:tcPr>
          <w:p w14:paraId="06BCE8D6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Назви тем</w:t>
            </w:r>
          </w:p>
        </w:tc>
        <w:tc>
          <w:tcPr>
            <w:tcW w:w="3229" w:type="pct"/>
            <w:gridSpan w:val="10"/>
          </w:tcPr>
          <w:p w14:paraId="183D1A55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Кількість годин</w:t>
            </w:r>
          </w:p>
        </w:tc>
      </w:tr>
      <w:tr w:rsidR="00022E5B" w:rsidRPr="00A84BDE" w14:paraId="558E0E79" w14:textId="77777777" w:rsidTr="00022E5B">
        <w:trPr>
          <w:cantSplit/>
          <w:trHeight w:val="162"/>
        </w:trPr>
        <w:tc>
          <w:tcPr>
            <w:tcW w:w="1771" w:type="pct"/>
            <w:vMerge/>
          </w:tcPr>
          <w:p w14:paraId="4770A8B5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7" w:type="pct"/>
            <w:gridSpan w:val="5"/>
          </w:tcPr>
          <w:p w14:paraId="4805112E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денна форма</w:t>
            </w:r>
          </w:p>
        </w:tc>
        <w:tc>
          <w:tcPr>
            <w:tcW w:w="1602" w:type="pct"/>
            <w:gridSpan w:val="5"/>
          </w:tcPr>
          <w:p w14:paraId="0570DAFF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заочна форма</w:t>
            </w:r>
          </w:p>
        </w:tc>
      </w:tr>
      <w:tr w:rsidR="00022E5B" w:rsidRPr="00A84BDE" w14:paraId="33DBBAF8" w14:textId="77777777" w:rsidTr="005D70F2">
        <w:trPr>
          <w:cantSplit/>
          <w:trHeight w:val="162"/>
        </w:trPr>
        <w:tc>
          <w:tcPr>
            <w:tcW w:w="1771" w:type="pct"/>
            <w:vMerge/>
          </w:tcPr>
          <w:p w14:paraId="45CE2DBF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pct"/>
            <w:vMerge w:val="restart"/>
            <w:textDirection w:val="btLr"/>
          </w:tcPr>
          <w:p w14:paraId="11BDC08C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 xml:space="preserve">усього </w:t>
            </w:r>
          </w:p>
        </w:tc>
        <w:tc>
          <w:tcPr>
            <w:tcW w:w="1262" w:type="pct"/>
            <w:gridSpan w:val="4"/>
          </w:tcPr>
          <w:p w14:paraId="37906B44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у тому числі</w:t>
            </w:r>
          </w:p>
        </w:tc>
        <w:tc>
          <w:tcPr>
            <w:tcW w:w="359" w:type="pct"/>
            <w:vMerge w:val="restart"/>
            <w:textDirection w:val="btLr"/>
          </w:tcPr>
          <w:p w14:paraId="3A6FD038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 xml:space="preserve">усього </w:t>
            </w:r>
          </w:p>
        </w:tc>
        <w:tc>
          <w:tcPr>
            <w:tcW w:w="1243" w:type="pct"/>
            <w:gridSpan w:val="4"/>
          </w:tcPr>
          <w:p w14:paraId="6E93B6E1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у тому числі</w:t>
            </w:r>
          </w:p>
        </w:tc>
      </w:tr>
      <w:tr w:rsidR="00022E5B" w:rsidRPr="00A84BDE" w14:paraId="630D8D2D" w14:textId="77777777" w:rsidTr="005D70F2">
        <w:trPr>
          <w:cantSplit/>
          <w:trHeight w:val="1262"/>
        </w:trPr>
        <w:tc>
          <w:tcPr>
            <w:tcW w:w="1771" w:type="pct"/>
            <w:vMerge/>
          </w:tcPr>
          <w:p w14:paraId="0FA07EDC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pct"/>
            <w:vMerge/>
          </w:tcPr>
          <w:p w14:paraId="1B2F6B55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textDirection w:val="btLr"/>
          </w:tcPr>
          <w:p w14:paraId="05355235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Лекції</w:t>
            </w:r>
          </w:p>
        </w:tc>
        <w:tc>
          <w:tcPr>
            <w:tcW w:w="267" w:type="pct"/>
            <w:textDirection w:val="btLr"/>
          </w:tcPr>
          <w:p w14:paraId="699F62D0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семінари</w:t>
            </w:r>
          </w:p>
        </w:tc>
        <w:tc>
          <w:tcPr>
            <w:tcW w:w="355" w:type="pct"/>
            <w:textDirection w:val="btLr"/>
          </w:tcPr>
          <w:p w14:paraId="229EC22C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практичні</w:t>
            </w:r>
          </w:p>
        </w:tc>
        <w:tc>
          <w:tcPr>
            <w:tcW w:w="359" w:type="pct"/>
            <w:textDirection w:val="btLr"/>
          </w:tcPr>
          <w:p w14:paraId="3F8BC815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сам. Робота</w:t>
            </w:r>
          </w:p>
        </w:tc>
        <w:tc>
          <w:tcPr>
            <w:tcW w:w="359" w:type="pct"/>
            <w:vMerge/>
          </w:tcPr>
          <w:p w14:paraId="7087AD03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1" w:type="pct"/>
            <w:textDirection w:val="btLr"/>
          </w:tcPr>
          <w:p w14:paraId="20052EB3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Лекції</w:t>
            </w:r>
          </w:p>
        </w:tc>
        <w:tc>
          <w:tcPr>
            <w:tcW w:w="269" w:type="pct"/>
            <w:textDirection w:val="btLr"/>
          </w:tcPr>
          <w:p w14:paraId="01DD3E01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семінари</w:t>
            </w:r>
          </w:p>
        </w:tc>
        <w:tc>
          <w:tcPr>
            <w:tcW w:w="281" w:type="pct"/>
            <w:textDirection w:val="btLr"/>
          </w:tcPr>
          <w:p w14:paraId="1FA06FF3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практичні</w:t>
            </w:r>
          </w:p>
        </w:tc>
        <w:tc>
          <w:tcPr>
            <w:tcW w:w="352" w:type="pct"/>
            <w:textDirection w:val="btLr"/>
          </w:tcPr>
          <w:p w14:paraId="68F390F9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сам. Робота</w:t>
            </w:r>
          </w:p>
        </w:tc>
      </w:tr>
      <w:tr w:rsidR="00022E5B" w:rsidRPr="00A84BDE" w14:paraId="04C89741" w14:textId="77777777" w:rsidTr="005D70F2">
        <w:trPr>
          <w:trHeight w:val="304"/>
        </w:trPr>
        <w:tc>
          <w:tcPr>
            <w:tcW w:w="1771" w:type="pct"/>
          </w:tcPr>
          <w:p w14:paraId="19EDE6B2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65" w:type="pct"/>
          </w:tcPr>
          <w:p w14:paraId="56B7EAFE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81" w:type="pct"/>
          </w:tcPr>
          <w:p w14:paraId="68BEF22E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67" w:type="pct"/>
          </w:tcPr>
          <w:p w14:paraId="005DBBBC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55" w:type="pct"/>
          </w:tcPr>
          <w:p w14:paraId="26F7D9CA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359" w:type="pct"/>
          </w:tcPr>
          <w:p w14:paraId="0D6AE098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359" w:type="pct"/>
          </w:tcPr>
          <w:p w14:paraId="5836F0A6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341" w:type="pct"/>
          </w:tcPr>
          <w:p w14:paraId="4EBAEA71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269" w:type="pct"/>
          </w:tcPr>
          <w:p w14:paraId="73C0DE98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281" w:type="pct"/>
          </w:tcPr>
          <w:p w14:paraId="49285C7D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352" w:type="pct"/>
          </w:tcPr>
          <w:p w14:paraId="2C70F736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11</w:t>
            </w:r>
          </w:p>
        </w:tc>
      </w:tr>
      <w:tr w:rsidR="002340BE" w:rsidRPr="005F6F3B" w14:paraId="4B2A46AE" w14:textId="77777777" w:rsidTr="005D70F2">
        <w:trPr>
          <w:trHeight w:val="304"/>
        </w:trPr>
        <w:tc>
          <w:tcPr>
            <w:tcW w:w="5000" w:type="pct"/>
            <w:gridSpan w:val="11"/>
          </w:tcPr>
          <w:p w14:paraId="1E5F5AC7" w14:textId="76219A94" w:rsidR="002340BE" w:rsidRPr="005F6F3B" w:rsidRDefault="002340BE" w:rsidP="00FE70A5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Pr="005F6F3B">
              <w:rPr>
                <w:rFonts w:ascii="Times New Roman" w:hAnsi="Times New Roman"/>
                <w:b/>
              </w:rPr>
              <w:t xml:space="preserve">одуль 1. </w:t>
            </w:r>
            <w:r w:rsidRPr="001A1A38">
              <w:rPr>
                <w:rFonts w:ascii="Times New Roman" w:hAnsi="Times New Roman"/>
                <w:b/>
              </w:rPr>
              <w:t>Основи та інструменти штучного інтелекту</w:t>
            </w:r>
          </w:p>
        </w:tc>
      </w:tr>
      <w:tr w:rsidR="007E375C" w:rsidRPr="00A84BDE" w14:paraId="4CB6974A" w14:textId="77777777" w:rsidTr="00384464">
        <w:trPr>
          <w:trHeight w:val="404"/>
        </w:trPr>
        <w:tc>
          <w:tcPr>
            <w:tcW w:w="1771" w:type="pct"/>
            <w:vAlign w:val="center"/>
          </w:tcPr>
          <w:p w14:paraId="61414E50" w14:textId="3AEFF904" w:rsidR="007E375C" w:rsidRPr="005F6F3B" w:rsidRDefault="007E375C" w:rsidP="00FE70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Тема 1. </w:t>
            </w:r>
            <w:r w:rsidRPr="00DD5EDE">
              <w:rPr>
                <w:rFonts w:ascii="Times New Roman" w:hAnsi="Times New Roman"/>
              </w:rPr>
              <w:t>ШІ: характеристики та тенденції розвитку</w:t>
            </w:r>
          </w:p>
        </w:tc>
        <w:tc>
          <w:tcPr>
            <w:tcW w:w="365" w:type="pct"/>
            <w:vAlign w:val="center"/>
          </w:tcPr>
          <w:p w14:paraId="21662BA1" w14:textId="67D3702D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81" w:type="pct"/>
            <w:vAlign w:val="center"/>
          </w:tcPr>
          <w:p w14:paraId="67A48DC9" w14:textId="0CA27B01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vAlign w:val="center"/>
          </w:tcPr>
          <w:p w14:paraId="2EE0511B" w14:textId="47342E35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6E9440AA" w14:textId="62468326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48819B04" w14:textId="2B662E43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9" w:type="pct"/>
            <w:vAlign w:val="center"/>
          </w:tcPr>
          <w:p w14:paraId="2F24B99A" w14:textId="790BEA5F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41" w:type="pct"/>
            <w:vMerge w:val="restart"/>
            <w:vAlign w:val="center"/>
          </w:tcPr>
          <w:p w14:paraId="2EF117EC" w14:textId="066DEB7B" w:rsidR="007E375C" w:rsidRPr="00A84BDE" w:rsidRDefault="002B3D8A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Align w:val="center"/>
          </w:tcPr>
          <w:p w14:paraId="722F7D71" w14:textId="1DB082C2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22EC478C" w14:textId="438B0CEE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5D818420" w14:textId="263CCB9C" w:rsidR="007E375C" w:rsidRPr="00A84BDE" w:rsidRDefault="00E62341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7E375C" w:rsidRPr="00A84BDE" w14:paraId="3CC46E7C" w14:textId="77777777" w:rsidTr="00865AF4">
        <w:trPr>
          <w:trHeight w:val="139"/>
        </w:trPr>
        <w:tc>
          <w:tcPr>
            <w:tcW w:w="1771" w:type="pct"/>
            <w:vAlign w:val="center"/>
          </w:tcPr>
          <w:p w14:paraId="13D6DFA8" w14:textId="3AAFC090" w:rsidR="007E375C" w:rsidRPr="005F6F3B" w:rsidRDefault="007E375C" w:rsidP="00FE70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2. </w:t>
            </w:r>
            <w:r w:rsidRPr="00DD5EDE">
              <w:rPr>
                <w:rFonts w:ascii="Times New Roman" w:hAnsi="Times New Roman"/>
              </w:rPr>
              <w:t>Порівняння моделей ШІ</w:t>
            </w:r>
          </w:p>
        </w:tc>
        <w:tc>
          <w:tcPr>
            <w:tcW w:w="365" w:type="pct"/>
            <w:vAlign w:val="center"/>
          </w:tcPr>
          <w:p w14:paraId="354EE77B" w14:textId="58850FB7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1" w:type="pct"/>
            <w:vAlign w:val="center"/>
          </w:tcPr>
          <w:p w14:paraId="2F131D0C" w14:textId="61230B07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vAlign w:val="center"/>
          </w:tcPr>
          <w:p w14:paraId="0B4E1427" w14:textId="186AF7AB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4D67D7E3" w14:textId="1656EE25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23D1F064" w14:textId="707147BD" w:rsidR="007E375C" w:rsidRPr="007E375C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75C">
              <w:rPr>
                <w:rFonts w:ascii="Times New Roman" w:hAnsi="Times New Roman"/>
              </w:rPr>
              <w:t>8</w:t>
            </w:r>
          </w:p>
        </w:tc>
        <w:tc>
          <w:tcPr>
            <w:tcW w:w="359" w:type="pct"/>
            <w:vAlign w:val="center"/>
          </w:tcPr>
          <w:p w14:paraId="47FFE666" w14:textId="673210EB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1" w:type="pct"/>
            <w:vMerge/>
            <w:vAlign w:val="center"/>
          </w:tcPr>
          <w:p w14:paraId="3F36A821" w14:textId="77777777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Align w:val="center"/>
          </w:tcPr>
          <w:p w14:paraId="2EDCC1FF" w14:textId="179500DB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660B1C77" w14:textId="487BDA9B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534FF059" w14:textId="7753DEFF" w:rsidR="007E375C" w:rsidRPr="00A84BDE" w:rsidRDefault="00E62341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7E375C" w:rsidRPr="00A84BDE" w14:paraId="0E54D2EC" w14:textId="77777777" w:rsidTr="00865AF4">
        <w:trPr>
          <w:trHeight w:val="182"/>
        </w:trPr>
        <w:tc>
          <w:tcPr>
            <w:tcW w:w="1771" w:type="pct"/>
            <w:vAlign w:val="center"/>
          </w:tcPr>
          <w:p w14:paraId="56CF50F4" w14:textId="431215C2" w:rsidR="007E375C" w:rsidRPr="005F6F3B" w:rsidRDefault="007E375C" w:rsidP="00FE70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3. </w:t>
            </w:r>
            <w:r w:rsidRPr="00DD5EDE">
              <w:rPr>
                <w:rFonts w:ascii="Times New Roman" w:hAnsi="Times New Roman"/>
              </w:rPr>
              <w:t xml:space="preserve">Основи </w:t>
            </w:r>
            <w:proofErr w:type="spellStart"/>
            <w:r w:rsidRPr="00DD5EDE">
              <w:rPr>
                <w:rFonts w:ascii="Times New Roman" w:hAnsi="Times New Roman"/>
              </w:rPr>
              <w:t>промптингу</w:t>
            </w:r>
            <w:proofErr w:type="spellEnd"/>
          </w:p>
        </w:tc>
        <w:tc>
          <w:tcPr>
            <w:tcW w:w="365" w:type="pct"/>
            <w:vAlign w:val="center"/>
          </w:tcPr>
          <w:p w14:paraId="6A618C89" w14:textId="2CF991A9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1" w:type="pct"/>
            <w:vAlign w:val="center"/>
          </w:tcPr>
          <w:p w14:paraId="3B595330" w14:textId="5F26BE0C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vAlign w:val="center"/>
          </w:tcPr>
          <w:p w14:paraId="6CD93618" w14:textId="6C55C838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63FD38DE" w14:textId="39261B07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  <w:tc>
          <w:tcPr>
            <w:tcW w:w="359" w:type="pct"/>
            <w:vAlign w:val="center"/>
          </w:tcPr>
          <w:p w14:paraId="047B8A1F" w14:textId="21690D57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59" w:type="pct"/>
            <w:vAlign w:val="center"/>
          </w:tcPr>
          <w:p w14:paraId="126E8934" w14:textId="0C8E2B01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1" w:type="pct"/>
            <w:vAlign w:val="center"/>
          </w:tcPr>
          <w:p w14:paraId="35923D60" w14:textId="77777777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Align w:val="center"/>
          </w:tcPr>
          <w:p w14:paraId="4649492B" w14:textId="4A4E83C3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Merge w:val="restart"/>
            <w:vAlign w:val="center"/>
          </w:tcPr>
          <w:p w14:paraId="0488C06E" w14:textId="6EE73CC5" w:rsidR="007E375C" w:rsidRPr="00A84BDE" w:rsidRDefault="002B3D8A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2" w:type="pct"/>
            <w:vAlign w:val="center"/>
          </w:tcPr>
          <w:p w14:paraId="0D4AEC38" w14:textId="568F27C8" w:rsidR="007E375C" w:rsidRPr="00A84BDE" w:rsidRDefault="00E62341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7E375C" w:rsidRPr="00A84BDE" w14:paraId="0B3A019C" w14:textId="77777777" w:rsidTr="00865AF4">
        <w:trPr>
          <w:trHeight w:val="182"/>
        </w:trPr>
        <w:tc>
          <w:tcPr>
            <w:tcW w:w="1771" w:type="pct"/>
            <w:vAlign w:val="center"/>
          </w:tcPr>
          <w:p w14:paraId="672C7283" w14:textId="49967CAB" w:rsidR="007E375C" w:rsidRPr="005F6F3B" w:rsidRDefault="007E375C" w:rsidP="00FE70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4. </w:t>
            </w:r>
            <w:r w:rsidRPr="00DD5EDE">
              <w:rPr>
                <w:rFonts w:ascii="Times New Roman" w:hAnsi="Times New Roman"/>
              </w:rPr>
              <w:t xml:space="preserve">Стратегії </w:t>
            </w:r>
            <w:proofErr w:type="spellStart"/>
            <w:r w:rsidRPr="00DD5EDE">
              <w:rPr>
                <w:rFonts w:ascii="Times New Roman" w:hAnsi="Times New Roman"/>
              </w:rPr>
              <w:t>промпт</w:t>
            </w:r>
            <w:proofErr w:type="spellEnd"/>
            <w:r w:rsidRPr="00DD5EDE">
              <w:rPr>
                <w:rFonts w:ascii="Times New Roman" w:hAnsi="Times New Roman"/>
              </w:rPr>
              <w:t>-інжинірингу</w:t>
            </w:r>
          </w:p>
        </w:tc>
        <w:tc>
          <w:tcPr>
            <w:tcW w:w="365" w:type="pct"/>
            <w:vAlign w:val="center"/>
          </w:tcPr>
          <w:p w14:paraId="2F31F012" w14:textId="7BA9D0E2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1" w:type="pct"/>
            <w:vAlign w:val="center"/>
          </w:tcPr>
          <w:p w14:paraId="29D3AC45" w14:textId="16875D0E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vAlign w:val="center"/>
          </w:tcPr>
          <w:p w14:paraId="3884A2B7" w14:textId="62099C61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5363238A" w14:textId="7C3DEEFC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1D5755E7" w14:textId="5A80E7EA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59" w:type="pct"/>
            <w:vAlign w:val="center"/>
          </w:tcPr>
          <w:p w14:paraId="3A87408E" w14:textId="3F46EC70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1" w:type="pct"/>
            <w:vAlign w:val="center"/>
          </w:tcPr>
          <w:p w14:paraId="71C465EB" w14:textId="41EF8AE6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Align w:val="center"/>
          </w:tcPr>
          <w:p w14:paraId="1686DC83" w14:textId="41219E24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Merge/>
            <w:vAlign w:val="center"/>
          </w:tcPr>
          <w:p w14:paraId="4EC6560C" w14:textId="77777777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29DFD6A3" w14:textId="586D2C5E" w:rsidR="007E375C" w:rsidRPr="00A84BDE" w:rsidRDefault="00E62341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7E375C" w:rsidRPr="00A84BDE" w14:paraId="7A23D5FB" w14:textId="77777777" w:rsidTr="005D70F2">
        <w:trPr>
          <w:trHeight w:val="182"/>
        </w:trPr>
        <w:tc>
          <w:tcPr>
            <w:tcW w:w="1771" w:type="pct"/>
          </w:tcPr>
          <w:p w14:paraId="37EAA6B8" w14:textId="4F4B92E6" w:rsidR="007E375C" w:rsidRPr="00CD3F0C" w:rsidRDefault="007E375C" w:rsidP="00FE70A5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CD3F0C">
              <w:rPr>
                <w:rFonts w:ascii="Times New Roman" w:hAnsi="Times New Roman"/>
                <w:b/>
                <w:bCs/>
                <w:lang w:val="ru-RU" w:eastAsia="ru-RU"/>
              </w:rPr>
              <w:t>Разом за модулем 1</w:t>
            </w:r>
          </w:p>
        </w:tc>
        <w:tc>
          <w:tcPr>
            <w:tcW w:w="365" w:type="pct"/>
            <w:vAlign w:val="center"/>
          </w:tcPr>
          <w:p w14:paraId="400AA015" w14:textId="591213FE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281" w:type="pct"/>
            <w:vAlign w:val="center"/>
          </w:tcPr>
          <w:p w14:paraId="72AC2B27" w14:textId="00478E6B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67" w:type="pct"/>
            <w:vAlign w:val="center"/>
          </w:tcPr>
          <w:p w14:paraId="52007C17" w14:textId="542F4635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77A5612F" w14:textId="439FF5DA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359" w:type="pct"/>
            <w:vAlign w:val="center"/>
          </w:tcPr>
          <w:p w14:paraId="1E8E3852" w14:textId="37BF7997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359" w:type="pct"/>
            <w:vAlign w:val="center"/>
          </w:tcPr>
          <w:p w14:paraId="51135929" w14:textId="7B604141" w:rsidR="007E375C" w:rsidRPr="00A84BDE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341" w:type="pct"/>
            <w:vAlign w:val="center"/>
          </w:tcPr>
          <w:p w14:paraId="6E505CA6" w14:textId="77777777" w:rsidR="007E375C" w:rsidRPr="004D2673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2673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269" w:type="pct"/>
            <w:vAlign w:val="center"/>
          </w:tcPr>
          <w:p w14:paraId="1BFF3595" w14:textId="41BC9DCD" w:rsidR="007E375C" w:rsidRPr="004D2673" w:rsidRDefault="007E375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1" w:type="pct"/>
            <w:vAlign w:val="center"/>
          </w:tcPr>
          <w:p w14:paraId="28B7508C" w14:textId="1780CED2" w:rsidR="007E375C" w:rsidRPr="004D2673" w:rsidRDefault="002B3D8A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2673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52" w:type="pct"/>
            <w:vAlign w:val="center"/>
          </w:tcPr>
          <w:p w14:paraId="1B99E646" w14:textId="6AF759D3" w:rsidR="007E375C" w:rsidRPr="004D2673" w:rsidRDefault="00E62341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2673">
              <w:rPr>
                <w:rFonts w:ascii="Times New Roman" w:hAnsi="Times New Roman"/>
                <w:b/>
                <w:bCs/>
              </w:rPr>
              <w:t>40</w:t>
            </w:r>
          </w:p>
        </w:tc>
      </w:tr>
      <w:tr w:rsidR="002340BE" w:rsidRPr="005F6F3B" w14:paraId="43A61F81" w14:textId="77777777" w:rsidTr="005D70F2">
        <w:trPr>
          <w:trHeight w:val="182"/>
        </w:trPr>
        <w:tc>
          <w:tcPr>
            <w:tcW w:w="5000" w:type="pct"/>
            <w:gridSpan w:val="11"/>
            <w:vAlign w:val="center"/>
          </w:tcPr>
          <w:p w14:paraId="4BD4F41F" w14:textId="156B26B3" w:rsidR="002340BE" w:rsidRPr="005F6F3B" w:rsidRDefault="00E62341" w:rsidP="00FE70A5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="002340BE" w:rsidRPr="005F6F3B">
              <w:rPr>
                <w:rFonts w:ascii="Times New Roman" w:hAnsi="Times New Roman"/>
                <w:b/>
              </w:rPr>
              <w:t xml:space="preserve">одуль 2. </w:t>
            </w:r>
            <w:r w:rsidRPr="00496A2A">
              <w:rPr>
                <w:rFonts w:ascii="Times New Roman" w:hAnsi="Times New Roman"/>
                <w:b/>
              </w:rPr>
              <w:t xml:space="preserve">Використання ШІ в управлінні та </w:t>
            </w:r>
            <w:r>
              <w:rPr>
                <w:rFonts w:ascii="Times New Roman" w:hAnsi="Times New Roman"/>
                <w:b/>
              </w:rPr>
              <w:t>бізнесі</w:t>
            </w:r>
          </w:p>
        </w:tc>
      </w:tr>
      <w:tr w:rsidR="00384464" w:rsidRPr="00A84BDE" w14:paraId="0268534A" w14:textId="77777777" w:rsidTr="00EC5310">
        <w:trPr>
          <w:trHeight w:val="178"/>
        </w:trPr>
        <w:tc>
          <w:tcPr>
            <w:tcW w:w="1771" w:type="pct"/>
            <w:vAlign w:val="center"/>
          </w:tcPr>
          <w:p w14:paraId="57137453" w14:textId="3F2D9639" w:rsidR="00384464" w:rsidRPr="005F6F3B" w:rsidRDefault="00384464" w:rsidP="00FE70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5. </w:t>
            </w:r>
            <w:r w:rsidRPr="00594A14">
              <w:rPr>
                <w:rFonts w:ascii="Times New Roman" w:hAnsi="Times New Roman"/>
              </w:rPr>
              <w:t xml:space="preserve">Використання та налаштування </w:t>
            </w:r>
            <w:proofErr w:type="spellStart"/>
            <w:r w:rsidRPr="00594A14">
              <w:rPr>
                <w:rFonts w:ascii="Times New Roman" w:hAnsi="Times New Roman"/>
              </w:rPr>
              <w:t>ChatGPT</w:t>
            </w:r>
            <w:proofErr w:type="spellEnd"/>
            <w:r w:rsidRPr="00594A14">
              <w:rPr>
                <w:rFonts w:ascii="Times New Roman" w:hAnsi="Times New Roman"/>
              </w:rPr>
              <w:t xml:space="preserve"> у менеджменті</w:t>
            </w:r>
          </w:p>
        </w:tc>
        <w:tc>
          <w:tcPr>
            <w:tcW w:w="365" w:type="pct"/>
            <w:vAlign w:val="center"/>
          </w:tcPr>
          <w:p w14:paraId="2062738A" w14:textId="3883AE5E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1" w:type="pct"/>
            <w:vAlign w:val="center"/>
          </w:tcPr>
          <w:p w14:paraId="7BF7315F" w14:textId="5A5DE2F4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vAlign w:val="center"/>
          </w:tcPr>
          <w:p w14:paraId="552E0B36" w14:textId="5ED89A6F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627100A4" w14:textId="1CFF926A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24326E3E" w14:textId="175C733C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59" w:type="pct"/>
            <w:vAlign w:val="center"/>
          </w:tcPr>
          <w:p w14:paraId="3DBC121F" w14:textId="3D672A9E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1" w:type="pct"/>
            <w:vAlign w:val="center"/>
          </w:tcPr>
          <w:p w14:paraId="731001AE" w14:textId="56168A23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Align w:val="center"/>
          </w:tcPr>
          <w:p w14:paraId="481D68EC" w14:textId="2667469F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2B4EF130" w14:textId="5B27B1DA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0E8794E8" w14:textId="4418C2D0" w:rsidR="00384464" w:rsidRPr="00A84BDE" w:rsidRDefault="00B504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84464" w:rsidRPr="00A84BDE" w14:paraId="25A857BB" w14:textId="77777777" w:rsidTr="00EC5310">
        <w:trPr>
          <w:trHeight w:val="375"/>
        </w:trPr>
        <w:tc>
          <w:tcPr>
            <w:tcW w:w="1771" w:type="pct"/>
            <w:vAlign w:val="center"/>
          </w:tcPr>
          <w:p w14:paraId="774FEA89" w14:textId="47A53159" w:rsidR="00384464" w:rsidRPr="005F6F3B" w:rsidRDefault="00384464" w:rsidP="00FE70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6. </w:t>
            </w:r>
            <w:r w:rsidRPr="00594A14">
              <w:rPr>
                <w:rFonts w:ascii="Times New Roman" w:hAnsi="Times New Roman"/>
              </w:rPr>
              <w:t xml:space="preserve">Інструменти для автоматизації та підтримки управління: </w:t>
            </w:r>
            <w:proofErr w:type="spellStart"/>
            <w:r w:rsidRPr="00594A14">
              <w:rPr>
                <w:rFonts w:ascii="Times New Roman" w:hAnsi="Times New Roman"/>
              </w:rPr>
              <w:t>Perplexity</w:t>
            </w:r>
            <w:proofErr w:type="spellEnd"/>
            <w:r w:rsidRPr="00594A14">
              <w:rPr>
                <w:rFonts w:ascii="Times New Roman" w:hAnsi="Times New Roman"/>
              </w:rPr>
              <w:t xml:space="preserve">, </w:t>
            </w:r>
            <w:proofErr w:type="spellStart"/>
            <w:r w:rsidRPr="00594A14">
              <w:rPr>
                <w:rFonts w:ascii="Times New Roman" w:hAnsi="Times New Roman"/>
              </w:rPr>
              <w:t>Gemini</w:t>
            </w:r>
            <w:proofErr w:type="spellEnd"/>
            <w:r w:rsidRPr="00594A14">
              <w:rPr>
                <w:rFonts w:ascii="Times New Roman" w:hAnsi="Times New Roman"/>
              </w:rPr>
              <w:t xml:space="preserve">, </w:t>
            </w:r>
            <w:proofErr w:type="spellStart"/>
            <w:r w:rsidRPr="00594A14">
              <w:rPr>
                <w:rFonts w:ascii="Times New Roman" w:hAnsi="Times New Roman"/>
              </w:rPr>
              <w:t>Copilot</w:t>
            </w:r>
            <w:proofErr w:type="spellEnd"/>
          </w:p>
        </w:tc>
        <w:tc>
          <w:tcPr>
            <w:tcW w:w="365" w:type="pct"/>
            <w:vAlign w:val="center"/>
          </w:tcPr>
          <w:p w14:paraId="4FE593DD" w14:textId="1A13E08C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1" w:type="pct"/>
            <w:vAlign w:val="center"/>
          </w:tcPr>
          <w:p w14:paraId="35666D10" w14:textId="3CFF4116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vAlign w:val="center"/>
          </w:tcPr>
          <w:p w14:paraId="3572C83E" w14:textId="2770BC17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0F78CCAA" w14:textId="4E5E8CF4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28505CF1" w14:textId="1A5B5A63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59" w:type="pct"/>
            <w:vAlign w:val="center"/>
          </w:tcPr>
          <w:p w14:paraId="2E0A5275" w14:textId="1AC88AED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1" w:type="pct"/>
            <w:vAlign w:val="center"/>
          </w:tcPr>
          <w:p w14:paraId="5D0A223A" w14:textId="39BE4E69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" w:type="pct"/>
            <w:vAlign w:val="center"/>
          </w:tcPr>
          <w:p w14:paraId="68CFEF19" w14:textId="630D0233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0C147EBB" w14:textId="1CDEE0DF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094E8DF3" w14:textId="0B5F300F" w:rsidR="00384464" w:rsidRPr="00A84BDE" w:rsidRDefault="00B504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84464" w:rsidRPr="00A84BDE" w14:paraId="735DD59E" w14:textId="77777777" w:rsidTr="00EC5310">
        <w:trPr>
          <w:trHeight w:val="300"/>
        </w:trPr>
        <w:tc>
          <w:tcPr>
            <w:tcW w:w="1771" w:type="pct"/>
            <w:vAlign w:val="center"/>
          </w:tcPr>
          <w:p w14:paraId="463A5A1B" w14:textId="0E53C566" w:rsidR="00384464" w:rsidRPr="005F6F3B" w:rsidRDefault="00384464" w:rsidP="00FE70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7. </w:t>
            </w:r>
            <w:r w:rsidRPr="00594A14">
              <w:rPr>
                <w:rFonts w:ascii="Times New Roman" w:hAnsi="Times New Roman"/>
              </w:rPr>
              <w:t>Етика, відповідальність і безпечне використання ШІ</w:t>
            </w:r>
          </w:p>
        </w:tc>
        <w:tc>
          <w:tcPr>
            <w:tcW w:w="365" w:type="pct"/>
            <w:vAlign w:val="center"/>
          </w:tcPr>
          <w:p w14:paraId="479F87FD" w14:textId="56BD3A93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1" w:type="pct"/>
            <w:vAlign w:val="center"/>
          </w:tcPr>
          <w:p w14:paraId="4E30C801" w14:textId="3C3E18A6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7" w:type="pct"/>
            <w:vAlign w:val="center"/>
          </w:tcPr>
          <w:p w14:paraId="4075B910" w14:textId="35446495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7F496776" w14:textId="1BA99EB8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3E13131A" w14:textId="468A1C1E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59" w:type="pct"/>
            <w:vAlign w:val="center"/>
          </w:tcPr>
          <w:p w14:paraId="7CD0A262" w14:textId="339C5ABC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1" w:type="pct"/>
            <w:vAlign w:val="center"/>
          </w:tcPr>
          <w:p w14:paraId="6AF296EA" w14:textId="3A40F964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9" w:type="pct"/>
            <w:vAlign w:val="center"/>
          </w:tcPr>
          <w:p w14:paraId="77947F06" w14:textId="051A4076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16D9F84D" w14:textId="2D659B56" w:rsidR="00384464" w:rsidRPr="00A84BDE" w:rsidRDefault="00384464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431763D6" w14:textId="2A0C185D" w:rsidR="00384464" w:rsidRPr="00A84BDE" w:rsidRDefault="00B504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8F3ACC" w:rsidRPr="005F6F3B" w14:paraId="2BA31013" w14:textId="77777777" w:rsidTr="005D70F2">
        <w:trPr>
          <w:trHeight w:val="240"/>
        </w:trPr>
        <w:tc>
          <w:tcPr>
            <w:tcW w:w="1771" w:type="pct"/>
          </w:tcPr>
          <w:p w14:paraId="56F1084D" w14:textId="214F5853" w:rsidR="008F3ACC" w:rsidRPr="005F6F3B" w:rsidRDefault="008F3ACC" w:rsidP="00FE70A5">
            <w:pPr>
              <w:pStyle w:val="3"/>
              <w:spacing w:after="0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5F6F3B">
              <w:rPr>
                <w:rFonts w:ascii="Times New Roman" w:hAnsi="Times New Roman" w:cs="Times New Roman"/>
                <w:b/>
                <w:sz w:val="24"/>
              </w:rPr>
              <w:t>Разом за модулем 2</w:t>
            </w:r>
          </w:p>
        </w:tc>
        <w:tc>
          <w:tcPr>
            <w:tcW w:w="365" w:type="pct"/>
            <w:vAlign w:val="center"/>
          </w:tcPr>
          <w:p w14:paraId="77D85EB1" w14:textId="4057A570" w:rsidR="008F3ACC" w:rsidRPr="00A84BDE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44</w:t>
            </w:r>
          </w:p>
        </w:tc>
        <w:tc>
          <w:tcPr>
            <w:tcW w:w="281" w:type="pct"/>
            <w:vAlign w:val="center"/>
          </w:tcPr>
          <w:p w14:paraId="42B59BA5" w14:textId="31F3D84D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67" w:type="pct"/>
            <w:vAlign w:val="center"/>
          </w:tcPr>
          <w:p w14:paraId="4C20DFC8" w14:textId="72BDBDD6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2435E981" w14:textId="5A593F12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59" w:type="pct"/>
            <w:vAlign w:val="center"/>
          </w:tcPr>
          <w:p w14:paraId="434BB847" w14:textId="1404A391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359" w:type="pct"/>
            <w:vAlign w:val="center"/>
          </w:tcPr>
          <w:p w14:paraId="4AE96165" w14:textId="37D651F8" w:rsidR="008F3ACC" w:rsidRPr="00A84BDE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44</w:t>
            </w:r>
          </w:p>
        </w:tc>
        <w:tc>
          <w:tcPr>
            <w:tcW w:w="341" w:type="pct"/>
            <w:vAlign w:val="center"/>
          </w:tcPr>
          <w:p w14:paraId="764A4537" w14:textId="5B21452A" w:rsidR="008F3ACC" w:rsidRPr="00B504BE" w:rsidRDefault="00B504BE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504B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69" w:type="pct"/>
            <w:vAlign w:val="center"/>
          </w:tcPr>
          <w:p w14:paraId="1A4E53E8" w14:textId="71B1A81F" w:rsidR="008F3ACC" w:rsidRPr="00B504BE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1" w:type="pct"/>
            <w:vAlign w:val="center"/>
          </w:tcPr>
          <w:p w14:paraId="49F5A7C0" w14:textId="2E05014B" w:rsidR="008F3ACC" w:rsidRPr="00B504BE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2" w:type="pct"/>
            <w:vAlign w:val="center"/>
          </w:tcPr>
          <w:p w14:paraId="70313AA0" w14:textId="2FD8DC7D" w:rsidR="008F3ACC" w:rsidRPr="00B504BE" w:rsidRDefault="004D2673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42</w:t>
            </w:r>
          </w:p>
        </w:tc>
      </w:tr>
      <w:tr w:rsidR="008F3ACC" w:rsidRPr="005F6F3B" w14:paraId="7A9098EC" w14:textId="77777777" w:rsidTr="005D70F2">
        <w:trPr>
          <w:trHeight w:val="321"/>
        </w:trPr>
        <w:tc>
          <w:tcPr>
            <w:tcW w:w="1771" w:type="pct"/>
          </w:tcPr>
          <w:p w14:paraId="29AC7DCC" w14:textId="77777777" w:rsidR="008F3ACC" w:rsidRPr="00E34A99" w:rsidRDefault="008F3ACC" w:rsidP="00FE70A5">
            <w:pPr>
              <w:pStyle w:val="4"/>
              <w:spacing w:before="0" w:after="0"/>
              <w:rPr>
                <w:rFonts w:ascii="Times New Roman" w:hAnsi="Times New Roman"/>
                <w:sz w:val="24"/>
              </w:rPr>
            </w:pPr>
            <w:r w:rsidRPr="00E34A99">
              <w:rPr>
                <w:rFonts w:ascii="Times New Roman" w:hAnsi="Times New Roman"/>
                <w:sz w:val="24"/>
              </w:rPr>
              <w:t xml:space="preserve">Усього годин </w:t>
            </w:r>
          </w:p>
        </w:tc>
        <w:tc>
          <w:tcPr>
            <w:tcW w:w="365" w:type="pct"/>
            <w:vAlign w:val="center"/>
          </w:tcPr>
          <w:p w14:paraId="5962CD3B" w14:textId="23581253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Pr="00C55740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81" w:type="pct"/>
            <w:vAlign w:val="center"/>
          </w:tcPr>
          <w:p w14:paraId="3E682D45" w14:textId="61E5EB4A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67" w:type="pct"/>
            <w:vAlign w:val="center"/>
          </w:tcPr>
          <w:p w14:paraId="3D9D8BEE" w14:textId="3455C508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5" w:type="pct"/>
            <w:vAlign w:val="center"/>
          </w:tcPr>
          <w:p w14:paraId="600DF776" w14:textId="160DAC4D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359" w:type="pct"/>
            <w:vAlign w:val="center"/>
          </w:tcPr>
          <w:p w14:paraId="12DB4715" w14:textId="4B8F4179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359" w:type="pct"/>
            <w:vAlign w:val="center"/>
          </w:tcPr>
          <w:p w14:paraId="0142A29C" w14:textId="1E1B7983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Pr="00C55740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41" w:type="pct"/>
            <w:vAlign w:val="center"/>
          </w:tcPr>
          <w:p w14:paraId="7464F410" w14:textId="0F85D99B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69" w:type="pct"/>
            <w:vAlign w:val="center"/>
          </w:tcPr>
          <w:p w14:paraId="5FF40F42" w14:textId="50675610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1" w:type="pct"/>
            <w:vAlign w:val="center"/>
          </w:tcPr>
          <w:p w14:paraId="30FA4FB0" w14:textId="53DCBAA4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52" w:type="pct"/>
            <w:vAlign w:val="center"/>
          </w:tcPr>
          <w:p w14:paraId="0DCFDE52" w14:textId="7C18C4F8" w:rsidR="008F3ACC" w:rsidRPr="005F6F3B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384464">
              <w:rPr>
                <w:rFonts w:ascii="Times New Roman" w:hAnsi="Times New Roman"/>
                <w:b/>
              </w:rPr>
              <w:t>2</w:t>
            </w:r>
          </w:p>
        </w:tc>
      </w:tr>
    </w:tbl>
    <w:p w14:paraId="1731AAB2" w14:textId="77777777" w:rsidR="003E297E" w:rsidRDefault="003E297E" w:rsidP="004D26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76E2523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" w:name="_Hlk179734983"/>
    </w:p>
    <w:p w14:paraId="07938B95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2" w:name="_Hlk179736016"/>
      <w:r>
        <w:rPr>
          <w:rFonts w:ascii="Times New Roman" w:hAnsi="Times New Roman"/>
          <w:b/>
          <w:sz w:val="24"/>
        </w:rPr>
        <w:t xml:space="preserve">3.3 </w:t>
      </w:r>
      <w:r w:rsidRPr="008D4BAC">
        <w:rPr>
          <w:rFonts w:ascii="Times New Roman" w:hAnsi="Times New Roman"/>
          <w:b/>
          <w:sz w:val="24"/>
        </w:rPr>
        <w:t>Теми практичних занять</w:t>
      </w:r>
    </w:p>
    <w:bookmarkEnd w:id="2"/>
    <w:p w14:paraId="425E7AC4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7650"/>
        <w:gridCol w:w="1275"/>
      </w:tblGrid>
      <w:tr w:rsidR="00505F0A" w:rsidRPr="00FC7422" w14:paraId="6943A3F0" w14:textId="77777777" w:rsidTr="00505F0A">
        <w:tc>
          <w:tcPr>
            <w:tcW w:w="704" w:type="dxa"/>
          </w:tcPr>
          <w:p w14:paraId="3D988E6A" w14:textId="77777777" w:rsidR="00505F0A" w:rsidRPr="00FC7422" w:rsidRDefault="00505F0A" w:rsidP="003E297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50" w:type="dxa"/>
          </w:tcPr>
          <w:p w14:paraId="209C50DA" w14:textId="77777777" w:rsidR="00505F0A" w:rsidRPr="00FC7422" w:rsidRDefault="00505F0A" w:rsidP="003E297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Назва теми</w:t>
            </w:r>
          </w:p>
        </w:tc>
        <w:tc>
          <w:tcPr>
            <w:tcW w:w="1275" w:type="dxa"/>
          </w:tcPr>
          <w:p w14:paraId="27D67498" w14:textId="77777777" w:rsidR="00505F0A" w:rsidRPr="00FC7422" w:rsidRDefault="00505F0A" w:rsidP="003E297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556FF8" w:rsidRPr="00FC7422" w14:paraId="5478A2FC" w14:textId="77777777" w:rsidTr="00505F0A">
        <w:tc>
          <w:tcPr>
            <w:tcW w:w="704" w:type="dxa"/>
          </w:tcPr>
          <w:p w14:paraId="62F51B48" w14:textId="77777777" w:rsidR="00556FF8" w:rsidRPr="00FC7422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0" w:type="dxa"/>
            <w:vAlign w:val="center"/>
          </w:tcPr>
          <w:p w14:paraId="440E5345" w14:textId="62935914" w:rsidR="00556FF8" w:rsidRPr="00C55740" w:rsidRDefault="00556FF8" w:rsidP="00556FF8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DD5EDE">
              <w:rPr>
                <w:rFonts w:ascii="Times New Roman" w:hAnsi="Times New Roman"/>
              </w:rPr>
              <w:t>ШІ: характеристики та тенденції розвитку</w:t>
            </w:r>
          </w:p>
        </w:tc>
        <w:tc>
          <w:tcPr>
            <w:tcW w:w="1275" w:type="dxa"/>
            <w:vAlign w:val="center"/>
          </w:tcPr>
          <w:p w14:paraId="749D5FFF" w14:textId="127F9456" w:rsidR="00556FF8" w:rsidRPr="00C55740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56FF8" w:rsidRPr="00FC7422" w14:paraId="19019117" w14:textId="77777777" w:rsidTr="00505F0A">
        <w:tc>
          <w:tcPr>
            <w:tcW w:w="704" w:type="dxa"/>
          </w:tcPr>
          <w:p w14:paraId="3311865F" w14:textId="77777777" w:rsidR="00556FF8" w:rsidRPr="00FC7422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650" w:type="dxa"/>
            <w:vAlign w:val="center"/>
          </w:tcPr>
          <w:p w14:paraId="425CC8C6" w14:textId="64D81525" w:rsidR="00556FF8" w:rsidRPr="00C55740" w:rsidRDefault="00556FF8" w:rsidP="00556FF8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DD5EDE">
              <w:rPr>
                <w:rFonts w:ascii="Times New Roman" w:hAnsi="Times New Roman"/>
              </w:rPr>
              <w:t>Порівняння моделей ШІ</w:t>
            </w:r>
          </w:p>
        </w:tc>
        <w:tc>
          <w:tcPr>
            <w:tcW w:w="1275" w:type="dxa"/>
            <w:vAlign w:val="center"/>
          </w:tcPr>
          <w:p w14:paraId="7C8F1ABC" w14:textId="77777777" w:rsidR="00556FF8" w:rsidRPr="00C55740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556FF8" w:rsidRPr="00FC7422" w14:paraId="1EFB5DE4" w14:textId="77777777" w:rsidTr="00505F0A">
        <w:tc>
          <w:tcPr>
            <w:tcW w:w="704" w:type="dxa"/>
          </w:tcPr>
          <w:p w14:paraId="6C27DD52" w14:textId="77777777" w:rsidR="00556FF8" w:rsidRPr="00FC7422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650" w:type="dxa"/>
            <w:vAlign w:val="center"/>
          </w:tcPr>
          <w:p w14:paraId="506274F2" w14:textId="0D243BDD" w:rsidR="00556FF8" w:rsidRPr="00C55740" w:rsidRDefault="00556FF8" w:rsidP="00556FF8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DD5EDE">
              <w:rPr>
                <w:rFonts w:ascii="Times New Roman" w:hAnsi="Times New Roman"/>
              </w:rPr>
              <w:t xml:space="preserve">Основи </w:t>
            </w:r>
            <w:proofErr w:type="spellStart"/>
            <w:r w:rsidRPr="00DD5EDE">
              <w:rPr>
                <w:rFonts w:ascii="Times New Roman" w:hAnsi="Times New Roman"/>
              </w:rPr>
              <w:t>промптингу</w:t>
            </w:r>
            <w:proofErr w:type="spellEnd"/>
          </w:p>
        </w:tc>
        <w:tc>
          <w:tcPr>
            <w:tcW w:w="1275" w:type="dxa"/>
            <w:vAlign w:val="center"/>
          </w:tcPr>
          <w:p w14:paraId="6C2D3FF4" w14:textId="77777777" w:rsidR="00556FF8" w:rsidRPr="00C55740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3</w:t>
            </w:r>
          </w:p>
        </w:tc>
      </w:tr>
      <w:tr w:rsidR="00556FF8" w:rsidRPr="00FC7422" w14:paraId="2EBBEB55" w14:textId="77777777" w:rsidTr="00505F0A">
        <w:tc>
          <w:tcPr>
            <w:tcW w:w="704" w:type="dxa"/>
          </w:tcPr>
          <w:p w14:paraId="2C4DBD2F" w14:textId="77777777" w:rsidR="00556FF8" w:rsidRPr="00FC7422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650" w:type="dxa"/>
            <w:vAlign w:val="center"/>
          </w:tcPr>
          <w:p w14:paraId="3D5F873F" w14:textId="600F70E7" w:rsidR="00556FF8" w:rsidRPr="00C55740" w:rsidRDefault="00556FF8" w:rsidP="00556FF8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DD5EDE">
              <w:rPr>
                <w:rFonts w:ascii="Times New Roman" w:hAnsi="Times New Roman"/>
              </w:rPr>
              <w:t xml:space="preserve">Стратегії </w:t>
            </w:r>
            <w:proofErr w:type="spellStart"/>
            <w:r w:rsidRPr="00DD5EDE">
              <w:rPr>
                <w:rFonts w:ascii="Times New Roman" w:hAnsi="Times New Roman"/>
              </w:rPr>
              <w:t>промпт</w:t>
            </w:r>
            <w:proofErr w:type="spellEnd"/>
            <w:r w:rsidRPr="00DD5EDE">
              <w:rPr>
                <w:rFonts w:ascii="Times New Roman" w:hAnsi="Times New Roman"/>
              </w:rPr>
              <w:t>-інжинірингу</w:t>
            </w:r>
          </w:p>
        </w:tc>
        <w:tc>
          <w:tcPr>
            <w:tcW w:w="1275" w:type="dxa"/>
            <w:vAlign w:val="center"/>
          </w:tcPr>
          <w:p w14:paraId="14D44731" w14:textId="77777777" w:rsidR="00556FF8" w:rsidRPr="00C55740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556FF8" w:rsidRPr="00FC7422" w14:paraId="35D6F618" w14:textId="77777777" w:rsidTr="00505F0A">
        <w:tc>
          <w:tcPr>
            <w:tcW w:w="704" w:type="dxa"/>
          </w:tcPr>
          <w:p w14:paraId="7A3FEF1F" w14:textId="77777777" w:rsidR="00556FF8" w:rsidRPr="00FC7422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650" w:type="dxa"/>
            <w:vAlign w:val="center"/>
          </w:tcPr>
          <w:p w14:paraId="01C570E7" w14:textId="4BB2356D" w:rsidR="00556FF8" w:rsidRPr="00C55740" w:rsidRDefault="00556FF8" w:rsidP="00556FF8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4A14">
              <w:rPr>
                <w:rFonts w:ascii="Times New Roman" w:hAnsi="Times New Roman"/>
              </w:rPr>
              <w:t xml:space="preserve">Використання та налаштування </w:t>
            </w:r>
            <w:proofErr w:type="spellStart"/>
            <w:r w:rsidRPr="00594A14">
              <w:rPr>
                <w:rFonts w:ascii="Times New Roman" w:hAnsi="Times New Roman"/>
              </w:rPr>
              <w:t>ChatGPT</w:t>
            </w:r>
            <w:proofErr w:type="spellEnd"/>
            <w:r w:rsidRPr="00594A14">
              <w:rPr>
                <w:rFonts w:ascii="Times New Roman" w:hAnsi="Times New Roman"/>
              </w:rPr>
              <w:t xml:space="preserve"> у менеджменті</w:t>
            </w:r>
          </w:p>
        </w:tc>
        <w:tc>
          <w:tcPr>
            <w:tcW w:w="1275" w:type="dxa"/>
            <w:vAlign w:val="center"/>
          </w:tcPr>
          <w:p w14:paraId="0E88EC1E" w14:textId="77777777" w:rsidR="00556FF8" w:rsidRPr="00C55740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556FF8" w:rsidRPr="00FC7422" w14:paraId="29F06055" w14:textId="77777777" w:rsidTr="00505F0A">
        <w:tc>
          <w:tcPr>
            <w:tcW w:w="704" w:type="dxa"/>
          </w:tcPr>
          <w:p w14:paraId="12ABD43B" w14:textId="77777777" w:rsidR="00556FF8" w:rsidRPr="00FC7422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50" w:type="dxa"/>
            <w:vAlign w:val="center"/>
          </w:tcPr>
          <w:p w14:paraId="64F9A948" w14:textId="5595E0A9" w:rsidR="00556FF8" w:rsidRPr="00C55740" w:rsidRDefault="00556FF8" w:rsidP="00556FF8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4A14">
              <w:rPr>
                <w:rFonts w:ascii="Times New Roman" w:hAnsi="Times New Roman"/>
              </w:rPr>
              <w:t xml:space="preserve">Інструменти для автоматизації та підтримки управління: </w:t>
            </w:r>
            <w:proofErr w:type="spellStart"/>
            <w:r w:rsidRPr="00594A14">
              <w:rPr>
                <w:rFonts w:ascii="Times New Roman" w:hAnsi="Times New Roman"/>
              </w:rPr>
              <w:t>Perplexity</w:t>
            </w:r>
            <w:proofErr w:type="spellEnd"/>
            <w:r w:rsidRPr="00594A14">
              <w:rPr>
                <w:rFonts w:ascii="Times New Roman" w:hAnsi="Times New Roman"/>
              </w:rPr>
              <w:t xml:space="preserve">, </w:t>
            </w:r>
            <w:proofErr w:type="spellStart"/>
            <w:r w:rsidRPr="00594A14">
              <w:rPr>
                <w:rFonts w:ascii="Times New Roman" w:hAnsi="Times New Roman"/>
              </w:rPr>
              <w:t>Gemini</w:t>
            </w:r>
            <w:proofErr w:type="spellEnd"/>
            <w:r w:rsidRPr="00594A14">
              <w:rPr>
                <w:rFonts w:ascii="Times New Roman" w:hAnsi="Times New Roman"/>
              </w:rPr>
              <w:t xml:space="preserve">, </w:t>
            </w:r>
            <w:proofErr w:type="spellStart"/>
            <w:r w:rsidRPr="00594A14">
              <w:rPr>
                <w:rFonts w:ascii="Times New Roman" w:hAnsi="Times New Roman"/>
              </w:rPr>
              <w:t>Copilot</w:t>
            </w:r>
            <w:proofErr w:type="spellEnd"/>
          </w:p>
        </w:tc>
        <w:tc>
          <w:tcPr>
            <w:tcW w:w="1275" w:type="dxa"/>
            <w:vAlign w:val="center"/>
          </w:tcPr>
          <w:p w14:paraId="58E024CB" w14:textId="77777777" w:rsidR="00556FF8" w:rsidRPr="00C55740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556FF8" w:rsidRPr="00FC7422" w14:paraId="73E4835E" w14:textId="77777777" w:rsidTr="00505F0A">
        <w:tc>
          <w:tcPr>
            <w:tcW w:w="704" w:type="dxa"/>
          </w:tcPr>
          <w:p w14:paraId="05AC5587" w14:textId="77777777" w:rsidR="00556FF8" w:rsidRPr="00FC7422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650" w:type="dxa"/>
            <w:vAlign w:val="center"/>
          </w:tcPr>
          <w:p w14:paraId="3F59DBCF" w14:textId="1B4A6CFF" w:rsidR="00556FF8" w:rsidRPr="00C55740" w:rsidRDefault="00556FF8" w:rsidP="00556FF8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4A14">
              <w:rPr>
                <w:rFonts w:ascii="Times New Roman" w:hAnsi="Times New Roman"/>
              </w:rPr>
              <w:t>Етика, відповідальність і безпечне використання ШІ</w:t>
            </w:r>
          </w:p>
        </w:tc>
        <w:tc>
          <w:tcPr>
            <w:tcW w:w="1275" w:type="dxa"/>
            <w:vAlign w:val="center"/>
          </w:tcPr>
          <w:p w14:paraId="75525DC7" w14:textId="77777777" w:rsidR="00556FF8" w:rsidRPr="00C55740" w:rsidRDefault="00556FF8" w:rsidP="00556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</w:tbl>
    <w:p w14:paraId="6BA3DA24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8B94C64" w14:textId="3F0776CD" w:rsidR="00505F0A" w:rsidRPr="003261EF" w:rsidRDefault="00505F0A" w:rsidP="003261E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  <w:r w:rsidRPr="00601033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3.</w:t>
      </w:r>
      <w:r w:rsidR="00402DD7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4</w:t>
      </w:r>
      <w:r w:rsidRPr="00601033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. Зміст завдань для самостійної роботи</w:t>
      </w:r>
    </w:p>
    <w:p w14:paraId="07B4674E" w14:textId="3F091D3D" w:rsidR="00505F0A" w:rsidRPr="003261EF" w:rsidRDefault="00505F0A" w:rsidP="00EB08B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3261EF">
        <w:rPr>
          <w:rFonts w:ascii="Times New Roman" w:hAnsi="Times New Roman"/>
        </w:rPr>
        <w:t xml:space="preserve">Самостійна робота з дисципліни </w:t>
      </w:r>
      <w:r w:rsidRPr="003261EF">
        <w:rPr>
          <w:rFonts w:ascii="Times New Roman" w:hAnsi="Times New Roman"/>
          <w:kern w:val="24"/>
        </w:rPr>
        <w:t>«</w:t>
      </w:r>
      <w:r w:rsidR="002B5442" w:rsidRPr="003261EF">
        <w:rPr>
          <w:rFonts w:ascii="Times New Roman" w:hAnsi="Times New Roman"/>
          <w:kern w:val="24"/>
        </w:rPr>
        <w:t xml:space="preserve">Штучний інтелект в управлінні та </w:t>
      </w:r>
      <w:r w:rsidR="00225E24" w:rsidRPr="003261EF">
        <w:rPr>
          <w:rFonts w:ascii="Times New Roman" w:hAnsi="Times New Roman"/>
          <w:kern w:val="24"/>
        </w:rPr>
        <w:t>бізнесі</w:t>
      </w:r>
      <w:r w:rsidRPr="003261EF">
        <w:rPr>
          <w:rFonts w:ascii="Times New Roman" w:hAnsi="Times New Roman"/>
          <w:color w:val="000000" w:themeColor="text1"/>
          <w:kern w:val="24"/>
        </w:rPr>
        <w:t>»</w:t>
      </w:r>
      <w:r w:rsidRPr="003261EF">
        <w:rPr>
          <w:rFonts w:ascii="Times New Roman" w:hAnsi="Times New Roman"/>
          <w:kern w:val="24"/>
        </w:rPr>
        <w:t xml:space="preserve"> </w:t>
      </w:r>
      <w:r w:rsidRPr="003261EF">
        <w:rPr>
          <w:rFonts w:ascii="Times New Roman" w:hAnsi="Times New Roman"/>
        </w:rPr>
        <w:t>спрямована на узагальнення, засвоєння та закріплення знань по кожній темі. Вона включає</w:t>
      </w:r>
      <w:r w:rsidR="00EB08BC" w:rsidRPr="003261EF">
        <w:rPr>
          <w:rFonts w:ascii="Times New Roman" w:hAnsi="Times New Roman"/>
        </w:rPr>
        <w:t xml:space="preserve">: </w:t>
      </w:r>
      <w:r w:rsidR="002B5442" w:rsidRPr="003261EF">
        <w:rPr>
          <w:rFonts w:ascii="Times New Roman" w:hAnsi="Times New Roman"/>
        </w:rPr>
        <w:t>опрацювання лекційного матеріалу та рекомендованих джерел;</w:t>
      </w:r>
      <w:r w:rsidR="00EB08BC" w:rsidRPr="003261EF">
        <w:rPr>
          <w:rFonts w:ascii="Times New Roman" w:hAnsi="Times New Roman"/>
        </w:rPr>
        <w:t xml:space="preserve"> </w:t>
      </w:r>
      <w:r w:rsidR="002B5442" w:rsidRPr="003261EF">
        <w:rPr>
          <w:rFonts w:ascii="Times New Roman" w:hAnsi="Times New Roman"/>
        </w:rPr>
        <w:t xml:space="preserve">роботу з </w:t>
      </w:r>
      <w:proofErr w:type="spellStart"/>
      <w:r w:rsidR="002B5442" w:rsidRPr="003261EF">
        <w:rPr>
          <w:rFonts w:ascii="Times New Roman" w:hAnsi="Times New Roman"/>
        </w:rPr>
        <w:t>онлайновими</w:t>
      </w:r>
      <w:proofErr w:type="spellEnd"/>
      <w:r w:rsidR="002B5442" w:rsidRPr="003261EF">
        <w:rPr>
          <w:rFonts w:ascii="Times New Roman" w:hAnsi="Times New Roman"/>
        </w:rPr>
        <w:t xml:space="preserve"> платформами (</w:t>
      </w:r>
      <w:proofErr w:type="spellStart"/>
      <w:r w:rsidR="002B5442" w:rsidRPr="003261EF">
        <w:rPr>
          <w:rFonts w:ascii="Times New Roman" w:hAnsi="Times New Roman"/>
        </w:rPr>
        <w:t>ChatGPT</w:t>
      </w:r>
      <w:proofErr w:type="spellEnd"/>
      <w:r w:rsidR="002B5442" w:rsidRPr="003261EF">
        <w:rPr>
          <w:rFonts w:ascii="Times New Roman" w:hAnsi="Times New Roman"/>
        </w:rPr>
        <w:t xml:space="preserve">, </w:t>
      </w:r>
      <w:proofErr w:type="spellStart"/>
      <w:r w:rsidR="002B5442" w:rsidRPr="003261EF">
        <w:rPr>
          <w:rFonts w:ascii="Times New Roman" w:hAnsi="Times New Roman"/>
        </w:rPr>
        <w:t>Perplexity</w:t>
      </w:r>
      <w:proofErr w:type="spellEnd"/>
      <w:r w:rsidR="002B5442" w:rsidRPr="003261EF">
        <w:rPr>
          <w:rFonts w:ascii="Times New Roman" w:hAnsi="Times New Roman"/>
        </w:rPr>
        <w:t xml:space="preserve">, </w:t>
      </w:r>
      <w:proofErr w:type="spellStart"/>
      <w:r w:rsidR="002B5442" w:rsidRPr="003261EF">
        <w:rPr>
          <w:rFonts w:ascii="Times New Roman" w:hAnsi="Times New Roman"/>
        </w:rPr>
        <w:t>Gemini</w:t>
      </w:r>
      <w:proofErr w:type="spellEnd"/>
      <w:r w:rsidR="002B5442" w:rsidRPr="003261EF">
        <w:rPr>
          <w:rFonts w:ascii="Times New Roman" w:hAnsi="Times New Roman"/>
        </w:rPr>
        <w:t xml:space="preserve">, </w:t>
      </w:r>
      <w:r w:rsidR="00EB08BC" w:rsidRPr="003261EF">
        <w:rPr>
          <w:rFonts w:ascii="Times New Roman" w:hAnsi="Times New Roman"/>
        </w:rPr>
        <w:t>тощо</w:t>
      </w:r>
      <w:r w:rsidR="002B5442" w:rsidRPr="003261EF">
        <w:rPr>
          <w:rFonts w:ascii="Times New Roman" w:hAnsi="Times New Roman"/>
        </w:rPr>
        <w:t>);</w:t>
      </w:r>
      <w:r w:rsidR="00EB08BC" w:rsidRPr="003261EF">
        <w:rPr>
          <w:rFonts w:ascii="Times New Roman" w:hAnsi="Times New Roman"/>
        </w:rPr>
        <w:t xml:space="preserve"> </w:t>
      </w:r>
      <w:r w:rsidR="002B5442" w:rsidRPr="003261EF">
        <w:rPr>
          <w:rFonts w:ascii="Times New Roman" w:hAnsi="Times New Roman"/>
        </w:rPr>
        <w:t>підготовку до практичних занять;</w:t>
      </w:r>
      <w:r w:rsidR="00EB08BC" w:rsidRPr="003261EF">
        <w:rPr>
          <w:rFonts w:ascii="Times New Roman" w:hAnsi="Times New Roman"/>
        </w:rPr>
        <w:t xml:space="preserve"> </w:t>
      </w:r>
      <w:r w:rsidR="002B5442" w:rsidRPr="003261EF">
        <w:rPr>
          <w:rFonts w:ascii="Times New Roman" w:hAnsi="Times New Roman"/>
        </w:rPr>
        <w:t>написання есе та міні-звітів;</w:t>
      </w:r>
      <w:r w:rsidR="00EB08BC" w:rsidRPr="003261EF">
        <w:rPr>
          <w:rFonts w:ascii="Times New Roman" w:hAnsi="Times New Roman"/>
        </w:rPr>
        <w:t xml:space="preserve"> </w:t>
      </w:r>
      <w:r w:rsidR="002B5442" w:rsidRPr="003261EF">
        <w:rPr>
          <w:rFonts w:ascii="Times New Roman" w:hAnsi="Times New Roman"/>
        </w:rPr>
        <w:t>виконання індивідуальних завдань.</w:t>
      </w:r>
    </w:p>
    <w:bookmarkEnd w:id="1"/>
    <w:p w14:paraId="2EEBE00C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7650"/>
        <w:gridCol w:w="1275"/>
      </w:tblGrid>
      <w:tr w:rsidR="00505F0A" w:rsidRPr="00FC7422" w14:paraId="058F5562" w14:textId="77777777" w:rsidTr="00505F0A">
        <w:tc>
          <w:tcPr>
            <w:tcW w:w="704" w:type="dxa"/>
          </w:tcPr>
          <w:p w14:paraId="29FEF57E" w14:textId="77777777"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50" w:type="dxa"/>
          </w:tcPr>
          <w:p w14:paraId="351CA10A" w14:textId="77777777"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Назва теми</w:t>
            </w:r>
          </w:p>
        </w:tc>
        <w:tc>
          <w:tcPr>
            <w:tcW w:w="1275" w:type="dxa"/>
          </w:tcPr>
          <w:p w14:paraId="265AD44D" w14:textId="77777777"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587A83" w:rsidRPr="00FC7422" w14:paraId="20778596" w14:textId="77777777" w:rsidTr="00505F0A">
        <w:tc>
          <w:tcPr>
            <w:tcW w:w="704" w:type="dxa"/>
          </w:tcPr>
          <w:p w14:paraId="66CB480C" w14:textId="77777777" w:rsidR="00587A83" w:rsidRPr="00FC7422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0" w:type="dxa"/>
            <w:vAlign w:val="center"/>
          </w:tcPr>
          <w:p w14:paraId="202FB0C9" w14:textId="3ABBBD98" w:rsidR="00587A83" w:rsidRPr="00C55740" w:rsidRDefault="00587A83" w:rsidP="00587A83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DD5EDE">
              <w:rPr>
                <w:rFonts w:ascii="Times New Roman" w:hAnsi="Times New Roman"/>
              </w:rPr>
              <w:t>ШІ: характеристики та тенденції розвитку</w:t>
            </w:r>
          </w:p>
        </w:tc>
        <w:tc>
          <w:tcPr>
            <w:tcW w:w="1275" w:type="dxa"/>
            <w:vAlign w:val="center"/>
          </w:tcPr>
          <w:p w14:paraId="609DCABC" w14:textId="19D67A79" w:rsidR="00587A83" w:rsidRPr="00C55740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87A83" w:rsidRPr="00FC7422" w14:paraId="3781084A" w14:textId="77777777" w:rsidTr="00505F0A">
        <w:tc>
          <w:tcPr>
            <w:tcW w:w="704" w:type="dxa"/>
          </w:tcPr>
          <w:p w14:paraId="244C8590" w14:textId="77777777" w:rsidR="00587A83" w:rsidRPr="00FC7422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650" w:type="dxa"/>
            <w:vAlign w:val="center"/>
          </w:tcPr>
          <w:p w14:paraId="26ACB663" w14:textId="7D32C378" w:rsidR="00587A83" w:rsidRPr="00C55740" w:rsidRDefault="00587A83" w:rsidP="00587A83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DD5EDE">
              <w:rPr>
                <w:rFonts w:ascii="Times New Roman" w:hAnsi="Times New Roman"/>
              </w:rPr>
              <w:t>Порівняння моделей ШІ</w:t>
            </w:r>
          </w:p>
        </w:tc>
        <w:tc>
          <w:tcPr>
            <w:tcW w:w="1275" w:type="dxa"/>
            <w:vAlign w:val="center"/>
          </w:tcPr>
          <w:p w14:paraId="4ADDBBF8" w14:textId="34F2CA9F" w:rsidR="00587A83" w:rsidRPr="00C55740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587A83" w:rsidRPr="00FC7422" w14:paraId="70CE50B9" w14:textId="77777777" w:rsidTr="00505F0A">
        <w:tc>
          <w:tcPr>
            <w:tcW w:w="704" w:type="dxa"/>
          </w:tcPr>
          <w:p w14:paraId="6C27C7A3" w14:textId="77777777" w:rsidR="00587A83" w:rsidRPr="00FC7422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650" w:type="dxa"/>
            <w:vAlign w:val="center"/>
          </w:tcPr>
          <w:p w14:paraId="4D22A05D" w14:textId="52724E94" w:rsidR="00587A83" w:rsidRPr="00C55740" w:rsidRDefault="00587A83" w:rsidP="00587A83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DD5EDE">
              <w:rPr>
                <w:rFonts w:ascii="Times New Roman" w:hAnsi="Times New Roman"/>
              </w:rPr>
              <w:t xml:space="preserve">Основи </w:t>
            </w:r>
            <w:proofErr w:type="spellStart"/>
            <w:r w:rsidRPr="00DD5EDE">
              <w:rPr>
                <w:rFonts w:ascii="Times New Roman" w:hAnsi="Times New Roman"/>
              </w:rPr>
              <w:t>промптингу</w:t>
            </w:r>
            <w:proofErr w:type="spellEnd"/>
          </w:p>
        </w:tc>
        <w:tc>
          <w:tcPr>
            <w:tcW w:w="1275" w:type="dxa"/>
            <w:vAlign w:val="center"/>
          </w:tcPr>
          <w:p w14:paraId="446EFC35" w14:textId="6DED9AE3" w:rsidR="00587A83" w:rsidRPr="00C55740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587A83" w:rsidRPr="00FC7422" w14:paraId="27B2F8D2" w14:textId="77777777" w:rsidTr="00505F0A">
        <w:tc>
          <w:tcPr>
            <w:tcW w:w="704" w:type="dxa"/>
          </w:tcPr>
          <w:p w14:paraId="35FBB062" w14:textId="77777777" w:rsidR="00587A83" w:rsidRPr="00FC7422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650" w:type="dxa"/>
            <w:vAlign w:val="center"/>
          </w:tcPr>
          <w:p w14:paraId="13AA7E17" w14:textId="7A98FC59" w:rsidR="00587A83" w:rsidRPr="00C55740" w:rsidRDefault="00587A83" w:rsidP="00587A83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DD5EDE">
              <w:rPr>
                <w:rFonts w:ascii="Times New Roman" w:hAnsi="Times New Roman"/>
              </w:rPr>
              <w:t xml:space="preserve">Стратегії </w:t>
            </w:r>
            <w:proofErr w:type="spellStart"/>
            <w:r w:rsidRPr="00DD5EDE">
              <w:rPr>
                <w:rFonts w:ascii="Times New Roman" w:hAnsi="Times New Roman"/>
              </w:rPr>
              <w:t>промпт</w:t>
            </w:r>
            <w:proofErr w:type="spellEnd"/>
            <w:r w:rsidRPr="00DD5EDE">
              <w:rPr>
                <w:rFonts w:ascii="Times New Roman" w:hAnsi="Times New Roman"/>
              </w:rPr>
              <w:t>-інжинірингу</w:t>
            </w:r>
          </w:p>
        </w:tc>
        <w:tc>
          <w:tcPr>
            <w:tcW w:w="1275" w:type="dxa"/>
            <w:vAlign w:val="center"/>
          </w:tcPr>
          <w:p w14:paraId="0EB3EDB5" w14:textId="12F0D3E1" w:rsidR="00587A83" w:rsidRPr="00C55740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587A83" w:rsidRPr="00FC7422" w14:paraId="0CE03DDC" w14:textId="77777777" w:rsidTr="00505F0A">
        <w:tc>
          <w:tcPr>
            <w:tcW w:w="704" w:type="dxa"/>
          </w:tcPr>
          <w:p w14:paraId="18004F62" w14:textId="77777777" w:rsidR="00587A83" w:rsidRPr="00FC7422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650" w:type="dxa"/>
            <w:vAlign w:val="center"/>
          </w:tcPr>
          <w:p w14:paraId="5EF213D4" w14:textId="15444C13" w:rsidR="00587A83" w:rsidRPr="00C55740" w:rsidRDefault="00587A83" w:rsidP="00587A83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4A14">
              <w:rPr>
                <w:rFonts w:ascii="Times New Roman" w:hAnsi="Times New Roman"/>
              </w:rPr>
              <w:t xml:space="preserve">Використання та налаштування </w:t>
            </w:r>
            <w:proofErr w:type="spellStart"/>
            <w:r w:rsidRPr="00594A14">
              <w:rPr>
                <w:rFonts w:ascii="Times New Roman" w:hAnsi="Times New Roman"/>
              </w:rPr>
              <w:t>ChatGPT</w:t>
            </w:r>
            <w:proofErr w:type="spellEnd"/>
            <w:r w:rsidRPr="00594A14">
              <w:rPr>
                <w:rFonts w:ascii="Times New Roman" w:hAnsi="Times New Roman"/>
              </w:rPr>
              <w:t xml:space="preserve"> у менеджменті</w:t>
            </w:r>
          </w:p>
        </w:tc>
        <w:tc>
          <w:tcPr>
            <w:tcW w:w="1275" w:type="dxa"/>
            <w:vAlign w:val="center"/>
          </w:tcPr>
          <w:p w14:paraId="07EF92D2" w14:textId="643CC55A" w:rsidR="00587A83" w:rsidRPr="00C55740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587A83" w:rsidRPr="00FC7422" w14:paraId="1F5CEB91" w14:textId="77777777" w:rsidTr="00505F0A">
        <w:tc>
          <w:tcPr>
            <w:tcW w:w="704" w:type="dxa"/>
          </w:tcPr>
          <w:p w14:paraId="11B1E3E9" w14:textId="77777777" w:rsidR="00587A83" w:rsidRPr="00FC7422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50" w:type="dxa"/>
            <w:vAlign w:val="center"/>
          </w:tcPr>
          <w:p w14:paraId="708123F4" w14:textId="107E8BD6" w:rsidR="00587A83" w:rsidRPr="00C55740" w:rsidRDefault="00587A83" w:rsidP="00587A83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4A14">
              <w:rPr>
                <w:rFonts w:ascii="Times New Roman" w:hAnsi="Times New Roman"/>
              </w:rPr>
              <w:t xml:space="preserve">Інструменти для автоматизації та підтримки управління: </w:t>
            </w:r>
            <w:proofErr w:type="spellStart"/>
            <w:r w:rsidRPr="00594A14">
              <w:rPr>
                <w:rFonts w:ascii="Times New Roman" w:hAnsi="Times New Roman"/>
              </w:rPr>
              <w:t>Perplexity</w:t>
            </w:r>
            <w:proofErr w:type="spellEnd"/>
            <w:r w:rsidRPr="00594A14">
              <w:rPr>
                <w:rFonts w:ascii="Times New Roman" w:hAnsi="Times New Roman"/>
              </w:rPr>
              <w:t xml:space="preserve">, </w:t>
            </w:r>
            <w:proofErr w:type="spellStart"/>
            <w:r w:rsidRPr="00594A14">
              <w:rPr>
                <w:rFonts w:ascii="Times New Roman" w:hAnsi="Times New Roman"/>
              </w:rPr>
              <w:t>Gemini</w:t>
            </w:r>
            <w:proofErr w:type="spellEnd"/>
            <w:r w:rsidRPr="00594A14">
              <w:rPr>
                <w:rFonts w:ascii="Times New Roman" w:hAnsi="Times New Roman"/>
              </w:rPr>
              <w:t xml:space="preserve">, </w:t>
            </w:r>
            <w:proofErr w:type="spellStart"/>
            <w:r w:rsidRPr="00594A14">
              <w:rPr>
                <w:rFonts w:ascii="Times New Roman" w:hAnsi="Times New Roman"/>
              </w:rPr>
              <w:t>Copilot</w:t>
            </w:r>
            <w:proofErr w:type="spellEnd"/>
          </w:p>
        </w:tc>
        <w:tc>
          <w:tcPr>
            <w:tcW w:w="1275" w:type="dxa"/>
            <w:vAlign w:val="center"/>
          </w:tcPr>
          <w:p w14:paraId="254D3E54" w14:textId="2804B8E4" w:rsidR="00587A83" w:rsidRPr="00C55740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587A83" w:rsidRPr="00FC7422" w14:paraId="68BEE6DA" w14:textId="77777777" w:rsidTr="00505F0A">
        <w:tc>
          <w:tcPr>
            <w:tcW w:w="704" w:type="dxa"/>
          </w:tcPr>
          <w:p w14:paraId="4AC5E55A" w14:textId="77777777" w:rsidR="00587A83" w:rsidRPr="00FC7422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650" w:type="dxa"/>
            <w:vAlign w:val="center"/>
          </w:tcPr>
          <w:p w14:paraId="24FC9912" w14:textId="36E10F60" w:rsidR="00587A83" w:rsidRPr="00C55740" w:rsidRDefault="00587A83" w:rsidP="00587A83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94A14">
              <w:rPr>
                <w:rFonts w:ascii="Times New Roman" w:hAnsi="Times New Roman"/>
              </w:rPr>
              <w:t>Етика, відповідальність і безпечне використання ШІ</w:t>
            </w:r>
          </w:p>
        </w:tc>
        <w:tc>
          <w:tcPr>
            <w:tcW w:w="1275" w:type="dxa"/>
            <w:vAlign w:val="center"/>
          </w:tcPr>
          <w:p w14:paraId="0989062F" w14:textId="1C583127" w:rsidR="00587A83" w:rsidRPr="00C55740" w:rsidRDefault="00587A83" w:rsidP="00587A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</w:tbl>
    <w:p w14:paraId="5C2A2417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A747B1" w14:textId="0D1E3BD3" w:rsidR="00505F0A" w:rsidRPr="003261EF" w:rsidRDefault="00505F0A" w:rsidP="003261EF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1D2125"/>
        </w:rPr>
      </w:pPr>
      <w:r w:rsidRPr="00505F0A">
        <w:rPr>
          <w:b/>
          <w:bCs/>
          <w:color w:val="1D2125"/>
        </w:rPr>
        <w:t>Тематика ІНДЗ</w:t>
      </w:r>
    </w:p>
    <w:p w14:paraId="2D1422FA" w14:textId="0434BE78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>Розробка власного управлінського рішення з інтеграцією інструментів ШІ.</w:t>
      </w:r>
    </w:p>
    <w:p w14:paraId="0FA11BD6" w14:textId="0A1B6DAF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 xml:space="preserve">Аналіз кейсу застосування </w:t>
      </w:r>
      <w:proofErr w:type="spellStart"/>
      <w:r w:rsidRPr="000802D5">
        <w:rPr>
          <w:rFonts w:ascii="Times New Roman" w:hAnsi="Times New Roman"/>
        </w:rPr>
        <w:t>ChatGPT</w:t>
      </w:r>
      <w:proofErr w:type="spellEnd"/>
      <w:r w:rsidRPr="000802D5">
        <w:rPr>
          <w:rFonts w:ascii="Times New Roman" w:hAnsi="Times New Roman"/>
        </w:rPr>
        <w:t xml:space="preserve"> у бізнес-процесі.</w:t>
      </w:r>
    </w:p>
    <w:p w14:paraId="79FB85E9" w14:textId="24617070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 xml:space="preserve">Порівняння можливостей різних моделей ШІ (GPT, </w:t>
      </w:r>
      <w:proofErr w:type="spellStart"/>
      <w:r w:rsidRPr="000802D5">
        <w:rPr>
          <w:rFonts w:ascii="Times New Roman" w:hAnsi="Times New Roman"/>
        </w:rPr>
        <w:t>Gemini</w:t>
      </w:r>
      <w:proofErr w:type="spellEnd"/>
      <w:r w:rsidRPr="000802D5">
        <w:rPr>
          <w:rFonts w:ascii="Times New Roman" w:hAnsi="Times New Roman"/>
        </w:rPr>
        <w:t xml:space="preserve">, </w:t>
      </w:r>
      <w:proofErr w:type="spellStart"/>
      <w:r w:rsidRPr="000802D5">
        <w:rPr>
          <w:rFonts w:ascii="Times New Roman" w:hAnsi="Times New Roman"/>
        </w:rPr>
        <w:t>Copilot</w:t>
      </w:r>
      <w:proofErr w:type="spellEnd"/>
      <w:r w:rsidRPr="000802D5">
        <w:rPr>
          <w:rFonts w:ascii="Times New Roman" w:hAnsi="Times New Roman"/>
        </w:rPr>
        <w:t>).</w:t>
      </w:r>
    </w:p>
    <w:p w14:paraId="4A400E1D" w14:textId="16F54F4E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>Етичні виклики та ризики впровадження ШІ у бізнес.</w:t>
      </w:r>
    </w:p>
    <w:p w14:paraId="07E5AB5A" w14:textId="1D25CF58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lastRenderedPageBreak/>
        <w:t>Автоматизація робочих процесів: створення сценарію використання ШІ.</w:t>
      </w:r>
    </w:p>
    <w:p w14:paraId="2C915072" w14:textId="6086C50D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 xml:space="preserve">Використання ШІ для оптимізації управління персоналом (HR-аналітика, </w:t>
      </w:r>
      <w:proofErr w:type="spellStart"/>
      <w:r w:rsidRPr="000802D5">
        <w:rPr>
          <w:rFonts w:ascii="Times New Roman" w:hAnsi="Times New Roman"/>
        </w:rPr>
        <w:t>рекрутинг</w:t>
      </w:r>
      <w:proofErr w:type="spellEnd"/>
      <w:r w:rsidRPr="000802D5">
        <w:rPr>
          <w:rFonts w:ascii="Times New Roman" w:hAnsi="Times New Roman"/>
        </w:rPr>
        <w:t>).</w:t>
      </w:r>
    </w:p>
    <w:p w14:paraId="5948386F" w14:textId="2CE5D423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>Застосування інструментів ШІ у маркетингових дослідженнях і комунікаціях.</w:t>
      </w:r>
    </w:p>
    <w:p w14:paraId="0C22940F" w14:textId="7C43C9A5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>Моделювання фінансових прогнозів із використанням ШІ.</w:t>
      </w:r>
    </w:p>
    <w:p w14:paraId="204DE6C8" w14:textId="1656BE27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>Роль ШІ у підтримці стратегічного планування підприємства.</w:t>
      </w:r>
    </w:p>
    <w:p w14:paraId="73F43D83" w14:textId="77777777" w:rsidR="00DE157F" w:rsidRPr="000802D5" w:rsidRDefault="00DE157F" w:rsidP="00DE157F">
      <w:pPr>
        <w:pStyle w:val="a3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rFonts w:ascii="Times New Roman" w:hAnsi="Times New Roman"/>
        </w:rPr>
      </w:pPr>
      <w:r w:rsidRPr="000802D5">
        <w:rPr>
          <w:rFonts w:ascii="Times New Roman" w:hAnsi="Times New Roman"/>
        </w:rPr>
        <w:t xml:space="preserve">Використання ШІ для підвищення </w:t>
      </w:r>
      <w:proofErr w:type="spellStart"/>
      <w:r w:rsidRPr="000802D5">
        <w:rPr>
          <w:rFonts w:ascii="Times New Roman" w:hAnsi="Times New Roman"/>
        </w:rPr>
        <w:t>клієнтоорієнтованості</w:t>
      </w:r>
      <w:proofErr w:type="spellEnd"/>
      <w:r w:rsidRPr="000802D5">
        <w:rPr>
          <w:rFonts w:ascii="Times New Roman" w:hAnsi="Times New Roman"/>
        </w:rPr>
        <w:t xml:space="preserve"> та сервісу.</w:t>
      </w:r>
    </w:p>
    <w:p w14:paraId="62159A40" w14:textId="146A8F18" w:rsidR="004E003D" w:rsidRPr="000802D5" w:rsidRDefault="004E003D" w:rsidP="00DE157F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</w:p>
    <w:p w14:paraId="71CB658F" w14:textId="77777777" w:rsidR="00505F0A" w:rsidRPr="000802D5" w:rsidRDefault="00505F0A" w:rsidP="00505F0A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color w:val="1D2125"/>
          <w:sz w:val="22"/>
          <w:szCs w:val="22"/>
        </w:rPr>
      </w:pPr>
      <w:r w:rsidRPr="000802D5">
        <w:rPr>
          <w:i/>
          <w:iCs/>
          <w:color w:val="1D2125"/>
          <w:sz w:val="22"/>
          <w:szCs w:val="22"/>
          <w:u w:val="single"/>
        </w:rPr>
        <w:t>За погодженням з викладачем студент може вибрати тему дослідження самостійно</w:t>
      </w:r>
    </w:p>
    <w:p w14:paraId="230416C3" w14:textId="77777777" w:rsidR="00505F0A" w:rsidRDefault="00505F0A" w:rsidP="003E297E">
      <w:pPr>
        <w:pStyle w:val="a6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</w:p>
    <w:p w14:paraId="6EE9FB66" w14:textId="77777777"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-6" w:firstLineChars="294" w:firstLine="708"/>
        <w:jc w:val="center"/>
        <w:rPr>
          <w:rFonts w:ascii="Times New Roman" w:hAnsi="Times New Roman"/>
          <w:color w:val="000000"/>
          <w:sz w:val="24"/>
        </w:rPr>
      </w:pPr>
      <w:bookmarkStart w:id="3" w:name="_Hlk179735102"/>
      <w:r w:rsidRPr="00601033">
        <w:rPr>
          <w:rFonts w:ascii="Times New Roman" w:hAnsi="Times New Roman"/>
          <w:b/>
          <w:color w:val="000000"/>
          <w:sz w:val="24"/>
        </w:rPr>
        <w:t>4. Освітні технології, методи навчання і викладання навчальної дисципліни</w:t>
      </w:r>
    </w:p>
    <w:p w14:paraId="215E599D" w14:textId="77777777"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-6" w:firstLineChars="294" w:firstLine="706"/>
        <w:jc w:val="center"/>
        <w:rPr>
          <w:rFonts w:ascii="Times New Roman" w:hAnsi="Times New Roman"/>
          <w:color w:val="000000"/>
          <w:sz w:val="24"/>
        </w:rPr>
      </w:pPr>
    </w:p>
    <w:p w14:paraId="3BA0A2B1" w14:textId="77777777" w:rsidR="00FC7422" w:rsidRPr="000802D5" w:rsidRDefault="00FC7422" w:rsidP="00FC7422">
      <w:pPr>
        <w:autoSpaceDE w:val="0"/>
        <w:autoSpaceDN w:val="0"/>
        <w:adjustRightInd w:val="0"/>
        <w:spacing w:after="0" w:line="240" w:lineRule="auto"/>
        <w:ind w:left="-6" w:firstLineChars="295" w:firstLine="649"/>
        <w:jc w:val="both"/>
        <w:rPr>
          <w:rFonts w:ascii="Times New Roman" w:hAnsi="Times New Roman"/>
          <w:i/>
        </w:rPr>
      </w:pPr>
      <w:r w:rsidRPr="000802D5">
        <w:rPr>
          <w:rFonts w:ascii="Times New Roman" w:hAnsi="Times New Roman"/>
          <w:i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14:paraId="1C8E4528" w14:textId="77777777" w:rsidR="00FC7422" w:rsidRPr="000802D5" w:rsidRDefault="00FC7422" w:rsidP="00FC7422">
      <w:pPr>
        <w:autoSpaceDE w:val="0"/>
        <w:autoSpaceDN w:val="0"/>
        <w:adjustRightInd w:val="0"/>
        <w:spacing w:after="0" w:line="240" w:lineRule="auto"/>
        <w:ind w:left="-6" w:firstLineChars="295" w:firstLine="649"/>
        <w:jc w:val="both"/>
        <w:rPr>
          <w:rFonts w:ascii="Times New Roman" w:hAnsi="Times New Roman"/>
          <w:i/>
        </w:rPr>
      </w:pPr>
    </w:p>
    <w:p w14:paraId="18FFD5BE" w14:textId="77777777" w:rsidR="00FC7422" w:rsidRPr="000802D5" w:rsidRDefault="00FC7422" w:rsidP="00FC7422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/>
          <w:bCs/>
          <w:color w:val="000000"/>
          <w:kern w:val="24"/>
          <w:sz w:val="22"/>
          <w:szCs w:val="22"/>
        </w:rPr>
        <w:t>Методи навчання</w:t>
      </w:r>
    </w:p>
    <w:p w14:paraId="29B79512" w14:textId="0AFF4D70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>МН1 – словесні методи (</w:t>
      </w:r>
      <w:r w:rsidR="00535CB5" w:rsidRPr="000802D5">
        <w:rPr>
          <w:sz w:val="22"/>
          <w:szCs w:val="22"/>
        </w:rPr>
        <w:t>лекція, дискусія, консультація, обговорення етичних проблем ШІ</w:t>
      </w:r>
      <w:r w:rsidRPr="000802D5">
        <w:rPr>
          <w:rFonts w:eastAsia="+mn-ea"/>
          <w:bCs/>
          <w:color w:val="000000"/>
          <w:kern w:val="24"/>
          <w:sz w:val="22"/>
          <w:szCs w:val="22"/>
        </w:rPr>
        <w:t>)</w:t>
      </w:r>
    </w:p>
    <w:p w14:paraId="02DE8C1D" w14:textId="7EA5202F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>МН2 – практичні методи (</w:t>
      </w:r>
      <w:r w:rsidR="00655635" w:rsidRPr="000802D5">
        <w:rPr>
          <w:sz w:val="22"/>
          <w:szCs w:val="22"/>
        </w:rPr>
        <w:t xml:space="preserve">робота з інтерфейсами </w:t>
      </w:r>
      <w:proofErr w:type="spellStart"/>
      <w:r w:rsidR="00655635" w:rsidRPr="000802D5">
        <w:rPr>
          <w:sz w:val="22"/>
          <w:szCs w:val="22"/>
        </w:rPr>
        <w:t>ChatGPT</w:t>
      </w:r>
      <w:proofErr w:type="spellEnd"/>
      <w:r w:rsidR="00655635" w:rsidRPr="000802D5">
        <w:rPr>
          <w:sz w:val="22"/>
          <w:szCs w:val="22"/>
        </w:rPr>
        <w:t xml:space="preserve">, </w:t>
      </w:r>
      <w:proofErr w:type="spellStart"/>
      <w:r w:rsidR="00655635" w:rsidRPr="000802D5">
        <w:rPr>
          <w:sz w:val="22"/>
          <w:szCs w:val="22"/>
        </w:rPr>
        <w:t>Gemini</w:t>
      </w:r>
      <w:proofErr w:type="spellEnd"/>
      <w:r w:rsidR="00655635" w:rsidRPr="000802D5">
        <w:rPr>
          <w:sz w:val="22"/>
          <w:szCs w:val="22"/>
        </w:rPr>
        <w:t xml:space="preserve">, </w:t>
      </w:r>
      <w:proofErr w:type="spellStart"/>
      <w:r w:rsidR="00655635" w:rsidRPr="000802D5">
        <w:rPr>
          <w:sz w:val="22"/>
          <w:szCs w:val="22"/>
        </w:rPr>
        <w:t>Copilot</w:t>
      </w:r>
      <w:proofErr w:type="spellEnd"/>
      <w:r w:rsidR="00655635" w:rsidRPr="000802D5">
        <w:rPr>
          <w:sz w:val="22"/>
          <w:szCs w:val="22"/>
        </w:rPr>
        <w:t>; виконання управлінських завдань у ШІ-системах</w:t>
      </w:r>
      <w:r w:rsidRPr="000802D5">
        <w:rPr>
          <w:rFonts w:eastAsia="+mn-ea"/>
          <w:bCs/>
          <w:color w:val="000000"/>
          <w:kern w:val="24"/>
          <w:sz w:val="22"/>
          <w:szCs w:val="22"/>
        </w:rPr>
        <w:t>)</w:t>
      </w:r>
    </w:p>
    <w:p w14:paraId="7AEAA394" w14:textId="26753109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>МН4 – наочні методи (презентації результатів виконаних завдань)</w:t>
      </w:r>
    </w:p>
    <w:p w14:paraId="16926379" w14:textId="6D0AE732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 xml:space="preserve">МН5 – </w:t>
      </w:r>
      <w:r w:rsidR="006C2EB2" w:rsidRPr="000802D5">
        <w:rPr>
          <w:sz w:val="22"/>
          <w:szCs w:val="22"/>
        </w:rPr>
        <w:t xml:space="preserve">робота з інформаційними ресурсами (опрацювання аналітичних статей, баз даних, платформ </w:t>
      </w:r>
      <w:proofErr w:type="spellStart"/>
      <w:r w:rsidR="006C2EB2" w:rsidRPr="000802D5">
        <w:rPr>
          <w:sz w:val="22"/>
          <w:szCs w:val="22"/>
        </w:rPr>
        <w:t>OpenAI</w:t>
      </w:r>
      <w:proofErr w:type="spellEnd"/>
      <w:r w:rsidR="006C2EB2" w:rsidRPr="000802D5">
        <w:rPr>
          <w:sz w:val="22"/>
          <w:szCs w:val="22"/>
        </w:rPr>
        <w:t xml:space="preserve">, </w:t>
      </w:r>
      <w:proofErr w:type="spellStart"/>
      <w:r w:rsidR="006C2EB2" w:rsidRPr="000802D5">
        <w:rPr>
          <w:sz w:val="22"/>
          <w:szCs w:val="22"/>
        </w:rPr>
        <w:t>Hugging</w:t>
      </w:r>
      <w:proofErr w:type="spellEnd"/>
      <w:r w:rsidR="006C2EB2" w:rsidRPr="000802D5">
        <w:rPr>
          <w:sz w:val="22"/>
          <w:szCs w:val="22"/>
        </w:rPr>
        <w:t xml:space="preserve"> </w:t>
      </w:r>
      <w:proofErr w:type="spellStart"/>
      <w:r w:rsidR="006C2EB2" w:rsidRPr="000802D5">
        <w:rPr>
          <w:sz w:val="22"/>
          <w:szCs w:val="22"/>
        </w:rPr>
        <w:t>Face</w:t>
      </w:r>
      <w:proofErr w:type="spellEnd"/>
      <w:r w:rsidR="006C2EB2" w:rsidRPr="000802D5">
        <w:rPr>
          <w:sz w:val="22"/>
          <w:szCs w:val="22"/>
        </w:rPr>
        <w:t>)</w:t>
      </w:r>
    </w:p>
    <w:p w14:paraId="08FED26E" w14:textId="77777777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 xml:space="preserve">МН6 – комп’ютерні засоби навчання (онлайн курси – ресурси, </w:t>
      </w:r>
      <w:proofErr w:type="spellStart"/>
      <w:r w:rsidRPr="000802D5">
        <w:rPr>
          <w:rFonts w:eastAsia="+mn-ea"/>
          <w:bCs/>
          <w:color w:val="000000"/>
          <w:kern w:val="24"/>
          <w:sz w:val="22"/>
          <w:szCs w:val="22"/>
        </w:rPr>
        <w:t>web</w:t>
      </w:r>
      <w:proofErr w:type="spellEnd"/>
      <w:r w:rsidRPr="000802D5">
        <w:rPr>
          <w:rFonts w:eastAsia="+mn-ea"/>
          <w:bCs/>
          <w:color w:val="000000"/>
          <w:kern w:val="24"/>
          <w:sz w:val="22"/>
          <w:szCs w:val="22"/>
        </w:rPr>
        <w:t xml:space="preserve">-конференції, </w:t>
      </w:r>
      <w:proofErr w:type="spellStart"/>
      <w:r w:rsidRPr="000802D5">
        <w:rPr>
          <w:rFonts w:eastAsia="+mn-ea"/>
          <w:bCs/>
          <w:color w:val="000000"/>
          <w:kern w:val="24"/>
          <w:sz w:val="22"/>
          <w:szCs w:val="22"/>
        </w:rPr>
        <w:t>вебінари</w:t>
      </w:r>
      <w:proofErr w:type="spellEnd"/>
      <w:r w:rsidRPr="000802D5">
        <w:rPr>
          <w:rFonts w:eastAsia="+mn-ea"/>
          <w:bCs/>
          <w:color w:val="000000"/>
          <w:kern w:val="24"/>
          <w:sz w:val="22"/>
          <w:szCs w:val="22"/>
        </w:rPr>
        <w:t xml:space="preserve"> тощо)</w:t>
      </w:r>
    </w:p>
    <w:p w14:paraId="32DB85A7" w14:textId="565461F3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 xml:space="preserve">МН7 – самостійна робота над індивідуальним завданням </w:t>
      </w:r>
    </w:p>
    <w:p w14:paraId="2AA31A48" w14:textId="77777777" w:rsidR="00FC7422" w:rsidRPr="000802D5" w:rsidRDefault="00FC7422" w:rsidP="00FC7422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sz w:val="22"/>
          <w:szCs w:val="22"/>
        </w:rPr>
      </w:pPr>
    </w:p>
    <w:p w14:paraId="4E3401FD" w14:textId="77777777" w:rsidR="00FC7422" w:rsidRPr="000802D5" w:rsidRDefault="00FC7422" w:rsidP="00FC7422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/>
          <w:bCs/>
          <w:color w:val="000000"/>
          <w:kern w:val="24"/>
          <w:sz w:val="22"/>
          <w:szCs w:val="22"/>
        </w:rPr>
        <w:t>Форми та методи оцінювання</w:t>
      </w:r>
    </w:p>
    <w:p w14:paraId="3C3D2BD7" w14:textId="1030957E" w:rsidR="00FC7422" w:rsidRPr="000802D5" w:rsidRDefault="00990BA6" w:rsidP="00990BA6">
      <w:pPr>
        <w:pStyle w:val="a6"/>
        <w:spacing w:before="0" w:beforeAutospacing="0" w:after="0" w:afterAutospacing="0"/>
        <w:ind w:left="706" w:firstLine="3"/>
        <w:jc w:val="both"/>
        <w:rPr>
          <w:sz w:val="22"/>
          <w:szCs w:val="22"/>
        </w:rPr>
      </w:pPr>
      <w:r w:rsidRPr="000802D5">
        <w:rPr>
          <w:rStyle w:val="a9"/>
          <w:b w:val="0"/>
          <w:bCs w:val="0"/>
          <w:sz w:val="22"/>
          <w:szCs w:val="22"/>
        </w:rPr>
        <w:t>МО2</w:t>
      </w:r>
      <w:r w:rsidRPr="000802D5">
        <w:rPr>
          <w:b/>
          <w:bCs/>
          <w:sz w:val="22"/>
          <w:szCs w:val="22"/>
        </w:rPr>
        <w:t xml:space="preserve"> </w:t>
      </w:r>
      <w:r w:rsidRPr="000802D5">
        <w:rPr>
          <w:sz w:val="22"/>
          <w:szCs w:val="22"/>
        </w:rPr>
        <w:t>– виконання практичних завдань у ШІ-системах (</w:t>
      </w:r>
      <w:proofErr w:type="spellStart"/>
      <w:r w:rsidRPr="000802D5">
        <w:rPr>
          <w:sz w:val="22"/>
          <w:szCs w:val="22"/>
        </w:rPr>
        <w:t>prompting</w:t>
      </w:r>
      <w:proofErr w:type="spellEnd"/>
      <w:r w:rsidRPr="000802D5">
        <w:rPr>
          <w:sz w:val="22"/>
          <w:szCs w:val="22"/>
        </w:rPr>
        <w:t>, аналіз результатів)</w:t>
      </w:r>
      <w:r w:rsidRPr="000802D5">
        <w:rPr>
          <w:sz w:val="22"/>
          <w:szCs w:val="22"/>
        </w:rPr>
        <w:br/>
      </w:r>
      <w:r w:rsidR="00FC7422" w:rsidRPr="000802D5">
        <w:rPr>
          <w:sz w:val="22"/>
          <w:szCs w:val="22"/>
        </w:rPr>
        <w:t>МО3 – захист результатів досліджень</w:t>
      </w:r>
    </w:p>
    <w:p w14:paraId="11C7A449" w14:textId="59A7C1E3" w:rsidR="00FC7422" w:rsidRPr="000802D5" w:rsidRDefault="00FC7422" w:rsidP="00FC7422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МО4 – аналітичні звіти, реферати, тези доповідей</w:t>
      </w:r>
    </w:p>
    <w:p w14:paraId="2B533D5C" w14:textId="2D43E8CB" w:rsidR="00FC7422" w:rsidRPr="000802D5" w:rsidRDefault="00FC7422" w:rsidP="00E7094B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МО5 – презентації результатів виконання завдань</w:t>
      </w:r>
    </w:p>
    <w:p w14:paraId="3365CE0F" w14:textId="40656AA0" w:rsidR="00FC7422" w:rsidRPr="000802D5" w:rsidRDefault="00FC7422" w:rsidP="00FC7422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sz w:val="22"/>
          <w:szCs w:val="22"/>
        </w:rPr>
        <w:t xml:space="preserve">МО7 – підсумковий контроль – </w:t>
      </w:r>
      <w:r w:rsidR="00E7094B" w:rsidRPr="000802D5">
        <w:rPr>
          <w:sz w:val="22"/>
          <w:szCs w:val="22"/>
        </w:rPr>
        <w:t>залік</w:t>
      </w:r>
    </w:p>
    <w:p w14:paraId="639EF4E8" w14:textId="77777777" w:rsidR="00FC7422" w:rsidRPr="000802D5" w:rsidRDefault="00FC7422" w:rsidP="00FC7422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МО11 – інші види індивідуальних та групових завдань</w:t>
      </w:r>
    </w:p>
    <w:p w14:paraId="642651DA" w14:textId="77777777" w:rsidR="00FC7422" w:rsidRPr="00601033" w:rsidRDefault="00FC7422" w:rsidP="00FC7422">
      <w:pPr>
        <w:pStyle w:val="a6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14:paraId="2D1F15C7" w14:textId="77777777" w:rsidR="00FC7422" w:rsidRPr="00601033" w:rsidRDefault="00FC7422" w:rsidP="00FC742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</w:rPr>
      </w:pPr>
      <w:r w:rsidRPr="00601033">
        <w:rPr>
          <w:rFonts w:ascii="Times New Roman" w:hAnsi="Times New Roman"/>
          <w:b/>
          <w:bCs/>
          <w:sz w:val="24"/>
        </w:rPr>
        <w:t xml:space="preserve">5. Критерії та засоби оцінювання результатів навчання з навчальної дисципліни </w:t>
      </w:r>
    </w:p>
    <w:p w14:paraId="1C933741" w14:textId="77777777" w:rsidR="00FC7422" w:rsidRPr="00601033" w:rsidRDefault="00FC7422" w:rsidP="00FC742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56BB88C9" w14:textId="77777777" w:rsidR="00FC7422" w:rsidRPr="000802D5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802D5">
        <w:rPr>
          <w:rFonts w:ascii="Times New Roman" w:hAnsi="Times New Roman"/>
          <w:i/>
          <w:color w:val="000000"/>
        </w:rPr>
        <w:t>5.1.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14:paraId="737B6E7E" w14:textId="77777777" w:rsidR="00FC7422" w:rsidRPr="000802D5" w:rsidRDefault="00FC7422" w:rsidP="00FC7422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14AD20E" w14:textId="5F51081A" w:rsidR="00FC7422" w:rsidRPr="000802D5" w:rsidRDefault="00FC7422" w:rsidP="00FC7422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>Політика щодо дедлайнів та перескладання</w:t>
      </w:r>
      <w:r w:rsidRPr="000802D5">
        <w:rPr>
          <w:sz w:val="22"/>
          <w:szCs w:val="22"/>
        </w:rPr>
        <w:t>: Роботи, які здаються із порушенням термінів без поважних причин, оцінюються на нижчу оцінку (</w:t>
      </w:r>
      <w:r w:rsidR="00CB1944" w:rsidRPr="000802D5">
        <w:rPr>
          <w:sz w:val="22"/>
          <w:szCs w:val="22"/>
        </w:rPr>
        <w:t>-</w:t>
      </w:r>
      <w:r w:rsidR="00CB1944">
        <w:rPr>
          <w:sz w:val="22"/>
          <w:szCs w:val="22"/>
        </w:rPr>
        <w:t>50%</w:t>
      </w:r>
      <w:r w:rsidR="00CB1944" w:rsidRPr="000802D5">
        <w:rPr>
          <w:sz w:val="22"/>
          <w:szCs w:val="22"/>
        </w:rPr>
        <w:t xml:space="preserve"> </w:t>
      </w:r>
      <w:r w:rsidR="00CB1944">
        <w:rPr>
          <w:sz w:val="22"/>
          <w:szCs w:val="22"/>
        </w:rPr>
        <w:t xml:space="preserve">від максимальної суми </w:t>
      </w:r>
      <w:r w:rsidR="00CB1944" w:rsidRPr="000802D5">
        <w:rPr>
          <w:sz w:val="22"/>
          <w:szCs w:val="22"/>
        </w:rPr>
        <w:t>балів</w:t>
      </w:r>
      <w:r w:rsidRPr="000802D5">
        <w:rPr>
          <w:sz w:val="22"/>
          <w:szCs w:val="22"/>
        </w:rPr>
        <w:t>). Перескладання модулів відбувається із дозволу деканату за наявності поважних причин (наприклад, лікарняний).</w:t>
      </w:r>
    </w:p>
    <w:p w14:paraId="0E694DB6" w14:textId="1003D917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>Політика щодо академічної доброчесності</w:t>
      </w:r>
      <w:r w:rsidRPr="000802D5">
        <w:rPr>
          <w:sz w:val="22"/>
          <w:szCs w:val="22"/>
        </w:rPr>
        <w:t xml:space="preserve">: Усі роботи перевіряються на наявність плагіату і допускаються до захисту із коректними текстовими запозиченнями не більше 20%. </w:t>
      </w:r>
      <w:r w:rsidR="00E25EEB" w:rsidRPr="000802D5">
        <w:rPr>
          <w:sz w:val="22"/>
          <w:szCs w:val="22"/>
        </w:rPr>
        <w:t>Заборонено списування під час контрольних заходів, використання мобільних пристроїв чи сторонніх цифрових асистентів без погодження з викладачем. Використання ШІ (</w:t>
      </w:r>
      <w:proofErr w:type="spellStart"/>
      <w:r w:rsidR="00E25EEB" w:rsidRPr="000802D5">
        <w:rPr>
          <w:sz w:val="22"/>
          <w:szCs w:val="22"/>
        </w:rPr>
        <w:t>ChatGPT</w:t>
      </w:r>
      <w:proofErr w:type="spellEnd"/>
      <w:r w:rsidR="00E25EEB" w:rsidRPr="000802D5">
        <w:rPr>
          <w:sz w:val="22"/>
          <w:szCs w:val="22"/>
        </w:rPr>
        <w:t xml:space="preserve">, </w:t>
      </w:r>
      <w:proofErr w:type="spellStart"/>
      <w:r w:rsidR="00E25EEB" w:rsidRPr="000802D5">
        <w:rPr>
          <w:sz w:val="22"/>
          <w:szCs w:val="22"/>
        </w:rPr>
        <w:t>Gemini</w:t>
      </w:r>
      <w:proofErr w:type="spellEnd"/>
      <w:r w:rsidR="00E25EEB" w:rsidRPr="000802D5">
        <w:rPr>
          <w:sz w:val="22"/>
          <w:szCs w:val="22"/>
        </w:rPr>
        <w:t xml:space="preserve">, </w:t>
      </w:r>
      <w:proofErr w:type="spellStart"/>
      <w:r w:rsidR="00E25EEB" w:rsidRPr="000802D5">
        <w:rPr>
          <w:sz w:val="22"/>
          <w:szCs w:val="22"/>
        </w:rPr>
        <w:t>Copilot</w:t>
      </w:r>
      <w:proofErr w:type="spellEnd"/>
      <w:r w:rsidR="00E25EEB" w:rsidRPr="000802D5">
        <w:rPr>
          <w:sz w:val="22"/>
          <w:szCs w:val="22"/>
        </w:rPr>
        <w:t xml:space="preserve"> тощо) для виконання завдань можливе лише у випадках, передбачених завданням, і з обов’язковим зазначенням джерела.</w:t>
      </w:r>
    </w:p>
    <w:p w14:paraId="78D704CC" w14:textId="1B26FB26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>Політика щодо відвідування</w:t>
      </w:r>
      <w:r w:rsidRPr="000802D5">
        <w:rPr>
          <w:sz w:val="22"/>
          <w:szCs w:val="22"/>
        </w:rPr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онлайн</w:t>
      </w:r>
      <w:r w:rsidR="0078093E" w:rsidRPr="000802D5">
        <w:rPr>
          <w:sz w:val="22"/>
          <w:szCs w:val="22"/>
        </w:rPr>
        <w:t>-</w:t>
      </w:r>
      <w:r w:rsidRPr="000802D5">
        <w:rPr>
          <w:sz w:val="22"/>
          <w:szCs w:val="22"/>
        </w:rPr>
        <w:t xml:space="preserve">формі за погодженням із </w:t>
      </w:r>
      <w:r w:rsidR="0078093E" w:rsidRPr="000802D5">
        <w:rPr>
          <w:sz w:val="22"/>
          <w:szCs w:val="22"/>
        </w:rPr>
        <w:t>викладачем</w:t>
      </w:r>
      <w:r w:rsidRPr="000802D5">
        <w:rPr>
          <w:sz w:val="22"/>
          <w:szCs w:val="22"/>
        </w:rPr>
        <w:t xml:space="preserve"> курсу.</w:t>
      </w:r>
    </w:p>
    <w:p w14:paraId="6BE00376" w14:textId="77777777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sz w:val="22"/>
          <w:szCs w:val="22"/>
        </w:rPr>
        <w:t xml:space="preserve">Критеріями оцінювання є: </w:t>
      </w:r>
    </w:p>
    <w:p w14:paraId="0BF1C1BA" w14:textId="1B850932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>при усних відповідях</w:t>
      </w:r>
      <w:r w:rsidRPr="000802D5">
        <w:rPr>
          <w:sz w:val="22"/>
          <w:szCs w:val="22"/>
        </w:rPr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</w:t>
      </w:r>
      <w:r w:rsidR="00E731B4" w:rsidRPr="000802D5">
        <w:rPr>
          <w:sz w:val="22"/>
          <w:szCs w:val="22"/>
        </w:rPr>
        <w:t>приклади практичного застосування інструментів ШІ</w:t>
      </w:r>
      <w:r w:rsidRPr="000802D5">
        <w:rPr>
          <w:sz w:val="22"/>
          <w:szCs w:val="22"/>
        </w:rPr>
        <w:t xml:space="preserve">; </w:t>
      </w:r>
    </w:p>
    <w:p w14:paraId="54A1B9C9" w14:textId="39F3456A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 xml:space="preserve">при виконанні письмових </w:t>
      </w:r>
      <w:r w:rsidR="000169EE">
        <w:rPr>
          <w:b/>
          <w:bCs/>
          <w:sz w:val="22"/>
          <w:szCs w:val="22"/>
        </w:rPr>
        <w:t xml:space="preserve">і електронних </w:t>
      </w:r>
      <w:r w:rsidRPr="000802D5">
        <w:rPr>
          <w:b/>
          <w:bCs/>
          <w:sz w:val="22"/>
          <w:szCs w:val="22"/>
        </w:rPr>
        <w:t>завдань</w:t>
      </w:r>
      <w:r w:rsidRPr="000802D5">
        <w:rPr>
          <w:sz w:val="22"/>
          <w:szCs w:val="22"/>
        </w:rPr>
        <w:t xml:space="preserve">: повнота розкриття питання, аргументованість і логіка викладення матеріалу, використання літературних джерел, прикладів та </w:t>
      </w:r>
      <w:r w:rsidRPr="000802D5">
        <w:rPr>
          <w:sz w:val="22"/>
          <w:szCs w:val="22"/>
        </w:rPr>
        <w:lastRenderedPageBreak/>
        <w:t>фактичного матеріалу тощо; цілісність, системність, логічність, уміння формулювати висновки;</w:t>
      </w:r>
      <w:r w:rsidR="00D563FF" w:rsidRPr="000802D5">
        <w:rPr>
          <w:sz w:val="22"/>
          <w:szCs w:val="22"/>
        </w:rPr>
        <w:t xml:space="preserve"> використання сучасних цифрових ресурсів та інструментів ШІ;</w:t>
      </w:r>
      <w:r w:rsidRPr="000802D5">
        <w:rPr>
          <w:sz w:val="22"/>
          <w:szCs w:val="22"/>
        </w:rPr>
        <w:t xml:space="preserve"> акуратність оформлення письмов</w:t>
      </w:r>
      <w:r w:rsidR="00D563FF" w:rsidRPr="000802D5">
        <w:rPr>
          <w:sz w:val="22"/>
          <w:szCs w:val="22"/>
        </w:rPr>
        <w:t xml:space="preserve">их і електронних </w:t>
      </w:r>
      <w:r w:rsidRPr="000802D5">
        <w:rPr>
          <w:sz w:val="22"/>
          <w:szCs w:val="22"/>
        </w:rPr>
        <w:t>роб</w:t>
      </w:r>
      <w:r w:rsidR="00D563FF" w:rsidRPr="000802D5">
        <w:rPr>
          <w:sz w:val="22"/>
          <w:szCs w:val="22"/>
        </w:rPr>
        <w:t>іт.</w:t>
      </w:r>
      <w:r w:rsidRPr="000802D5">
        <w:rPr>
          <w:sz w:val="22"/>
          <w:szCs w:val="22"/>
        </w:rPr>
        <w:t xml:space="preserve"> </w:t>
      </w:r>
    </w:p>
    <w:p w14:paraId="5B613D38" w14:textId="7B5310F4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Максимальна оцінка знань студента під час навчальних занять за кожну тему (</w:t>
      </w:r>
      <w:r w:rsidR="005A602E" w:rsidRPr="000802D5">
        <w:rPr>
          <w:sz w:val="22"/>
          <w:szCs w:val="22"/>
        </w:rPr>
        <w:t>опитування, тести, аналіз кейсів, виконання завдань, міні-проекти</w:t>
      </w:r>
      <w:r w:rsidRPr="000802D5">
        <w:rPr>
          <w:sz w:val="22"/>
          <w:szCs w:val="22"/>
        </w:rPr>
        <w:t xml:space="preserve">) – </w:t>
      </w:r>
      <w:r w:rsidR="00277F0E" w:rsidRPr="000802D5">
        <w:rPr>
          <w:sz w:val="22"/>
          <w:szCs w:val="22"/>
        </w:rPr>
        <w:t>8</w:t>
      </w:r>
      <w:r w:rsidR="005A602E" w:rsidRPr="000802D5">
        <w:rPr>
          <w:sz w:val="22"/>
          <w:szCs w:val="22"/>
        </w:rPr>
        <w:t xml:space="preserve"> </w:t>
      </w:r>
      <w:r w:rsidR="00277F0E" w:rsidRPr="000802D5">
        <w:rPr>
          <w:sz w:val="22"/>
          <w:szCs w:val="22"/>
        </w:rPr>
        <w:t>(9)</w:t>
      </w:r>
      <w:r w:rsidRPr="000802D5">
        <w:rPr>
          <w:sz w:val="22"/>
          <w:szCs w:val="22"/>
        </w:rPr>
        <w:t xml:space="preserve"> балів. </w:t>
      </w:r>
    </w:p>
    <w:p w14:paraId="3C766815" w14:textId="75526679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sz w:val="22"/>
          <w:szCs w:val="22"/>
        </w:rPr>
        <w:t xml:space="preserve">Проведення підсумкового контролю здійснюється у формі </w:t>
      </w:r>
      <w:r w:rsidR="00277F0E" w:rsidRPr="000802D5">
        <w:rPr>
          <w:sz w:val="22"/>
          <w:szCs w:val="22"/>
        </w:rPr>
        <w:t xml:space="preserve">заліку </w:t>
      </w:r>
      <w:r w:rsidRPr="000802D5">
        <w:rPr>
          <w:sz w:val="22"/>
          <w:szCs w:val="22"/>
        </w:rPr>
        <w:t xml:space="preserve">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</w:t>
      </w:r>
      <w:r w:rsidR="00277F0E" w:rsidRPr="000802D5">
        <w:rPr>
          <w:sz w:val="22"/>
          <w:szCs w:val="22"/>
        </w:rPr>
        <w:t>заліку</w:t>
      </w:r>
      <w:r w:rsidRPr="000802D5">
        <w:rPr>
          <w:sz w:val="22"/>
          <w:szCs w:val="22"/>
        </w:rPr>
        <w:t xml:space="preserve">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14:paraId="2583C632" w14:textId="77777777" w:rsidR="00FC7422" w:rsidRDefault="00FC7422" w:rsidP="00FC7422">
      <w:pPr>
        <w:pStyle w:val="a6"/>
        <w:spacing w:before="0" w:beforeAutospacing="0" w:after="0" w:afterAutospacing="0"/>
        <w:ind w:firstLine="567"/>
        <w:jc w:val="both"/>
      </w:pPr>
    </w:p>
    <w:p w14:paraId="4B573A77" w14:textId="77777777" w:rsidR="00FC7422" w:rsidRPr="00601033" w:rsidRDefault="00FC7422" w:rsidP="00FC742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01033">
        <w:rPr>
          <w:rFonts w:ascii="Times New Roman" w:hAnsi="Times New Roman"/>
          <w:b/>
          <w:bCs/>
          <w:sz w:val="24"/>
          <w:szCs w:val="24"/>
        </w:rPr>
        <w:t>Шкала оцінювання: національна та ЄКТС</w:t>
      </w:r>
    </w:p>
    <w:p w14:paraId="6C6AB9F3" w14:textId="77777777"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693"/>
        <w:gridCol w:w="4255"/>
      </w:tblGrid>
      <w:tr w:rsidR="00FC7422" w:rsidRPr="005E42FA" w14:paraId="1BA02D90" w14:textId="77777777" w:rsidTr="00245DE8">
        <w:trPr>
          <w:cantSplit/>
          <w:trHeight w:val="238"/>
        </w:trPr>
        <w:tc>
          <w:tcPr>
            <w:tcW w:w="2694" w:type="dxa"/>
            <w:vMerge w:val="restart"/>
            <w:vAlign w:val="center"/>
          </w:tcPr>
          <w:p w14:paraId="556C8D7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національною шкалою</w:t>
            </w:r>
          </w:p>
        </w:tc>
        <w:tc>
          <w:tcPr>
            <w:tcW w:w="6948" w:type="dxa"/>
            <w:gridSpan w:val="2"/>
            <w:vAlign w:val="center"/>
          </w:tcPr>
          <w:p w14:paraId="407D2278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8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шкалою ECTS</w:t>
            </w:r>
          </w:p>
        </w:tc>
      </w:tr>
      <w:tr w:rsidR="00FC7422" w:rsidRPr="005E42FA" w14:paraId="6DF2DA41" w14:textId="77777777" w:rsidTr="00245DE8">
        <w:trPr>
          <w:cantSplit/>
          <w:trHeight w:val="231"/>
        </w:trPr>
        <w:tc>
          <w:tcPr>
            <w:tcW w:w="2694" w:type="dxa"/>
            <w:vMerge/>
            <w:vAlign w:val="center"/>
          </w:tcPr>
          <w:p w14:paraId="6B00AA3A" w14:textId="77777777"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800000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138F66C3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(бали)</w:t>
            </w:r>
          </w:p>
        </w:tc>
        <w:tc>
          <w:tcPr>
            <w:tcW w:w="4255" w:type="dxa"/>
            <w:vAlign w:val="center"/>
          </w:tcPr>
          <w:p w14:paraId="7F660BB2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 xml:space="preserve">Пояснення за </w:t>
            </w:r>
          </w:p>
          <w:p w14:paraId="08DBA919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розширеною шкалою</w:t>
            </w:r>
          </w:p>
        </w:tc>
      </w:tr>
      <w:tr w:rsidR="00FC7422" w:rsidRPr="005E42FA" w14:paraId="04DBF083" w14:textId="77777777" w:rsidTr="00245DE8">
        <w:trPr>
          <w:trHeight w:val="178"/>
        </w:trPr>
        <w:tc>
          <w:tcPr>
            <w:tcW w:w="2694" w:type="dxa"/>
            <w:vAlign w:val="center"/>
          </w:tcPr>
          <w:p w14:paraId="18ABD5F8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Відмінно</w:t>
            </w:r>
          </w:p>
        </w:tc>
        <w:tc>
          <w:tcPr>
            <w:tcW w:w="2693" w:type="dxa"/>
            <w:vAlign w:val="center"/>
          </w:tcPr>
          <w:p w14:paraId="133C435E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A (90-100)</w:t>
            </w:r>
          </w:p>
        </w:tc>
        <w:tc>
          <w:tcPr>
            <w:tcW w:w="4255" w:type="dxa"/>
          </w:tcPr>
          <w:p w14:paraId="09F13070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відмінно</w:t>
            </w:r>
          </w:p>
        </w:tc>
      </w:tr>
      <w:tr w:rsidR="00FC7422" w:rsidRPr="005E42FA" w14:paraId="1E95CE64" w14:textId="77777777" w:rsidTr="00245DE8">
        <w:trPr>
          <w:cantSplit/>
          <w:trHeight w:val="138"/>
        </w:trPr>
        <w:tc>
          <w:tcPr>
            <w:tcW w:w="2694" w:type="dxa"/>
            <w:vMerge w:val="restart"/>
            <w:vAlign w:val="center"/>
          </w:tcPr>
          <w:p w14:paraId="04A6916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Добре</w:t>
            </w:r>
          </w:p>
        </w:tc>
        <w:tc>
          <w:tcPr>
            <w:tcW w:w="2693" w:type="dxa"/>
            <w:vAlign w:val="center"/>
          </w:tcPr>
          <w:p w14:paraId="0525F983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B (80-89)</w:t>
            </w:r>
          </w:p>
        </w:tc>
        <w:tc>
          <w:tcPr>
            <w:tcW w:w="4255" w:type="dxa"/>
          </w:tcPr>
          <w:p w14:paraId="1CE1D42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дуже добре</w:t>
            </w:r>
          </w:p>
        </w:tc>
      </w:tr>
      <w:tr w:rsidR="00FC7422" w:rsidRPr="005E42FA" w14:paraId="4146AAFC" w14:textId="77777777" w:rsidTr="00245DE8">
        <w:trPr>
          <w:cantSplit/>
          <w:trHeight w:val="100"/>
        </w:trPr>
        <w:tc>
          <w:tcPr>
            <w:tcW w:w="2694" w:type="dxa"/>
            <w:vMerge/>
            <w:vAlign w:val="center"/>
          </w:tcPr>
          <w:p w14:paraId="741B9875" w14:textId="77777777"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61B4C14E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C (70-79)</w:t>
            </w:r>
          </w:p>
        </w:tc>
        <w:tc>
          <w:tcPr>
            <w:tcW w:w="4255" w:type="dxa"/>
          </w:tcPr>
          <w:p w14:paraId="6E68B077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добре</w:t>
            </w:r>
          </w:p>
        </w:tc>
      </w:tr>
      <w:tr w:rsidR="00FC7422" w:rsidRPr="005E42FA" w14:paraId="14BACE79" w14:textId="77777777" w:rsidTr="00245DE8">
        <w:trPr>
          <w:cantSplit/>
          <w:trHeight w:val="131"/>
        </w:trPr>
        <w:tc>
          <w:tcPr>
            <w:tcW w:w="2694" w:type="dxa"/>
            <w:vMerge w:val="restart"/>
            <w:vAlign w:val="center"/>
          </w:tcPr>
          <w:p w14:paraId="4F1A52CC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Задовільно</w:t>
            </w:r>
          </w:p>
        </w:tc>
        <w:tc>
          <w:tcPr>
            <w:tcW w:w="2693" w:type="dxa"/>
            <w:vAlign w:val="center"/>
          </w:tcPr>
          <w:p w14:paraId="3FE7405D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D (60-69)</w:t>
            </w:r>
          </w:p>
        </w:tc>
        <w:tc>
          <w:tcPr>
            <w:tcW w:w="4255" w:type="dxa"/>
            <w:vAlign w:val="center"/>
          </w:tcPr>
          <w:p w14:paraId="259D0AFA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задовільно</w:t>
            </w:r>
          </w:p>
        </w:tc>
      </w:tr>
      <w:tr w:rsidR="00FC7422" w:rsidRPr="005E42FA" w14:paraId="44C01285" w14:textId="77777777" w:rsidTr="00245DE8">
        <w:trPr>
          <w:cantSplit/>
          <w:trHeight w:val="108"/>
        </w:trPr>
        <w:tc>
          <w:tcPr>
            <w:tcW w:w="2694" w:type="dxa"/>
            <w:vMerge/>
            <w:vAlign w:val="center"/>
          </w:tcPr>
          <w:p w14:paraId="5D8FAD87" w14:textId="77777777"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6C010F5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E (50-59)</w:t>
            </w:r>
          </w:p>
        </w:tc>
        <w:tc>
          <w:tcPr>
            <w:tcW w:w="4255" w:type="dxa"/>
            <w:vAlign w:val="center"/>
          </w:tcPr>
          <w:p w14:paraId="7FB7AEF6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достатньо</w:t>
            </w:r>
          </w:p>
        </w:tc>
      </w:tr>
      <w:tr w:rsidR="00FC7422" w:rsidRPr="005E42FA" w14:paraId="01D27A00" w14:textId="77777777" w:rsidTr="00245DE8">
        <w:trPr>
          <w:cantSplit/>
          <w:trHeight w:val="138"/>
        </w:trPr>
        <w:tc>
          <w:tcPr>
            <w:tcW w:w="2694" w:type="dxa"/>
            <w:vMerge w:val="restart"/>
            <w:vAlign w:val="center"/>
          </w:tcPr>
          <w:p w14:paraId="17935B99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Незадовільно</w:t>
            </w:r>
          </w:p>
        </w:tc>
        <w:tc>
          <w:tcPr>
            <w:tcW w:w="2693" w:type="dxa"/>
            <w:vAlign w:val="center"/>
          </w:tcPr>
          <w:p w14:paraId="0B2DC9E9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FX (35-49)</w:t>
            </w:r>
          </w:p>
        </w:tc>
        <w:tc>
          <w:tcPr>
            <w:tcW w:w="4255" w:type="dxa"/>
            <w:vAlign w:val="center"/>
          </w:tcPr>
          <w:p w14:paraId="76A7B480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 xml:space="preserve">(незадовільно) </w:t>
            </w:r>
          </w:p>
          <w:p w14:paraId="1AC48FE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 можливістю повторного складання</w:t>
            </w:r>
          </w:p>
        </w:tc>
      </w:tr>
      <w:tr w:rsidR="00FC7422" w:rsidRPr="005E42FA" w14:paraId="261467C3" w14:textId="77777777" w:rsidTr="00245DE8">
        <w:trPr>
          <w:cantSplit/>
          <w:trHeight w:val="100"/>
        </w:trPr>
        <w:tc>
          <w:tcPr>
            <w:tcW w:w="2694" w:type="dxa"/>
            <w:vMerge/>
            <w:vAlign w:val="center"/>
          </w:tcPr>
          <w:p w14:paraId="029F11FE" w14:textId="77777777"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2B81F566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 (1-34)</w:t>
            </w:r>
          </w:p>
        </w:tc>
        <w:tc>
          <w:tcPr>
            <w:tcW w:w="4255" w:type="dxa"/>
            <w:vAlign w:val="center"/>
          </w:tcPr>
          <w:p w14:paraId="33B01667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 xml:space="preserve">(незадовільно) </w:t>
            </w:r>
          </w:p>
          <w:p w14:paraId="05584324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14:paraId="77DD79B4" w14:textId="77777777" w:rsidR="00FC7422" w:rsidRDefault="00FC7422" w:rsidP="00FC742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4EC3C45C" w14:textId="1A6D0710" w:rsidR="00FC7422" w:rsidRPr="000169EE" w:rsidRDefault="00FC7422" w:rsidP="000169E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bookmarkStart w:id="4" w:name="_Hlk179735253"/>
      <w:bookmarkEnd w:id="3"/>
      <w:r w:rsidRPr="00601033">
        <w:rPr>
          <w:rFonts w:ascii="Times New Roman" w:hAnsi="Times New Roman"/>
          <w:b/>
          <w:bCs/>
          <w:sz w:val="24"/>
        </w:rPr>
        <w:t>5.3. Засоби оцінювання</w:t>
      </w:r>
    </w:p>
    <w:p w14:paraId="4750E51F" w14:textId="5C80A5F6" w:rsidR="00FC7422" w:rsidRPr="000169EE" w:rsidRDefault="00FC7422" w:rsidP="001E10C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0169EE">
        <w:rPr>
          <w:rFonts w:ascii="Times New Roman" w:hAnsi="Times New Roman"/>
        </w:rPr>
        <w:t xml:space="preserve">Засобами оцінювання та демонстрування результатів навчання можуть бути: контрольні роботи; стандартизовані тести; </w:t>
      </w:r>
      <w:r w:rsidR="00CB08C8" w:rsidRPr="000169EE">
        <w:rPr>
          <w:rFonts w:ascii="Times New Roman" w:hAnsi="Times New Roman"/>
        </w:rPr>
        <w:t>індивідуальні та групові проєкти з інтеграцією ШІ;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аналітичні звіти та практичні дослідження;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реферати та есе;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презентації результатів виконаних завдань, кейсів і проєктів;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студентські презентації та виступи на наукових заходах і воркшопах;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робота з реальними ШІ-платформами (</w:t>
      </w:r>
      <w:proofErr w:type="spellStart"/>
      <w:r w:rsidR="00CB08C8" w:rsidRPr="000169EE">
        <w:rPr>
          <w:rFonts w:ascii="Times New Roman" w:hAnsi="Times New Roman"/>
        </w:rPr>
        <w:t>ChatGPT</w:t>
      </w:r>
      <w:proofErr w:type="spellEnd"/>
      <w:r w:rsidR="00CB08C8" w:rsidRPr="000169EE">
        <w:rPr>
          <w:rFonts w:ascii="Times New Roman" w:hAnsi="Times New Roman"/>
        </w:rPr>
        <w:t xml:space="preserve">, </w:t>
      </w:r>
      <w:proofErr w:type="spellStart"/>
      <w:r w:rsidR="00CB08C8" w:rsidRPr="000169EE">
        <w:rPr>
          <w:rFonts w:ascii="Times New Roman" w:hAnsi="Times New Roman"/>
        </w:rPr>
        <w:t>Gemini</w:t>
      </w:r>
      <w:proofErr w:type="spellEnd"/>
      <w:r w:rsidR="00CB08C8" w:rsidRPr="000169EE">
        <w:rPr>
          <w:rFonts w:ascii="Times New Roman" w:hAnsi="Times New Roman"/>
        </w:rPr>
        <w:t xml:space="preserve">, </w:t>
      </w:r>
      <w:proofErr w:type="spellStart"/>
      <w:r w:rsidR="00CB08C8" w:rsidRPr="000169EE">
        <w:rPr>
          <w:rFonts w:ascii="Times New Roman" w:hAnsi="Times New Roman"/>
        </w:rPr>
        <w:t>Copilot</w:t>
      </w:r>
      <w:proofErr w:type="spellEnd"/>
      <w:r w:rsidR="00CB08C8" w:rsidRPr="000169EE">
        <w:rPr>
          <w:rFonts w:ascii="Times New Roman" w:hAnsi="Times New Roman"/>
        </w:rPr>
        <w:t xml:space="preserve"> тощо);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розрахунково-аналітичні роботи з використанням цифрових інструментів;</w:t>
      </w:r>
      <w:r w:rsidRPr="000169EE">
        <w:rPr>
          <w:rFonts w:ascii="Times New Roman" w:hAnsi="Times New Roman"/>
        </w:rPr>
        <w:t xml:space="preserve"> інші види індивідуальних та групових завдань.</w:t>
      </w:r>
    </w:p>
    <w:p w14:paraId="0572BF17" w14:textId="77777777"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</w:p>
    <w:p w14:paraId="554CBD6B" w14:textId="6F7E4876" w:rsidR="00FC7422" w:rsidRPr="000169EE" w:rsidRDefault="00FC7422" w:rsidP="00016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r w:rsidRPr="00601033">
        <w:rPr>
          <w:rFonts w:ascii="Times New Roman" w:hAnsi="Times New Roman"/>
          <w:b/>
          <w:bCs/>
          <w:sz w:val="24"/>
        </w:rPr>
        <w:t>6. Форми поточного та підсумкового контролю</w:t>
      </w:r>
    </w:p>
    <w:p w14:paraId="65B8CBB9" w14:textId="36508EFE" w:rsidR="00FC7422" w:rsidRPr="000169EE" w:rsidRDefault="00FC7422" w:rsidP="003261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</w:rPr>
      </w:pPr>
      <w:r w:rsidRPr="000169EE">
        <w:rPr>
          <w:rFonts w:ascii="Times New Roman" w:hAnsi="Times New Roman"/>
        </w:rPr>
        <w:t xml:space="preserve">Формами поточного контролю є усна чи письмова (тестування, есе, реферат, творча робота) відповідь студента. Формою підсумкового контролю є </w:t>
      </w:r>
      <w:r w:rsidR="001E10CC" w:rsidRPr="000169EE">
        <w:rPr>
          <w:rFonts w:ascii="Times New Roman" w:hAnsi="Times New Roman"/>
        </w:rPr>
        <w:t>залік</w:t>
      </w:r>
      <w:r w:rsidRPr="000169EE">
        <w:rPr>
          <w:rFonts w:ascii="Times New Roman" w:hAnsi="Times New Roman"/>
        </w:rPr>
        <w:t>.</w:t>
      </w:r>
    </w:p>
    <w:p w14:paraId="29D9AD30" w14:textId="77777777" w:rsidR="00A23EFE" w:rsidRDefault="00A23EFE" w:rsidP="00FC74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6C5A6F" w14:textId="4E1F8261" w:rsidR="00FC7422" w:rsidRPr="00601033" w:rsidRDefault="00FC7422" w:rsidP="00FC74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1033">
        <w:rPr>
          <w:rFonts w:ascii="Times New Roman" w:hAnsi="Times New Roman"/>
          <w:b/>
          <w:sz w:val="24"/>
          <w:szCs w:val="24"/>
        </w:rPr>
        <w:t>7. Рекомендована література</w:t>
      </w:r>
    </w:p>
    <w:bookmarkEnd w:id="4"/>
    <w:p w14:paraId="40D6598C" w14:textId="77777777" w:rsidR="00FC7422" w:rsidRPr="00601033" w:rsidRDefault="00FC7422" w:rsidP="00FC7422">
      <w:pPr>
        <w:pStyle w:val="a3"/>
        <w:shd w:val="clear" w:color="auto" w:fill="FFFFFF"/>
        <w:spacing w:after="0" w:line="240" w:lineRule="auto"/>
        <w:ind w:left="1090"/>
        <w:rPr>
          <w:rFonts w:ascii="Times New Roman" w:hAnsi="Times New Roman"/>
          <w:b/>
          <w:bCs/>
          <w:spacing w:val="-6"/>
          <w:sz w:val="24"/>
          <w:szCs w:val="24"/>
        </w:rPr>
      </w:pPr>
    </w:p>
    <w:p w14:paraId="0AB10C4A" w14:textId="7B8725FD" w:rsidR="00FC7422" w:rsidRPr="000169EE" w:rsidRDefault="00FC7422" w:rsidP="009753A5">
      <w:pPr>
        <w:spacing w:after="0" w:line="240" w:lineRule="auto"/>
        <w:jc w:val="center"/>
        <w:rPr>
          <w:rFonts w:ascii="Times New Roman" w:hAnsi="Times New Roman"/>
          <w:b/>
          <w:bCs/>
          <w:i/>
          <w:lang w:eastAsia="ru-RU"/>
        </w:rPr>
      </w:pPr>
      <w:r w:rsidRPr="000169EE">
        <w:rPr>
          <w:rFonts w:ascii="Times New Roman" w:hAnsi="Times New Roman"/>
          <w:b/>
          <w:bCs/>
          <w:i/>
          <w:lang w:eastAsia="ru-RU"/>
        </w:rPr>
        <w:t>Основна література:</w:t>
      </w:r>
    </w:p>
    <w:p w14:paraId="1FB30C61" w14:textId="77777777" w:rsidR="00851637" w:rsidRPr="001E37F7" w:rsidRDefault="00851637" w:rsidP="009753A5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>Андрощук Г. О. Політика і стратегії розвитку штучного інтелекту в країнах світу: Quo Vadis? (частина 2). Наука, технології, інновації. 2023. № 2. С. 40–47.</w:t>
      </w:r>
    </w:p>
    <w:p w14:paraId="32EE99FD" w14:textId="77777777" w:rsidR="00851637" w:rsidRPr="001E37F7" w:rsidRDefault="00851637" w:rsidP="00851637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 xml:space="preserve">Дракон Д. С., Стяглик Н. І. Етика штучного інтелекту: межі та відповідальність. Вісник Херсонського національного технічного університету. 2025. Т. 2, № 1(92). С. 66–70. </w:t>
      </w:r>
    </w:p>
    <w:p w14:paraId="069653F5" w14:textId="77777777" w:rsidR="00851637" w:rsidRPr="001E37F7" w:rsidRDefault="00851637" w:rsidP="00851637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 xml:space="preserve">Зубарев С. В. Цифровізація управління персоналом: майбутнє кадрового адміністрування. Вісник ХНТУ. 2023. № 4(87). С. 50–60. </w:t>
      </w:r>
    </w:p>
    <w:p w14:paraId="501F97B3" w14:textId="77777777" w:rsidR="00851637" w:rsidRPr="001E37F7" w:rsidRDefault="00851637" w:rsidP="00851637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>Куцак Л. В. Штучний інтелект у сучасній освіті: перспективи застосування та виклики. Modern Information Technologies and Innovation Methodologies of Education in Professional Training: Methodology, Theory, Experience, Problems. 2025. № 74. С. 27–37.</w:t>
      </w:r>
    </w:p>
    <w:p w14:paraId="670B829F" w14:textId="77777777" w:rsidR="00851637" w:rsidRPr="001E37F7" w:rsidRDefault="00851637" w:rsidP="00851637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>Мар’єєнко М., Коваленко В. Штучний інтелект та відкрита наука в освіті. Фізико</w:t>
      </w:r>
      <w:r w:rsidRPr="001E37F7">
        <w:rPr>
          <w:rFonts w:ascii="Times New Roman" w:eastAsia="Times New Roman" w:hAnsi="Times New Roman"/>
          <w:color w:val="000000" w:themeColor="text1"/>
        </w:rPr>
        <w:noBreakHyphen/>
        <w:t xml:space="preserve">математична освіта. 2023. Вип. 38(1). С. 48–55. </w:t>
      </w:r>
    </w:p>
    <w:p w14:paraId="3F9EEA60" w14:textId="77777777" w:rsidR="00851637" w:rsidRPr="001E37F7" w:rsidRDefault="00851637" w:rsidP="00851637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lastRenderedPageBreak/>
        <w:t>Національна академія педагогічних наук України. Державна науково</w:t>
      </w:r>
      <w:r w:rsidRPr="001E37F7">
        <w:rPr>
          <w:rFonts w:ascii="Times New Roman" w:eastAsia="Times New Roman" w:hAnsi="Times New Roman"/>
          <w:color w:val="000000" w:themeColor="text1"/>
        </w:rPr>
        <w:noBreakHyphen/>
        <w:t xml:space="preserve">педагогічна бібліотека України ім. В. О. Сухомлинського. Штучний інтелект та ефективність його використання в освіті. Київ, 2024. 48 с. </w:t>
      </w:r>
    </w:p>
    <w:p w14:paraId="4E922BD5" w14:textId="77777777" w:rsidR="00851637" w:rsidRPr="001E37F7" w:rsidRDefault="00851637" w:rsidP="00851637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>Про схвалення Концепції розвитку штучного інтелекту в Україні : Розпорядження Кабінету Міністрів України від 02.12.2020 № 1556</w:t>
      </w:r>
      <w:r w:rsidRPr="001E37F7">
        <w:rPr>
          <w:rFonts w:ascii="Times New Roman" w:eastAsia="Times New Roman" w:hAnsi="Times New Roman"/>
          <w:color w:val="000000" w:themeColor="text1"/>
        </w:rPr>
        <w:noBreakHyphen/>
        <w:t xml:space="preserve">р. База даних «Законодавство України» / Верховна Рада України.  2020. URL: </w:t>
      </w:r>
      <w:hyperlink r:id="rId7" w:tgtFrame="_new" w:history="1">
        <w:r w:rsidRPr="001E37F7">
          <w:rPr>
            <w:rFonts w:ascii="Times New Roman" w:eastAsia="Times New Roman" w:hAnsi="Times New Roman"/>
            <w:color w:val="000000" w:themeColor="text1"/>
          </w:rPr>
          <w:t>https://zakon.rada.gov.ua/go/1556-2020-р</w:t>
        </w:r>
      </w:hyperlink>
      <w:r w:rsidRPr="001E37F7">
        <w:rPr>
          <w:rFonts w:ascii="Times New Roman" w:eastAsia="Times New Roman" w:hAnsi="Times New Roman"/>
          <w:color w:val="000000" w:themeColor="text1"/>
        </w:rPr>
        <w:t xml:space="preserve"> (дата звернення: 25.08.2025). </w:t>
      </w:r>
    </w:p>
    <w:p w14:paraId="3EACA5EC" w14:textId="46CD2094" w:rsidR="00FC7422" w:rsidRPr="001E37F7" w:rsidRDefault="00851637" w:rsidP="001E37F7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 xml:space="preserve">Стратегія розвитку штучного інтелекту в Україні : монографія / за ред. А. І. Шевченка, В. С. Барановського. Київ : Інститут проблем штучного інтелекту МОН України і НАН України, 2023. 305 с. </w:t>
      </w:r>
    </w:p>
    <w:p w14:paraId="66BFC8A5" w14:textId="336CD74A" w:rsidR="00FC7422" w:rsidRPr="000169EE" w:rsidRDefault="00FC7422" w:rsidP="009753A5">
      <w:pPr>
        <w:tabs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i/>
        </w:rPr>
      </w:pPr>
      <w:r w:rsidRPr="000169EE">
        <w:rPr>
          <w:rFonts w:ascii="Times New Roman" w:eastAsiaTheme="minorHAnsi" w:hAnsi="Times New Roman"/>
          <w:b/>
          <w:i/>
        </w:rPr>
        <w:t>Додаткова література:</w:t>
      </w:r>
    </w:p>
    <w:p w14:paraId="1976080D" w14:textId="77777777" w:rsidR="00851637" w:rsidRPr="001E37F7" w:rsidRDefault="00851637" w:rsidP="009753A5">
      <w:pPr>
        <w:pStyle w:val="a3"/>
        <w:numPr>
          <w:ilvl w:val="0"/>
          <w:numId w:val="15"/>
        </w:numPr>
        <w:tabs>
          <w:tab w:val="clear" w:pos="720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 xml:space="preserve">Буга Н., Щур Д. Можливості використання штучного інтелекту в маркетинговій діяльності. Економіка та суспільство. 2023. № 68. С. 54–65. </w:t>
      </w:r>
    </w:p>
    <w:p w14:paraId="601F96AA" w14:textId="77777777" w:rsidR="00851637" w:rsidRPr="001E37F7" w:rsidRDefault="00851637" w:rsidP="001E37F7">
      <w:pPr>
        <w:pStyle w:val="a3"/>
        <w:numPr>
          <w:ilvl w:val="0"/>
          <w:numId w:val="15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/>
          <w:color w:val="000000" w:themeColor="text1"/>
        </w:rPr>
      </w:pPr>
      <w:r w:rsidRPr="001E37F7">
        <w:rPr>
          <w:rFonts w:ascii="Times New Roman" w:eastAsia="Times New Roman" w:hAnsi="Times New Roman"/>
          <w:color w:val="000000" w:themeColor="text1"/>
        </w:rPr>
        <w:t xml:space="preserve">Присташ С. Ф. Перспективність використання машинного навчання для прогнозування врожайності сільськогосподарських культур. Матеріали аграрного форуму. 2025. С. 379–380. </w:t>
      </w:r>
    </w:p>
    <w:p w14:paraId="36E3DD96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3160D4">
        <w:rPr>
          <w:rFonts w:ascii="Times New Roman" w:eastAsia="Times New Roman" w:hAnsi="Times New Roman"/>
          <w:color w:val="000000" w:themeColor="text1"/>
        </w:rPr>
        <w:t>Пузирьова П. А., Ірназаров Д. О. Особливості інтеграції штучного інтелекту у банківську систему України</w:t>
      </w:r>
      <w:r w:rsidRPr="001E37F7">
        <w:rPr>
          <w:rFonts w:ascii="Times New Roman" w:eastAsia="Times New Roman" w:hAnsi="Times New Roman"/>
          <w:color w:val="000000" w:themeColor="text1"/>
        </w:rPr>
        <w:t xml:space="preserve">. </w:t>
      </w:r>
      <w:r w:rsidRPr="003160D4">
        <w:rPr>
          <w:rFonts w:ascii="Times New Roman" w:eastAsia="Times New Roman" w:hAnsi="Times New Roman"/>
          <w:color w:val="000000" w:themeColor="text1"/>
        </w:rPr>
        <w:t>Вчені записки Університету «КРОК». 2025. № 77. С. 66–79.</w:t>
      </w:r>
    </w:p>
    <w:p w14:paraId="2ED84FA7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14:paraId="569E8A6C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1E37F7">
        <w:rPr>
          <w:rFonts w:ascii="Times New Roman" w:hAnsi="Times New Roman"/>
          <w:color w:val="000000" w:themeColor="text1"/>
          <w:lang w:eastAsia="ru-RU"/>
        </w:rPr>
        <w:t>Application of AI in Medical Diagnostics. International Medical Review. 2024. №2. P. 11–23.</w:t>
      </w:r>
    </w:p>
    <w:p w14:paraId="1B3129A7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E37F7">
        <w:rPr>
          <w:rFonts w:ascii="Times New Roman" w:hAnsi="Times New Roman"/>
        </w:rPr>
        <w:t>Bajak M., Spendel L. Using artificial intelligence in business: the example of ChatGPT in management. E-Mentor. 2024. No.2. P. 44–56.</w:t>
      </w:r>
    </w:p>
    <w:p w14:paraId="4817AC08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1E37F7">
        <w:rPr>
          <w:rFonts w:ascii="Times New Roman" w:hAnsi="Times New Roman"/>
          <w:color w:val="000000" w:themeColor="text1"/>
          <w:lang w:eastAsia="ru-RU"/>
        </w:rPr>
        <w:t>Bajak M., Spendel L. Using artificial intelligence in business: the example of ChatGPT in management. E-Mentor. 2024. No.2. P. 44–56.</w:t>
      </w:r>
    </w:p>
    <w:p w14:paraId="4F2F89DE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1E37F7">
        <w:rPr>
          <w:rFonts w:ascii="Times New Roman" w:hAnsi="Times New Roman"/>
          <w:color w:val="000000" w:themeColor="text1"/>
          <w:lang w:eastAsia="ru-RU"/>
        </w:rPr>
        <w:t>Bajak M., Spendel L. Using artificial intelligence in business: the example of ChatGPT in management. E-Mentor. 2024. No.2. P. 44–56.</w:t>
      </w:r>
    </w:p>
    <w:p w14:paraId="6DC8F71E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E37F7">
        <w:rPr>
          <w:rFonts w:ascii="Times New Roman" w:hAnsi="Times New Roman"/>
        </w:rPr>
        <w:t>Brown T. Language Models are Few-Shot Learners. NeurIPS. 2020. P. 1877–1901.</w:t>
      </w:r>
    </w:p>
    <w:p w14:paraId="51BD2233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1E37F7">
        <w:rPr>
          <w:rFonts w:ascii="Times New Roman" w:hAnsi="Times New Roman"/>
          <w:color w:val="000000" w:themeColor="text1"/>
          <w:lang w:eastAsia="ru-RU"/>
        </w:rPr>
        <w:t>Floridi L. The Principles of Prompt Engineering. AI &amp; Ethics. 2023. Vol. 3. P. 204–215.</w:t>
      </w:r>
    </w:p>
    <w:p w14:paraId="5FD5D25F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E37F7">
        <w:rPr>
          <w:rFonts w:ascii="Times New Roman" w:hAnsi="Times New Roman"/>
        </w:rPr>
        <w:t>Johnson E. The Ethics of Artificial Intelligence. Oxford University Press. 2022. 256 p.</w:t>
      </w:r>
    </w:p>
    <w:p w14:paraId="28F46A2B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E37F7">
        <w:rPr>
          <w:rFonts w:ascii="Times New Roman" w:hAnsi="Times New Roman"/>
        </w:rPr>
        <w:t>Nilsson N.J. The Quest for Artificial Intelligence. Cambridge. CUP. 2020. 345 p.</w:t>
      </w:r>
    </w:p>
    <w:p w14:paraId="4399BD6D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1E37F7">
        <w:rPr>
          <w:rFonts w:ascii="Times New Roman" w:hAnsi="Times New Roman"/>
        </w:rPr>
        <w:t>Russell S.J., Norvig P. Artificial Intelligence: A Modern Approach. Pearson. 2021. 1150 p.</w:t>
      </w:r>
    </w:p>
    <w:p w14:paraId="7C04D536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1E37F7">
        <w:rPr>
          <w:rFonts w:ascii="Times New Roman" w:hAnsi="Times New Roman"/>
          <w:color w:val="000000" w:themeColor="text1"/>
          <w:lang w:eastAsia="ru-RU"/>
        </w:rPr>
        <w:t>Vasylchenko I. Forecasting Yields Using Machine Learning. Agrarian Ukraine. 2024. No.7. P. 88–95.</w:t>
      </w:r>
    </w:p>
    <w:p w14:paraId="607477EB" w14:textId="77777777" w:rsidR="00851637" w:rsidRPr="001E37F7" w:rsidRDefault="00851637" w:rsidP="001E37F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1E37F7">
        <w:rPr>
          <w:rFonts w:ascii="Times New Roman" w:hAnsi="Times New Roman"/>
          <w:color w:val="000000" w:themeColor="text1"/>
          <w:lang w:eastAsia="ru-RU"/>
        </w:rPr>
        <w:t>Wallach W., Allen C. The Ethics of Artificial Intelligence. Oxford University Press. 2021. 252 p.</w:t>
      </w:r>
    </w:p>
    <w:p w14:paraId="04606B51" w14:textId="77777777" w:rsidR="007307A7" w:rsidRPr="000169EE" w:rsidRDefault="007307A7" w:rsidP="001E37F7">
      <w:p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</w:rPr>
      </w:pPr>
    </w:p>
    <w:p w14:paraId="39C33270" w14:textId="77777777" w:rsidR="00FC7422" w:rsidRPr="000169EE" w:rsidRDefault="00FC7422" w:rsidP="00A23EFE">
      <w:pPr>
        <w:shd w:val="clear" w:color="auto" w:fill="FFFFFF"/>
        <w:tabs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eastAsiaTheme="minorHAnsi" w:hAnsi="Times New Roman"/>
          <w:b/>
        </w:rPr>
      </w:pPr>
    </w:p>
    <w:p w14:paraId="1BA7D08D" w14:textId="08762872" w:rsidR="00FC7422" w:rsidRPr="000169EE" w:rsidRDefault="00FC7422" w:rsidP="00A23EFE">
      <w:pPr>
        <w:shd w:val="clear" w:color="auto" w:fill="FFFFFF"/>
        <w:tabs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i/>
        </w:rPr>
      </w:pPr>
      <w:r w:rsidRPr="000169EE">
        <w:rPr>
          <w:rFonts w:ascii="Times New Roman" w:eastAsiaTheme="minorHAnsi" w:hAnsi="Times New Roman"/>
          <w:b/>
          <w:i/>
        </w:rPr>
        <w:t>Електронний ресурс:</w:t>
      </w:r>
    </w:p>
    <w:p w14:paraId="321C744B" w14:textId="00F12C15" w:rsidR="00234928" w:rsidRPr="007307A7" w:rsidRDefault="00234928" w:rsidP="001E37F7">
      <w:pPr>
        <w:pStyle w:val="a3"/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7307A7">
        <w:rPr>
          <w:rFonts w:ascii="Times New Roman" w:hAnsi="Times New Roman"/>
          <w:color w:val="000000" w:themeColor="text1"/>
          <w:lang w:eastAsia="ru-RU"/>
        </w:rPr>
        <w:t>AI Models Comparison 2025: Claude, Grok, GPT &amp; More. CollabNix. 2025. URL: </w:t>
      </w:r>
      <w:hyperlink r:id="rId8" w:tgtFrame="_blank" w:history="1">
        <w:r w:rsidRPr="007307A7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https://collabnix.com/comparing-top-ai-models-in-2025-claude-grok-gpt-llama-gemini-and-deepseek-the-ultimate-guide/</w:t>
        </w:r>
      </w:hyperlink>
      <w:r w:rsidRPr="007307A7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Pr="007307A7">
        <w:rPr>
          <w:rFonts w:ascii="Times New Roman" w:hAnsi="Times New Roman"/>
          <w:color w:val="000000" w:themeColor="text1"/>
          <w:lang w:eastAsia="ru-RU"/>
        </w:rPr>
        <w:t>.2025).</w:t>
      </w:r>
    </w:p>
    <w:p w14:paraId="08A629EE" w14:textId="7FB0BD99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AI Fundamentals: A Journey Through the World of Artificial Intelligence. dt-labs.ai. 2025. URL: </w:t>
      </w:r>
      <w:hyperlink r:id="rId9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https://dt-labs.ai/blog/ai-fundamentals-journey-artificial-intelligence/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69A34A47" w14:textId="0BC7B960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Noro Insight. AI Fundamentals: A Beginner's Guide to Artificial Intelligence. 2025. URL: </w:t>
      </w:r>
      <w:hyperlink r:id="rId10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https://noroinsight.com/master-ai-fundamentals-guide/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38657630" w14:textId="337AEECA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OpenAI. Prompt Engineering Guide. 2023. URL: </w:t>
      </w:r>
      <w:hyperlink r:id="rId11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https://platform.openai.com/docs/guides/prompting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2773D499" w14:textId="208E9221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ChatGPT usage and adoption patterns at work. OpenAI. 2025. URL: </w:t>
      </w:r>
      <w:hyperlink r:id="rId12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https://cdn.openai.com/pdf/3c7f7e1b-36c4-446b-916c-11183e4266b7/chatgpt-usage-and-adoption-patterns-at-work.pdf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21AFBE29" w14:textId="5271EF5A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Comparing the reliability of ChatGPT and Bard with Scopus. ScienceDirect. 2024. URL: </w:t>
      </w:r>
      <w:hyperlink r:id="rId13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https://www.sciencedirect.com/science/article/pii/S2444569X24001021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6E1EF6CB" w14:textId="0A15B3A3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DeepSeek AI, ChatGPT, Gemini and Perplexity AI. SGU.ac.id. 2025. URL: </w:t>
      </w:r>
      <w:hyperlink r:id="rId14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https://sgu.ac.id/a-comparison-of-leading-ai-models-deepseek-ai-chatgpt-gemini-and-perplexity-ai/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34EECA06" w14:textId="7A12A642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Github Copilot and Beyond: AI for Project Management. Dev.to. 2024. URL: </w:t>
      </w:r>
      <w:hyperlink r:id="rId15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https://dev.to/ai-copilot-management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47C920D2" w14:textId="503DD725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Business value of generative AI: Evidence from ChatGPT. McKinsey Global Institute. 2024. URL: </w:t>
      </w:r>
      <w:hyperlink r:id="rId16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https://mckinsey.com/ai-value-chatgpt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09FCED90" w14:textId="3F8E1EFD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lastRenderedPageBreak/>
        <w:t>SPEKA. Розвиток штучного інтелекту в Україні у 2025 році: прогнози лідерів галузі. 2025. URL: </w:t>
      </w:r>
      <w:hyperlink r:id="rId17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https://speka.ua/artificial-intelligence/rozvitok-stucnogo-intelektu-v-ukrayini-u-2025-roci-prognozi-lideriv-galuzi-v7y76y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4732558D" w14:textId="3A7BBA18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Як в Україні використовують штучний інтелект. Media Detector. 2023. URL: </w:t>
      </w:r>
      <w:hyperlink r:id="rId18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https://ms.detector.media/trendi/post/33704/2023-12-10-yak-v-ukraini-vykorystovuyut-shtuchnyy-intelekt/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7108CA73" w14:textId="6ACF2FFF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Як українці використовують штучний інтелект у 2025 році. AgroReview. 2025. URL: </w:t>
      </w:r>
      <w:hyperlink r:id="rId19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https://agroreview.com/content/rezultaty-opytuvannya-yak-ukrayinczi-vykorystovuyut/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794BA1DF" w14:textId="7A0DD024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11% опитаних українців не чули про ШІ: дослідження. Media Detector. 2025. URL: </w:t>
      </w:r>
      <w:hyperlink r:id="rId20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https://ms.detector.media/mediadoslidzhennya/post/37890/2025-05-06-11-opytanykh-ukraintsiv-zaznachyly-shcho-nikoly-ne-chuly-pro-shtuchnyy-intelekt-doslidzhennya-detektora-media/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116B4836" w14:textId="6493ECA9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Kalinichenko S. AI Chatbot Comparison: ChatGPT, Gemini, Perplexity, Copilot, Claude. BairesDev. 2025. URL: </w:t>
      </w:r>
      <w:hyperlink r:id="rId21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https://www.bairesdev.com/blog/ai-chatbot-comparison/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5BBDFDCE" w14:textId="673E4F39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Fundamentals of Artificial Intelligence. ScienceDirect. 2025. URL: </w:t>
      </w:r>
      <w:hyperlink r:id="rId22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https://www.sciencedirect.com/science/article/abs/pii/S0214158225000210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22BEBEE6" w14:textId="2048E42C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Sahoo P. A Systematic Survey of Prompt Engineering in Large Language Models: Techniques and Applications. arXiv. 2024. URL: </w:t>
      </w:r>
      <w:hyperlink r:id="rId23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https://arxiv.org/abs/2402.07927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5B368810" w14:textId="14F1369C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Best ChatGPT Use Cases: 8 Successful Business Stories. CHI Software. 2025. URL: </w:t>
      </w:r>
      <w:hyperlink r:id="rId24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https://chisw.com/blog/chatgpt-use-cases/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560EBB0F" w14:textId="23D15D2F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Історія розвитку штучного інтелекту в Україні. jai.in.ua. 2023. URL: </w:t>
      </w:r>
      <w:hyperlink r:id="rId25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https://jai.in.ua/archive/2023/ai_mono.pdf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22F29BAE" w14:textId="7627DFE3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Shevchenko A., Baranovsky S., Bilokobylsky O., Bodyansky Y. Strategy for AI Development in Ukraine. Kyiv. KNEU. 2023. 328 p. URL: </w:t>
      </w:r>
      <w:hyperlink r:id="rId26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https://jai.in.ua/archive/2023/ai_mono.pdf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504B1E61" w14:textId="0C25B879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Українці та штучний інтелект: результати опитування 2023. NewsWeek. 2025. URL: </w:t>
      </w:r>
      <w:hyperlink r:id="rId27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https://nw.com.ua/obshhestvo/bilshe-polovyny-ukrayintsiv-vzhe-korystuyutsya/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6CD9439B" w14:textId="3660EA99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Fundamentals of Artificial Intelligence: A Beginner's Guide. Noro Insight. 2025. URL: </w:t>
      </w:r>
      <w:hyperlink r:id="rId28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https://noroinsight.com/master-ai-fundamentals-guide/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66037F60" w14:textId="1821ACB5" w:rsidR="00234928" w:rsidRPr="000F43D1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Github Copilot and Beyond: AI for Project Management. Dev.to. 2024. URL: </w:t>
      </w:r>
      <w:hyperlink r:id="rId29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https://dev.to/ai-copilot-management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723F4A0F" w14:textId="05878DE2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Sahoo P. A Systematic Survey of Prompt Engineering in Large Language Models: Techniques and Applications. arXiv. 2024. URL: </w:t>
      </w:r>
      <w:hyperlink r:id="rId30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https://arxiv.org/abs/2402.07927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010903FC" w14:textId="03175610" w:rsidR="00234928" w:rsidRPr="00C76FD5" w:rsidRDefault="00234928" w:rsidP="001E37F7">
      <w:pPr>
        <w:numPr>
          <w:ilvl w:val="0"/>
          <w:numId w:val="15"/>
        </w:numPr>
        <w:shd w:val="clear" w:color="auto" w:fill="FFFFFF"/>
        <w:tabs>
          <w:tab w:val="left" w:pos="365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C76FD5">
        <w:rPr>
          <w:rFonts w:ascii="Times New Roman" w:hAnsi="Times New Roman"/>
          <w:color w:val="000000" w:themeColor="text1"/>
          <w:lang w:eastAsia="ru-RU"/>
        </w:rPr>
        <w:t>Kalinichenko S. AI Chatbot Comparison: ChatGPT, Gemini, Perplexity, Copilot, Claude. BairesDev. 2025. URL: </w:t>
      </w:r>
      <w:hyperlink r:id="rId31" w:tgtFrame="_blank" w:history="1">
        <w:r w:rsidRPr="00C76FD5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https://www.bairesdev.com/blog/ai-chatbot-comparison/</w:t>
        </w:r>
      </w:hyperlink>
      <w:r w:rsidRPr="00C76FD5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7307A7">
        <w:rPr>
          <w:rFonts w:ascii="Times New Roman" w:hAnsi="Times New Roman"/>
          <w:color w:val="000000" w:themeColor="text1"/>
          <w:lang w:eastAsia="ru-RU"/>
        </w:rPr>
        <w:t>28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</w:t>
      </w:r>
      <w:r w:rsidR="007307A7">
        <w:rPr>
          <w:rFonts w:ascii="Times New Roman" w:hAnsi="Times New Roman"/>
          <w:color w:val="000000" w:themeColor="text1"/>
          <w:lang w:eastAsia="ru-RU"/>
        </w:rPr>
        <w:t>08</w:t>
      </w:r>
      <w:r w:rsidR="007307A7" w:rsidRPr="007307A7">
        <w:rPr>
          <w:rFonts w:ascii="Times New Roman" w:hAnsi="Times New Roman"/>
          <w:color w:val="000000" w:themeColor="text1"/>
          <w:lang w:eastAsia="ru-RU"/>
        </w:rPr>
        <w:t>.2025</w:t>
      </w:r>
      <w:r w:rsidRPr="00C76FD5">
        <w:rPr>
          <w:rFonts w:ascii="Times New Roman" w:hAnsi="Times New Roman"/>
          <w:color w:val="000000" w:themeColor="text1"/>
          <w:lang w:eastAsia="ru-RU"/>
        </w:rPr>
        <w:t>).</w:t>
      </w:r>
    </w:p>
    <w:p w14:paraId="7DC32237" w14:textId="77777777" w:rsidR="00FC7422" w:rsidRPr="000169EE" w:rsidRDefault="00FC7422" w:rsidP="00A23EFE">
      <w:pPr>
        <w:shd w:val="clear" w:color="auto" w:fill="FFFFFF"/>
        <w:tabs>
          <w:tab w:val="left" w:pos="365"/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14:paraId="4204975C" w14:textId="77777777" w:rsidR="00FC7422" w:rsidRDefault="00FC7422" w:rsidP="00A23EFE">
      <w:pPr>
        <w:shd w:val="clear" w:color="auto" w:fill="FFFFFF"/>
        <w:tabs>
          <w:tab w:val="left" w:pos="365"/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0169EE">
        <w:rPr>
          <w:rFonts w:ascii="Times New Roman" w:hAnsi="Times New Roman"/>
          <w:b/>
        </w:rPr>
        <w:t>8. Інформаційні ресурси</w:t>
      </w:r>
    </w:p>
    <w:p w14:paraId="6E0989A8" w14:textId="77777777" w:rsidR="00951919" w:rsidRPr="000169EE" w:rsidRDefault="00951919" w:rsidP="00A23EFE">
      <w:pPr>
        <w:shd w:val="clear" w:color="auto" w:fill="FFFFFF"/>
        <w:tabs>
          <w:tab w:val="left" w:pos="365"/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14:paraId="26309273" w14:textId="77777777" w:rsidR="00ED55F3" w:rsidRPr="00ED55F3" w:rsidRDefault="00ED55F3" w:rsidP="00ED55F3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>Академічні репозиторії та наукові бази даних</w:t>
      </w:r>
    </w:p>
    <w:p w14:paraId="306F0C49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Google Scholar [Електронний ресурс]. Режим доступу: </w:t>
      </w:r>
      <w:hyperlink r:id="rId32" w:history="1">
        <w:r w:rsidRPr="00ED55F3">
          <w:rPr>
            <w:rFonts w:ascii="Times New Roman" w:hAnsi="Times New Roman"/>
          </w:rPr>
          <w:t>https://scholar.google.com</w:t>
        </w:r>
      </w:hyperlink>
      <w:r w:rsidRPr="00ED55F3">
        <w:rPr>
          <w:rFonts w:ascii="Times New Roman" w:hAnsi="Times New Roman"/>
          <w:lang w:eastAsia="ru-RU"/>
        </w:rPr>
        <w:t xml:space="preserve">. </w:t>
      </w:r>
    </w:p>
    <w:p w14:paraId="2F372370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ACM Digital Library [Електронний ресурс]. Режим доступу: https://dl.acm.org. </w:t>
      </w:r>
    </w:p>
    <w:p w14:paraId="71574E22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ArXiv.org [Електронний ресурс]. Режим доступу: https://arxiv.org/archive/cs.AI. </w:t>
      </w:r>
    </w:p>
    <w:p w14:paraId="3D5D755F" w14:textId="77777777" w:rsidR="00ED55F3" w:rsidRPr="00ED55F3" w:rsidRDefault="00ED55F3" w:rsidP="00ED55F3">
      <w:pPr>
        <w:pStyle w:val="a3"/>
        <w:tabs>
          <w:tab w:val="left" w:pos="0"/>
        </w:tabs>
        <w:spacing w:after="0" w:line="240" w:lineRule="auto"/>
        <w:ind w:left="0" w:firstLine="567"/>
        <w:rPr>
          <w:rFonts w:ascii="Times New Roman" w:hAnsi="Times New Roman"/>
          <w:lang w:eastAsia="ru-RU"/>
        </w:rPr>
      </w:pPr>
    </w:p>
    <w:p w14:paraId="456CA3A4" w14:textId="77777777" w:rsidR="00ED55F3" w:rsidRPr="00ED55F3" w:rsidRDefault="00ED55F3" w:rsidP="00ED55F3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>Блоги та платформи штучного інтелекту</w:t>
      </w:r>
    </w:p>
    <w:p w14:paraId="73CE9428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>AI360. Топ-10 безкоштовних ШІ-сервісів для бізнесу у 2025 році [Електронний ресурс]. Режим доступу: https://ai360.com.ua/top-10-bezkoshtovnykh-shi-servisiv-dlia-biznesu-u-2025-rotsi/.</w:t>
      </w:r>
    </w:p>
    <w:p w14:paraId="5716AA9B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>ChatGPT Academy. Тренінги з інтеграції та промпт-інжинірингу ШІ у бізнес [Електронний ресурс]. Режим доступу: </w:t>
      </w:r>
      <w:hyperlink r:id="rId33" w:tgtFrame="_blank" w:history="1">
        <w:r w:rsidRPr="00ED55F3">
          <w:rPr>
            <w:rFonts w:ascii="Times New Roman" w:hAnsi="Times New Roman"/>
            <w:lang w:eastAsia="ru-RU"/>
          </w:rPr>
          <w:t>https://www.chatgptacademy.online</w:t>
        </w:r>
      </w:hyperlink>
      <w:r w:rsidRPr="00ED55F3">
        <w:rPr>
          <w:rFonts w:ascii="Times New Roman" w:hAnsi="Times New Roman"/>
          <w:lang w:eastAsia="ru-RU"/>
        </w:rPr>
        <w:t>. </w:t>
      </w:r>
    </w:p>
    <w:p w14:paraId="1B9BE1B0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OpenAI Blog [Електронний ресурс]. Режим доступу: https://openai.com/blog/. </w:t>
      </w:r>
    </w:p>
    <w:p w14:paraId="462DED8F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TensorFlow Blog [Електронний ресурс]. Режим доступу: https://blog.tensorflow.org. </w:t>
      </w:r>
    </w:p>
    <w:p w14:paraId="6AFF71DF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OpenAI Documentation [Електронний ресурс]. Режим доступу: https://platform.openai.com/docs. </w:t>
      </w:r>
    </w:p>
    <w:p w14:paraId="64C05991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>WebPromoExperts. AI для бізнесу: практичний гайд для зростання у 2025 році [Електронний ресурс]. Режим доступу: </w:t>
      </w:r>
      <w:hyperlink r:id="rId34" w:tgtFrame="_blank" w:history="1">
        <w:r w:rsidRPr="00ED55F3">
          <w:rPr>
            <w:rFonts w:ascii="Times New Roman" w:hAnsi="Times New Roman"/>
            <w:lang w:eastAsia="ru-RU"/>
          </w:rPr>
          <w:t>https://webpromoexperts.net/ua/blog/ai-dlya-biznesu-praktichniy-gayd-dlya-zrostannya-u-2025-roci/</w:t>
        </w:r>
      </w:hyperlink>
      <w:r w:rsidRPr="00ED55F3">
        <w:rPr>
          <w:rFonts w:ascii="Times New Roman" w:hAnsi="Times New Roman"/>
          <w:lang w:eastAsia="ru-RU"/>
        </w:rPr>
        <w:t>. </w:t>
      </w:r>
    </w:p>
    <w:p w14:paraId="4238FCB2" w14:textId="77777777" w:rsidR="00ED55F3" w:rsidRPr="00ED55F3" w:rsidRDefault="00ED55F3" w:rsidP="00ED55F3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lastRenderedPageBreak/>
        <w:br/>
      </w:r>
      <w:r w:rsidRPr="00ED55F3">
        <w:rPr>
          <w:rFonts w:ascii="Times New Roman" w:hAnsi="Times New Roman"/>
          <w:lang w:eastAsia="ru-RU"/>
        </w:rPr>
        <w:tab/>
        <w:t>Ресурси з етики, безпеки та відповідального використання ШІ</w:t>
      </w:r>
    </w:p>
    <w:p w14:paraId="1F431D85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Partnership on AI [Електронний ресурс]. Режим доступу: https://www.partnershiponai.org/. </w:t>
      </w:r>
    </w:p>
    <w:p w14:paraId="6CD03D86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Stanford Center for AI Safety [Електронний ресурс]. Режим доступу: https://ai.stanford.edu/safety/. </w:t>
      </w:r>
    </w:p>
    <w:p w14:paraId="0BD51F17" w14:textId="77777777" w:rsidR="00ED55F3" w:rsidRPr="00ED55F3" w:rsidRDefault="00ED55F3" w:rsidP="00ED55F3">
      <w:pPr>
        <w:pStyle w:val="a3"/>
        <w:widowControl w:val="0"/>
        <w:numPr>
          <w:ilvl w:val="0"/>
          <w:numId w:val="13"/>
        </w:numPr>
        <w:tabs>
          <w:tab w:val="left" w:pos="0"/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lang w:eastAsia="ru-RU"/>
        </w:rPr>
      </w:pPr>
      <w:r w:rsidRPr="00ED55F3">
        <w:rPr>
          <w:rFonts w:ascii="Times New Roman" w:hAnsi="Times New Roman"/>
          <w:lang w:eastAsia="ru-RU"/>
        </w:rPr>
        <w:t xml:space="preserve">IEEE Global Initiative on Ethics of Autonomous and Intelligent Systems [Електронний ресурс]. Режим доступу: https://ethicsinaction.ieee.org/. </w:t>
      </w:r>
    </w:p>
    <w:p w14:paraId="1A24A1FF" w14:textId="555B2565" w:rsidR="009045D6" w:rsidRDefault="009045D6" w:rsidP="00ED55F3">
      <w:pPr>
        <w:tabs>
          <w:tab w:val="num" w:pos="851"/>
          <w:tab w:val="left" w:pos="993"/>
          <w:tab w:val="left" w:pos="1134"/>
          <w:tab w:val="left" w:pos="1276"/>
          <w:tab w:val="num" w:pos="1800"/>
        </w:tabs>
        <w:suppressAutoHyphens/>
        <w:spacing w:after="0" w:line="240" w:lineRule="auto"/>
        <w:ind w:firstLine="567"/>
        <w:jc w:val="both"/>
      </w:pPr>
    </w:p>
    <w:sectPr w:rsidR="009045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421C4"/>
    <w:multiLevelType w:val="hybridMultilevel"/>
    <w:tmpl w:val="051A253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BB77CC6"/>
    <w:multiLevelType w:val="multilevel"/>
    <w:tmpl w:val="A8D6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BA0C07"/>
    <w:multiLevelType w:val="multilevel"/>
    <w:tmpl w:val="4D88C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0A5223"/>
    <w:multiLevelType w:val="multilevel"/>
    <w:tmpl w:val="A8D6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D34E19"/>
    <w:multiLevelType w:val="hybridMultilevel"/>
    <w:tmpl w:val="EF8214E8"/>
    <w:lvl w:ilvl="0" w:tplc="6B4CC48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EA35FB3"/>
    <w:multiLevelType w:val="hybridMultilevel"/>
    <w:tmpl w:val="6798D14E"/>
    <w:lvl w:ilvl="0" w:tplc="2248A062">
      <w:start w:val="1"/>
      <w:numFmt w:val="decimal"/>
      <w:lvlText w:val="%1."/>
      <w:lvlJc w:val="left"/>
      <w:pPr>
        <w:ind w:left="1287" w:hanging="360"/>
      </w:pPr>
      <w:rPr>
        <w:i w:val="0"/>
        <w:iCs/>
        <w:color w:val="000000" w:themeColor="text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5221702"/>
    <w:multiLevelType w:val="multilevel"/>
    <w:tmpl w:val="A8D6B15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EE017A"/>
    <w:multiLevelType w:val="multilevel"/>
    <w:tmpl w:val="A8D6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A31C20"/>
    <w:multiLevelType w:val="hybridMultilevel"/>
    <w:tmpl w:val="14CE95E8"/>
    <w:lvl w:ilvl="0" w:tplc="5656A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29043D6"/>
    <w:multiLevelType w:val="multilevel"/>
    <w:tmpl w:val="47805F40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936F1F"/>
    <w:multiLevelType w:val="multilevel"/>
    <w:tmpl w:val="A8D6B15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B6093F"/>
    <w:multiLevelType w:val="hybridMultilevel"/>
    <w:tmpl w:val="6F00E6E2"/>
    <w:lvl w:ilvl="0" w:tplc="10F6F87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DDA7277"/>
    <w:multiLevelType w:val="hybridMultilevel"/>
    <w:tmpl w:val="5AA28FE6"/>
    <w:lvl w:ilvl="0" w:tplc="DD524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4"/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  <w:num w:numId="10">
    <w:abstractNumId w:val="1"/>
  </w:num>
  <w:num w:numId="11">
    <w:abstractNumId w:val="10"/>
  </w:num>
  <w:num w:numId="12">
    <w:abstractNumId w:val="6"/>
  </w:num>
  <w:num w:numId="13">
    <w:abstractNumId w:val="5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97E"/>
    <w:rsid w:val="000169EE"/>
    <w:rsid w:val="00022E5B"/>
    <w:rsid w:val="00034661"/>
    <w:rsid w:val="00045EC9"/>
    <w:rsid w:val="00066DD4"/>
    <w:rsid w:val="00070678"/>
    <w:rsid w:val="00072566"/>
    <w:rsid w:val="000763E9"/>
    <w:rsid w:val="000802D5"/>
    <w:rsid w:val="00082B44"/>
    <w:rsid w:val="00094908"/>
    <w:rsid w:val="000A0D99"/>
    <w:rsid w:val="000F43D1"/>
    <w:rsid w:val="00103022"/>
    <w:rsid w:val="00133B1F"/>
    <w:rsid w:val="00157A24"/>
    <w:rsid w:val="001A1A38"/>
    <w:rsid w:val="001E10CC"/>
    <w:rsid w:val="001E37F7"/>
    <w:rsid w:val="002171D3"/>
    <w:rsid w:val="00225E24"/>
    <w:rsid w:val="002260BF"/>
    <w:rsid w:val="002340BE"/>
    <w:rsid w:val="00234928"/>
    <w:rsid w:val="00245DE8"/>
    <w:rsid w:val="00270177"/>
    <w:rsid w:val="00277F0E"/>
    <w:rsid w:val="00281D19"/>
    <w:rsid w:val="002B3D8A"/>
    <w:rsid w:val="002B5442"/>
    <w:rsid w:val="003160D4"/>
    <w:rsid w:val="00317B02"/>
    <w:rsid w:val="003261EF"/>
    <w:rsid w:val="00364967"/>
    <w:rsid w:val="00384464"/>
    <w:rsid w:val="003C0473"/>
    <w:rsid w:val="003E297E"/>
    <w:rsid w:val="00402DD7"/>
    <w:rsid w:val="004110BD"/>
    <w:rsid w:val="00437BD0"/>
    <w:rsid w:val="00496A2A"/>
    <w:rsid w:val="004B6C68"/>
    <w:rsid w:val="004D2673"/>
    <w:rsid w:val="004E003D"/>
    <w:rsid w:val="004F5F11"/>
    <w:rsid w:val="00505F0A"/>
    <w:rsid w:val="005142D7"/>
    <w:rsid w:val="0052511E"/>
    <w:rsid w:val="00535CB5"/>
    <w:rsid w:val="00536A5B"/>
    <w:rsid w:val="00543C83"/>
    <w:rsid w:val="00556FF8"/>
    <w:rsid w:val="00587A83"/>
    <w:rsid w:val="00592FEF"/>
    <w:rsid w:val="00594A14"/>
    <w:rsid w:val="005A602E"/>
    <w:rsid w:val="005D70F2"/>
    <w:rsid w:val="005E6C0D"/>
    <w:rsid w:val="00636522"/>
    <w:rsid w:val="00647C12"/>
    <w:rsid w:val="00652476"/>
    <w:rsid w:val="00655635"/>
    <w:rsid w:val="006C0AD9"/>
    <w:rsid w:val="006C2EB2"/>
    <w:rsid w:val="006E5E5C"/>
    <w:rsid w:val="00720ECD"/>
    <w:rsid w:val="007307A7"/>
    <w:rsid w:val="0078093E"/>
    <w:rsid w:val="007B307A"/>
    <w:rsid w:val="007C4B6C"/>
    <w:rsid w:val="007E375C"/>
    <w:rsid w:val="007F2AC9"/>
    <w:rsid w:val="00807F62"/>
    <w:rsid w:val="008171FB"/>
    <w:rsid w:val="00851637"/>
    <w:rsid w:val="008608DD"/>
    <w:rsid w:val="00870DA7"/>
    <w:rsid w:val="008C6D69"/>
    <w:rsid w:val="008D0517"/>
    <w:rsid w:val="008D3E52"/>
    <w:rsid w:val="008F3ACC"/>
    <w:rsid w:val="009045D6"/>
    <w:rsid w:val="00951919"/>
    <w:rsid w:val="00962C2D"/>
    <w:rsid w:val="009753A5"/>
    <w:rsid w:val="00977FAE"/>
    <w:rsid w:val="00990BA6"/>
    <w:rsid w:val="00993AFD"/>
    <w:rsid w:val="009A2CCB"/>
    <w:rsid w:val="009A6224"/>
    <w:rsid w:val="009B309A"/>
    <w:rsid w:val="009E2EF4"/>
    <w:rsid w:val="00A157A1"/>
    <w:rsid w:val="00A23EFE"/>
    <w:rsid w:val="00A304C6"/>
    <w:rsid w:val="00A320EB"/>
    <w:rsid w:val="00AB18BC"/>
    <w:rsid w:val="00AF6C75"/>
    <w:rsid w:val="00B504BE"/>
    <w:rsid w:val="00B915FD"/>
    <w:rsid w:val="00BD4A39"/>
    <w:rsid w:val="00C1481C"/>
    <w:rsid w:val="00C55740"/>
    <w:rsid w:val="00C76FD5"/>
    <w:rsid w:val="00CB08C8"/>
    <w:rsid w:val="00CB1944"/>
    <w:rsid w:val="00CD284F"/>
    <w:rsid w:val="00CE7B82"/>
    <w:rsid w:val="00D55624"/>
    <w:rsid w:val="00D563FF"/>
    <w:rsid w:val="00D70E09"/>
    <w:rsid w:val="00DA4A8A"/>
    <w:rsid w:val="00DD5EDE"/>
    <w:rsid w:val="00DE157F"/>
    <w:rsid w:val="00DE3AC4"/>
    <w:rsid w:val="00E25EEB"/>
    <w:rsid w:val="00E43AE4"/>
    <w:rsid w:val="00E62341"/>
    <w:rsid w:val="00E7094B"/>
    <w:rsid w:val="00E731B4"/>
    <w:rsid w:val="00EB08BC"/>
    <w:rsid w:val="00EB0D9A"/>
    <w:rsid w:val="00ED55F3"/>
    <w:rsid w:val="00EE6C6A"/>
    <w:rsid w:val="00F140A1"/>
    <w:rsid w:val="00F23D2F"/>
    <w:rsid w:val="00F736E4"/>
    <w:rsid w:val="00F766AE"/>
    <w:rsid w:val="00FC457D"/>
    <w:rsid w:val="00FC7422"/>
    <w:rsid w:val="00FD2AC2"/>
    <w:rsid w:val="00FD754F"/>
    <w:rsid w:val="00FE14FE"/>
    <w:rsid w:val="00FE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DB56"/>
  <w15:chartTrackingRefBased/>
  <w15:docId w15:val="{7639A2CD-EAEA-45EA-96B0-5D392CC9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97E"/>
    <w:pPr>
      <w:spacing w:after="200" w:line="276" w:lineRule="auto"/>
    </w:pPr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40BE"/>
    <w:pPr>
      <w:keepNext/>
      <w:widowControl w:val="0"/>
      <w:spacing w:before="240" w:after="60" w:line="240" w:lineRule="auto"/>
      <w:outlineLvl w:val="3"/>
    </w:pPr>
    <w:rPr>
      <w:rFonts w:eastAsia="Times New Roman"/>
      <w:b/>
      <w:bCs/>
      <w:color w:val="000000"/>
      <w:sz w:val="28"/>
      <w:szCs w:val="28"/>
      <w:lang w:eastAsia="uk-UA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E297E"/>
    <w:pPr>
      <w:ind w:left="720"/>
      <w:contextualSpacing/>
    </w:pPr>
  </w:style>
  <w:style w:type="character" w:styleId="a5">
    <w:name w:val="Hyperlink"/>
    <w:uiPriority w:val="99"/>
    <w:unhideWhenUsed/>
    <w:rsid w:val="003E297E"/>
    <w:rPr>
      <w:color w:val="0000FF"/>
      <w:u w:val="single"/>
    </w:rPr>
  </w:style>
  <w:style w:type="paragraph" w:customStyle="1" w:styleId="Default">
    <w:name w:val="Default"/>
    <w:uiPriority w:val="99"/>
    <w:rsid w:val="003E297E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3E29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TableParagraph">
    <w:name w:val="Table Paragraph"/>
    <w:basedOn w:val="a"/>
    <w:qFormat/>
    <w:rsid w:val="003E297E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character" w:customStyle="1" w:styleId="a4">
    <w:name w:val="Абзац списку Знак"/>
    <w:link w:val="a3"/>
    <w:uiPriority w:val="34"/>
    <w:locked/>
    <w:rsid w:val="003E297E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505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FC7422"/>
    <w:pPr>
      <w:widowControl w:val="0"/>
      <w:autoSpaceDE w:val="0"/>
      <w:autoSpaceDN w:val="0"/>
      <w:spacing w:after="0" w:line="240" w:lineRule="auto"/>
      <w:ind w:left="152" w:firstLine="709"/>
    </w:pPr>
    <w:rPr>
      <w:rFonts w:ascii="Arial" w:eastAsia="Times New Roman" w:hAnsi="Arial"/>
      <w:lang w:val="uk" w:eastAsia="uk"/>
    </w:rPr>
  </w:style>
  <w:style w:type="character" w:styleId="a8">
    <w:name w:val="Emphasis"/>
    <w:basedOn w:val="a0"/>
    <w:uiPriority w:val="20"/>
    <w:qFormat/>
    <w:rsid w:val="00FC7422"/>
    <w:rPr>
      <w:i/>
      <w:iCs/>
    </w:rPr>
  </w:style>
  <w:style w:type="character" w:styleId="a9">
    <w:name w:val="Strong"/>
    <w:basedOn w:val="a0"/>
    <w:uiPriority w:val="22"/>
    <w:qFormat/>
    <w:rsid w:val="00990BA6"/>
    <w:rPr>
      <w:b/>
      <w:bCs/>
    </w:rPr>
  </w:style>
  <w:style w:type="paragraph" w:customStyle="1" w:styleId="my-2">
    <w:name w:val="my-2"/>
    <w:basedOn w:val="a"/>
    <w:rsid w:val="00E43A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234928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2340BE"/>
    <w:rPr>
      <w:rFonts w:ascii="Calibri" w:eastAsia="Times New Roman" w:hAnsi="Calibri" w:cs="Times New Roman"/>
      <w:b/>
      <w:bCs/>
      <w:color w:val="000000"/>
      <w:sz w:val="28"/>
      <w:szCs w:val="28"/>
      <w:lang w:eastAsia="uk-UA" w:bidi="he-IL"/>
    </w:rPr>
  </w:style>
  <w:style w:type="paragraph" w:styleId="3">
    <w:name w:val="Body Text Indent 3"/>
    <w:basedOn w:val="a"/>
    <w:link w:val="30"/>
    <w:uiPriority w:val="99"/>
    <w:semiHidden/>
    <w:unhideWhenUsed/>
    <w:rsid w:val="002340BE"/>
    <w:pPr>
      <w:widowControl w:val="0"/>
      <w:spacing w:after="120" w:line="240" w:lineRule="auto"/>
      <w:ind w:left="283"/>
    </w:pPr>
    <w:rPr>
      <w:rFonts w:ascii="Courier New" w:eastAsia="Times New Roman" w:hAnsi="Courier New" w:cs="Courier New"/>
      <w:color w:val="000000"/>
      <w:sz w:val="16"/>
      <w:szCs w:val="16"/>
      <w:lang w:eastAsia="uk-UA" w:bidi="he-IL"/>
    </w:rPr>
  </w:style>
  <w:style w:type="character" w:customStyle="1" w:styleId="30">
    <w:name w:val="Основний текст з відступом 3 Знак"/>
    <w:basedOn w:val="a0"/>
    <w:link w:val="3"/>
    <w:uiPriority w:val="99"/>
    <w:semiHidden/>
    <w:rsid w:val="002340BE"/>
    <w:rPr>
      <w:rFonts w:ascii="Courier New" w:eastAsia="Times New Roman" w:hAnsi="Courier New" w:cs="Courier New"/>
      <w:color w:val="000000"/>
      <w:sz w:val="16"/>
      <w:szCs w:val="16"/>
      <w:lang w:eastAsia="uk-UA" w:bidi="he-IL"/>
    </w:rPr>
  </w:style>
  <w:style w:type="character" w:customStyle="1" w:styleId="ms-1">
    <w:name w:val="ms-1"/>
    <w:basedOn w:val="a0"/>
    <w:rsid w:val="003160D4"/>
  </w:style>
  <w:style w:type="character" w:customStyle="1" w:styleId="max-w-15ch">
    <w:name w:val="max-w-[15ch]"/>
    <w:basedOn w:val="a0"/>
    <w:rsid w:val="00316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6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iencedirect.com/science/article/pii/S2444569X24001021" TargetMode="External"/><Relationship Id="rId18" Type="http://schemas.openxmlformats.org/officeDocument/2006/relationships/hyperlink" Target="https://ms.detector.media/trendi/post/33704/2023-12-10-yak-v-ukraini-vykorystovuyut-shtuchnyy-intelekt/" TargetMode="External"/><Relationship Id="rId26" Type="http://schemas.openxmlformats.org/officeDocument/2006/relationships/hyperlink" Target="https://jai.in.ua/archive/2023/ai_mono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airesdev.com/blog/ai-chatbot-comparison/" TargetMode="External"/><Relationship Id="rId34" Type="http://schemas.openxmlformats.org/officeDocument/2006/relationships/hyperlink" Target="https://webpromoexperts.net/ua/blog/ai-dlya-biznesu-praktichniy-gayd-dlya-zrostannya-u-2025-roci/" TargetMode="External"/><Relationship Id="rId7" Type="http://schemas.openxmlformats.org/officeDocument/2006/relationships/hyperlink" Target="https://zakon.rada.gov.ua/go/1556-2020-%D1%80" TargetMode="External"/><Relationship Id="rId12" Type="http://schemas.openxmlformats.org/officeDocument/2006/relationships/hyperlink" Target="https://cdn.openai.com/pdf/3c7f7e1b-36c4-446b-916c-11183e4266b7/chatgpt-usage-and-adoption-patterns-at-work.pdf" TargetMode="External"/><Relationship Id="rId17" Type="http://schemas.openxmlformats.org/officeDocument/2006/relationships/hyperlink" Target="https://speka.ua/artificial-intelligence/rozvitok-stucnogo-intelektu-v-ukrayini-u-2025-roci-prognozi-lideriv-galuzi-v7y76y" TargetMode="External"/><Relationship Id="rId25" Type="http://schemas.openxmlformats.org/officeDocument/2006/relationships/hyperlink" Target="https://jai.in.ua/archive/2023/ai_mono.pdf" TargetMode="External"/><Relationship Id="rId33" Type="http://schemas.openxmlformats.org/officeDocument/2006/relationships/hyperlink" Target="https://www.chatgptacademy.onlin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ckinsey.com/ai-value-chatgpt" TargetMode="External"/><Relationship Id="rId20" Type="http://schemas.openxmlformats.org/officeDocument/2006/relationships/hyperlink" Target="https://ms.detector.media/mediadoslidzhennya/post/37890/2025-05-06-11-opytanykh-ukraintsiv-zaznachyly-shcho-nikoly-ne-chuly-pro-shtuchnyy-intelekt-doslidzhennya-detektora-media/" TargetMode="External"/><Relationship Id="rId29" Type="http://schemas.openxmlformats.org/officeDocument/2006/relationships/hyperlink" Target="https://dev.to/ai-copilot-managemen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latform.openai.com/docs/guides/prompting" TargetMode="External"/><Relationship Id="rId24" Type="http://schemas.openxmlformats.org/officeDocument/2006/relationships/hyperlink" Target="https://chisw.com/blog/chatgpt-use-cases/" TargetMode="External"/><Relationship Id="rId32" Type="http://schemas.openxmlformats.org/officeDocument/2006/relationships/hyperlink" Target="https://scholar.google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ev.to/ai-copilot-management" TargetMode="External"/><Relationship Id="rId23" Type="http://schemas.openxmlformats.org/officeDocument/2006/relationships/hyperlink" Target="https://arxiv.org/abs/2402.07927" TargetMode="External"/><Relationship Id="rId28" Type="http://schemas.openxmlformats.org/officeDocument/2006/relationships/hyperlink" Target="https://noroinsight.com/master-ai-fundamentals-guide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noroinsight.com/master-ai-fundamentals-guide/" TargetMode="External"/><Relationship Id="rId19" Type="http://schemas.openxmlformats.org/officeDocument/2006/relationships/hyperlink" Target="https://agroreview.com/content/rezultaty-opytuvannya-yak-ukrayinczi-vykorystovuyut/" TargetMode="External"/><Relationship Id="rId31" Type="http://schemas.openxmlformats.org/officeDocument/2006/relationships/hyperlink" Target="https://www.bairesdev.com/blog/ai-chatbot-comparis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t-labs.ai/blog/ai-fundamentals-journey-artificial-intelligence/" TargetMode="External"/><Relationship Id="rId14" Type="http://schemas.openxmlformats.org/officeDocument/2006/relationships/hyperlink" Target="https://sgu.ac.id/a-comparison-of-leading-ai-models-deepseek-ai-chatgpt-gemini-and-perplexity-ai/" TargetMode="External"/><Relationship Id="rId22" Type="http://schemas.openxmlformats.org/officeDocument/2006/relationships/hyperlink" Target="https://www.sciencedirect.com/science/article/abs/pii/S0214158225000210" TargetMode="External"/><Relationship Id="rId27" Type="http://schemas.openxmlformats.org/officeDocument/2006/relationships/hyperlink" Target="https://nw.com.ua/obshhestvo/bilshe-polovyny-ukrayintsiv-vzhe-korystuyutsya/" TargetMode="External"/><Relationship Id="rId30" Type="http://schemas.openxmlformats.org/officeDocument/2006/relationships/hyperlink" Target="https://arxiv.org/abs/2402.07927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collabnix.com/comparing-top-ai-models-in-2025-claude-grok-gpt-llama-gemini-and-deepseek-the-ultimate-guide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14049</Words>
  <Characters>8009</Characters>
  <Application>Microsoft Office Word</Application>
  <DocSecurity>0</DocSecurity>
  <Lines>66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HP</cp:lastModifiedBy>
  <cp:revision>2</cp:revision>
  <dcterms:created xsi:type="dcterms:W3CDTF">2025-11-14T13:19:00Z</dcterms:created>
  <dcterms:modified xsi:type="dcterms:W3CDTF">2025-11-14T13:19:00Z</dcterms:modified>
</cp:coreProperties>
</file>