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9C" w:rsidRPr="00F91E5A" w:rsidRDefault="00BA129C" w:rsidP="00BA129C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91E5A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D06FED7" wp14:editId="006B3E9F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1E5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BA129C" w:rsidRPr="00F91E5A" w:rsidRDefault="00BA129C" w:rsidP="00BA129C">
      <w:pPr>
        <w:adjustRightInd w:val="0"/>
        <w:ind w:right="517" w:firstLine="567"/>
        <w:jc w:val="center"/>
        <w:rPr>
          <w:rFonts w:ascii="Times New Roman" w:hAnsi="Times New Roman" w:cs="Times New Roman"/>
          <w:color w:val="632423" w:themeColor="accent2" w:themeShade="80"/>
          <w:sz w:val="40"/>
          <w:szCs w:val="40"/>
        </w:rPr>
      </w:pPr>
      <w:r w:rsidRPr="00F91E5A">
        <w:rPr>
          <w:rFonts w:ascii="Times New Roman" w:hAnsi="Times New Roman" w:cs="Times New Roman"/>
          <w:b/>
          <w:color w:val="632423" w:themeColor="accent2" w:themeShade="80"/>
          <w:sz w:val="40"/>
          <w:szCs w:val="40"/>
        </w:rPr>
        <w:t>«</w:t>
      </w:r>
      <w:r w:rsidR="0042431F" w:rsidRPr="0042431F"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  <w:t>Інформаційні системи в обліку і оподаткуванні</w:t>
      </w:r>
      <w:r w:rsidRPr="00F91E5A">
        <w:rPr>
          <w:rFonts w:ascii="Times New Roman" w:hAnsi="Times New Roman" w:cs="Times New Roman"/>
          <w:b/>
          <w:bCs/>
          <w:color w:val="632423" w:themeColor="accent2" w:themeShade="80"/>
          <w:sz w:val="40"/>
          <w:szCs w:val="40"/>
        </w:rPr>
        <w:t>»</w:t>
      </w:r>
    </w:p>
    <w:p w:rsidR="00BA129C" w:rsidRPr="00F91E5A" w:rsidRDefault="00BA129C" w:rsidP="00BA129C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91E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 </w:t>
      </w:r>
      <w:proofErr w:type="spellStart"/>
      <w:r w:rsidR="00E112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обов</w:t>
      </w:r>
      <w:proofErr w:type="spellEnd"/>
      <w:r w:rsidR="00E11259" w:rsidRPr="00E112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’</w:t>
      </w:r>
      <w:proofErr w:type="spellStart"/>
      <w:r w:rsidR="00E112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язкова</w:t>
      </w:r>
      <w:proofErr w:type="spellEnd"/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1125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513B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91E5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кредити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A129C" w:rsidRPr="00F91E5A" w:rsidRDefault="00BA129C" w:rsidP="00BA129C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283"/>
        <w:gridCol w:w="6238"/>
      </w:tblGrid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BA129C" w:rsidRPr="00E11259" w:rsidRDefault="00E11259" w:rsidP="002D569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11259">
              <w:rPr>
                <w:rFonts w:cs="Arial"/>
                <w:bCs/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390" w:type="dxa"/>
          </w:tcPr>
          <w:p w:rsidR="00BA129C" w:rsidRPr="00E11259" w:rsidRDefault="00F67628" w:rsidP="002D569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rFonts w:cs="Arial"/>
                <w:bCs/>
                <w:sz w:val="28"/>
                <w:szCs w:val="28"/>
              </w:rPr>
              <w:t>D</w:t>
            </w:r>
            <w:r w:rsidR="00E11259" w:rsidRPr="00E11259">
              <w:rPr>
                <w:rFonts w:cs="Arial"/>
                <w:bCs/>
                <w:sz w:val="28"/>
                <w:szCs w:val="28"/>
                <w:lang w:val="uk-UA"/>
              </w:rPr>
              <w:t>1 Облік і оподаткування</w:t>
            </w:r>
          </w:p>
        </w:tc>
      </w:tr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390" w:type="dxa"/>
          </w:tcPr>
          <w:p w:rsidR="00BA129C" w:rsidRPr="00E11259" w:rsidRDefault="00F67628" w:rsidP="00F67628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rFonts w:cs="Arial"/>
                <w:bCs/>
                <w:sz w:val="28"/>
                <w:szCs w:val="28"/>
              </w:rPr>
              <w:t>D</w:t>
            </w:r>
            <w:r w:rsidR="00E11259" w:rsidRPr="00E11259">
              <w:rPr>
                <w:rFonts w:cs="Arial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cs="Arial"/>
                <w:bCs/>
                <w:sz w:val="28"/>
                <w:szCs w:val="28"/>
                <w:lang w:val="uk-UA"/>
              </w:rPr>
              <w:t>Бізнес,</w:t>
            </w:r>
            <w:r w:rsidR="00E11259" w:rsidRPr="00E11259">
              <w:rPr>
                <w:rFonts w:cs="Arial"/>
                <w:bCs/>
                <w:sz w:val="28"/>
                <w:szCs w:val="28"/>
                <w:lang w:val="uk-UA"/>
              </w:rPr>
              <w:t xml:space="preserve"> адміністрування</w:t>
            </w:r>
            <w:r>
              <w:rPr>
                <w:rFonts w:cs="Arial"/>
                <w:bCs/>
                <w:sz w:val="28"/>
                <w:szCs w:val="28"/>
                <w:lang w:val="uk-UA"/>
              </w:rPr>
              <w:t xml:space="preserve"> та право</w:t>
            </w:r>
          </w:p>
        </w:tc>
      </w:tr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39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F91E5A">
              <w:rPr>
                <w:bCs/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39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91E5A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91E5A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F91E5A">
              <w:rPr>
                <w:b/>
                <w:bCs/>
                <w:sz w:val="28"/>
                <w:szCs w:val="28"/>
                <w:lang w:val="uk-UA"/>
              </w:rPr>
              <w:t xml:space="preserve"> викладача</w:t>
            </w:r>
          </w:p>
          <w:p w:rsidR="00BA129C" w:rsidRPr="00F91E5A" w:rsidRDefault="00BA129C" w:rsidP="002D569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 xml:space="preserve"> (-</w:t>
            </w:r>
            <w:proofErr w:type="spellStart"/>
            <w:r w:rsidRPr="00F91E5A">
              <w:rPr>
                <w:b/>
                <w:bCs/>
                <w:sz w:val="28"/>
                <w:szCs w:val="28"/>
                <w:lang w:val="uk-UA"/>
              </w:rPr>
              <w:t>ів</w:t>
            </w:r>
            <w:proofErr w:type="spellEnd"/>
            <w:r w:rsidRPr="00F91E5A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390" w:type="dxa"/>
          </w:tcPr>
          <w:p w:rsidR="00BA129C" w:rsidRPr="002E561C" w:rsidRDefault="00BA129C" w:rsidP="002E561C">
            <w:pPr>
              <w:pStyle w:val="TableParagraph"/>
              <w:ind w:left="0"/>
              <w:rPr>
                <w:color w:val="000000" w:themeColor="text1"/>
                <w:kern w:val="24"/>
                <w:sz w:val="20"/>
                <w:szCs w:val="24"/>
                <w:lang w:val="ru-RU"/>
              </w:rPr>
            </w:pPr>
            <w:proofErr w:type="spellStart"/>
            <w:r w:rsidRPr="00F91E5A">
              <w:rPr>
                <w:bCs/>
                <w:iCs/>
                <w:sz w:val="28"/>
                <w:szCs w:val="28"/>
                <w:lang w:val="uk-UA"/>
              </w:rPr>
              <w:t>Скращук</w:t>
            </w:r>
            <w:proofErr w:type="spellEnd"/>
            <w:r w:rsidRPr="00F91E5A">
              <w:rPr>
                <w:bCs/>
                <w:iCs/>
                <w:sz w:val="28"/>
                <w:szCs w:val="28"/>
                <w:lang w:val="uk-UA"/>
              </w:rPr>
              <w:t xml:space="preserve"> Лариса Вікторівна</w:t>
            </w:r>
            <w:r w:rsidRPr="00F91E5A">
              <w:rPr>
                <w:bCs/>
                <w:sz w:val="28"/>
                <w:szCs w:val="28"/>
                <w:lang w:val="uk-UA"/>
              </w:rPr>
              <w:t xml:space="preserve"> – к</w:t>
            </w:r>
            <w:bookmarkStart w:id="0" w:name="_GoBack"/>
            <w:bookmarkEnd w:id="0"/>
            <w:r w:rsidRPr="00F91E5A">
              <w:rPr>
                <w:bCs/>
                <w:sz w:val="28"/>
                <w:szCs w:val="28"/>
                <w:lang w:val="uk-UA"/>
              </w:rPr>
              <w:t>андидат економічних наук, асистент кафедри економіко-математичного моделювання</w:t>
            </w:r>
            <w:r w:rsidR="002E561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2E561C" w:rsidRPr="002E561C">
              <w:rPr>
                <w:bCs/>
                <w:i/>
                <w:color w:val="548DD4" w:themeColor="text2" w:themeTint="99"/>
                <w:sz w:val="28"/>
                <w:szCs w:val="28"/>
                <w:lang w:val="ru-RU"/>
              </w:rPr>
              <w:t>(</w:t>
            </w:r>
            <w:r w:rsidR="002E561C">
              <w:rPr>
                <w:rStyle w:val="a7"/>
                <w:kern w:val="24"/>
                <w:sz w:val="28"/>
                <w:szCs w:val="28"/>
              </w:rPr>
              <w:t>https</w:t>
            </w:r>
            <w:r w:rsidR="002E561C">
              <w:rPr>
                <w:rStyle w:val="a7"/>
                <w:kern w:val="24"/>
                <w:sz w:val="28"/>
                <w:szCs w:val="28"/>
                <w:lang w:val="ru-RU"/>
              </w:rPr>
              <w:t>://</w:t>
            </w:r>
            <w:proofErr w:type="spellStart"/>
            <w:r w:rsidR="002E561C">
              <w:rPr>
                <w:rStyle w:val="a7"/>
                <w:kern w:val="24"/>
                <w:sz w:val="28"/>
                <w:szCs w:val="28"/>
              </w:rPr>
              <w:t>emm</w:t>
            </w:r>
            <w:proofErr w:type="spellEnd"/>
            <w:r w:rsidR="002E561C">
              <w:rPr>
                <w:rStyle w:val="a7"/>
                <w:kern w:val="24"/>
                <w:sz w:val="28"/>
                <w:szCs w:val="28"/>
                <w:lang w:val="ru-RU"/>
              </w:rPr>
              <w:t>.</w:t>
            </w:r>
            <w:proofErr w:type="spellStart"/>
            <w:r w:rsidR="002E561C">
              <w:rPr>
                <w:rStyle w:val="a7"/>
                <w:kern w:val="24"/>
                <w:sz w:val="28"/>
                <w:szCs w:val="28"/>
              </w:rPr>
              <w:t>chnu</w:t>
            </w:r>
            <w:proofErr w:type="spellEnd"/>
            <w:r w:rsidR="002E561C">
              <w:rPr>
                <w:rStyle w:val="a7"/>
                <w:kern w:val="24"/>
                <w:sz w:val="28"/>
                <w:szCs w:val="28"/>
                <w:lang w:val="ru-RU"/>
              </w:rPr>
              <w:t>.</w:t>
            </w:r>
            <w:proofErr w:type="spellStart"/>
            <w:r w:rsidR="002E561C">
              <w:rPr>
                <w:rStyle w:val="a7"/>
                <w:kern w:val="24"/>
                <w:sz w:val="28"/>
                <w:szCs w:val="28"/>
              </w:rPr>
              <w:t>edu</w:t>
            </w:r>
            <w:proofErr w:type="spellEnd"/>
            <w:r w:rsidR="002E561C">
              <w:rPr>
                <w:rStyle w:val="a7"/>
                <w:kern w:val="24"/>
                <w:sz w:val="28"/>
                <w:szCs w:val="28"/>
                <w:lang w:val="ru-RU"/>
              </w:rPr>
              <w:t>.</w:t>
            </w:r>
            <w:proofErr w:type="spellStart"/>
            <w:r w:rsidR="002E561C">
              <w:rPr>
                <w:rStyle w:val="a7"/>
                <w:kern w:val="24"/>
                <w:sz w:val="28"/>
                <w:szCs w:val="28"/>
              </w:rPr>
              <w:t>ua</w:t>
            </w:r>
            <w:proofErr w:type="spellEnd"/>
            <w:r w:rsidR="002E561C">
              <w:rPr>
                <w:rStyle w:val="a7"/>
                <w:kern w:val="24"/>
                <w:sz w:val="28"/>
                <w:szCs w:val="28"/>
                <w:lang w:val="ru-RU"/>
              </w:rPr>
              <w:t>/</w:t>
            </w:r>
            <w:r w:rsidR="002E561C">
              <w:rPr>
                <w:rStyle w:val="a7"/>
                <w:kern w:val="24"/>
                <w:sz w:val="28"/>
                <w:szCs w:val="28"/>
              </w:rPr>
              <w:t>pro</w:t>
            </w:r>
            <w:r w:rsidR="002E561C">
              <w:rPr>
                <w:rStyle w:val="a7"/>
                <w:kern w:val="24"/>
                <w:sz w:val="28"/>
                <w:szCs w:val="28"/>
                <w:lang w:val="ru-RU"/>
              </w:rPr>
              <w:t>-</w:t>
            </w:r>
            <w:proofErr w:type="spellStart"/>
            <w:r w:rsidR="002E561C">
              <w:rPr>
                <w:rStyle w:val="a7"/>
                <w:kern w:val="24"/>
                <w:sz w:val="28"/>
                <w:szCs w:val="28"/>
              </w:rPr>
              <w:t>kafedru</w:t>
            </w:r>
            <w:proofErr w:type="spellEnd"/>
            <w:r w:rsidR="002E561C">
              <w:rPr>
                <w:rStyle w:val="a7"/>
                <w:kern w:val="24"/>
                <w:sz w:val="28"/>
                <w:szCs w:val="28"/>
                <w:lang w:val="ru-RU"/>
              </w:rPr>
              <w:t>/</w:t>
            </w:r>
            <w:proofErr w:type="spellStart"/>
            <w:r w:rsidR="002E561C">
              <w:rPr>
                <w:rStyle w:val="a7"/>
                <w:kern w:val="24"/>
                <w:sz w:val="28"/>
                <w:szCs w:val="28"/>
              </w:rPr>
              <w:t>kolektyv</w:t>
            </w:r>
            <w:proofErr w:type="spellEnd"/>
            <w:r w:rsidR="002E561C">
              <w:rPr>
                <w:rStyle w:val="a7"/>
                <w:kern w:val="24"/>
                <w:sz w:val="28"/>
                <w:szCs w:val="28"/>
                <w:lang w:val="ru-RU"/>
              </w:rPr>
              <w:t>-</w:t>
            </w:r>
            <w:proofErr w:type="spellStart"/>
            <w:r w:rsidR="002E561C">
              <w:rPr>
                <w:rStyle w:val="a7"/>
                <w:kern w:val="24"/>
                <w:sz w:val="28"/>
                <w:szCs w:val="28"/>
              </w:rPr>
              <w:t>kafedry</w:t>
            </w:r>
            <w:proofErr w:type="spellEnd"/>
            <w:r w:rsidR="002E561C">
              <w:rPr>
                <w:rStyle w:val="a7"/>
                <w:kern w:val="24"/>
                <w:sz w:val="28"/>
                <w:szCs w:val="28"/>
                <w:lang w:val="ru-RU"/>
              </w:rPr>
              <w:t>/</w:t>
            </w:r>
            <w:proofErr w:type="spellStart"/>
            <w:r w:rsidR="002E561C">
              <w:rPr>
                <w:rStyle w:val="a7"/>
                <w:kern w:val="24"/>
                <w:sz w:val="28"/>
                <w:szCs w:val="28"/>
              </w:rPr>
              <w:t>skrashchuk</w:t>
            </w:r>
            <w:proofErr w:type="spellEnd"/>
            <w:r w:rsidR="002E561C">
              <w:rPr>
                <w:rStyle w:val="a7"/>
                <w:kern w:val="24"/>
                <w:sz w:val="28"/>
                <w:szCs w:val="28"/>
                <w:lang w:val="ru-RU"/>
              </w:rPr>
              <w:t>-</w:t>
            </w:r>
            <w:proofErr w:type="spellStart"/>
            <w:r w:rsidR="002E561C">
              <w:rPr>
                <w:rStyle w:val="a7"/>
                <w:kern w:val="24"/>
                <w:sz w:val="28"/>
                <w:szCs w:val="28"/>
              </w:rPr>
              <w:t>larysa</w:t>
            </w:r>
            <w:proofErr w:type="spellEnd"/>
            <w:r w:rsidR="002E561C">
              <w:rPr>
                <w:rStyle w:val="a7"/>
                <w:kern w:val="24"/>
                <w:sz w:val="28"/>
                <w:szCs w:val="28"/>
                <w:lang w:val="ru-RU"/>
              </w:rPr>
              <w:t>-</w:t>
            </w:r>
            <w:proofErr w:type="spellStart"/>
            <w:r w:rsidR="002E561C">
              <w:rPr>
                <w:rStyle w:val="a7"/>
                <w:kern w:val="24"/>
                <w:sz w:val="28"/>
                <w:szCs w:val="28"/>
              </w:rPr>
              <w:t>viktorivna</w:t>
            </w:r>
            <w:proofErr w:type="spellEnd"/>
            <w:r w:rsidR="002E561C">
              <w:rPr>
                <w:rStyle w:val="a7"/>
                <w:kern w:val="24"/>
                <w:sz w:val="28"/>
                <w:szCs w:val="28"/>
                <w:lang w:val="ru-RU"/>
              </w:rPr>
              <w:t>/</w:t>
            </w:r>
            <w:r w:rsidR="002E561C" w:rsidRPr="002E561C">
              <w:rPr>
                <w:bCs/>
                <w:i/>
                <w:iCs/>
                <w:color w:val="0070C0"/>
                <w:sz w:val="28"/>
                <w:szCs w:val="28"/>
                <w:lang w:val="ru-RU"/>
              </w:rPr>
              <w:t>)</w:t>
            </w:r>
          </w:p>
        </w:tc>
      </w:tr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F91E5A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F91E5A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5390" w:type="dxa"/>
          </w:tcPr>
          <w:p w:rsidR="00BA129C" w:rsidRPr="003359F8" w:rsidRDefault="00BA129C" w:rsidP="00BA129C">
            <w:pPr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</w:pPr>
            <w:r w:rsidRPr="003359F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+38 (050) 2837004</w:t>
            </w:r>
          </w:p>
        </w:tc>
      </w:tr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F91E5A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F91E5A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539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91E5A">
              <w:rPr>
                <w:sz w:val="28"/>
                <w:szCs w:val="28"/>
                <w:shd w:val="clear" w:color="auto" w:fill="FFFFFF"/>
                <w:lang w:val="uk-UA"/>
              </w:rPr>
              <w:t>l.skrashchuk@chnu.edu.ua</w:t>
            </w:r>
          </w:p>
        </w:tc>
      </w:tr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F91E5A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5390" w:type="dxa"/>
          </w:tcPr>
          <w:p w:rsidR="00BA129C" w:rsidRPr="00E11259" w:rsidRDefault="00E11259" w:rsidP="002D5694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https</w:t>
            </w:r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://</w:t>
            </w:r>
            <w:proofErr w:type="spellStart"/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moodle</w:t>
            </w:r>
            <w:proofErr w:type="spellEnd"/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.</w:t>
            </w:r>
            <w:proofErr w:type="spellStart"/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chnu</w:t>
            </w:r>
            <w:proofErr w:type="spellEnd"/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.</w:t>
            </w:r>
            <w:proofErr w:type="spellStart"/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edu</w:t>
            </w:r>
            <w:proofErr w:type="spellEnd"/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.</w:t>
            </w:r>
            <w:proofErr w:type="spellStart"/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ua</w:t>
            </w:r>
            <w:proofErr w:type="spellEnd"/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/</w:t>
            </w:r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course</w:t>
            </w:r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/</w:t>
            </w:r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view</w:t>
            </w:r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.</w:t>
            </w:r>
            <w:proofErr w:type="spellStart"/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php</w:t>
            </w:r>
            <w:proofErr w:type="spellEnd"/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?</w:t>
            </w:r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id</w:t>
            </w:r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=3604</w:t>
            </w:r>
          </w:p>
        </w:tc>
      </w:tr>
      <w:tr w:rsidR="00BA129C" w:rsidRPr="00F91E5A" w:rsidTr="002E0003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5390" w:type="dxa"/>
            <w:shd w:val="clear" w:color="auto" w:fill="auto"/>
          </w:tcPr>
          <w:p w:rsidR="00BA129C" w:rsidRPr="00F91E5A" w:rsidRDefault="002E561C" w:rsidP="002D569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середа</w:t>
            </w:r>
            <w:r w:rsidR="002E0003" w:rsidRPr="002E000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6114A6">
              <w:rPr>
                <w:bCs/>
                <w:sz w:val="28"/>
                <w:szCs w:val="28"/>
                <w:lang w:val="uk-UA"/>
              </w:rPr>
              <w:t>з 14.40 до 16</w:t>
            </w:r>
            <w:r w:rsidR="00BA129C" w:rsidRPr="002E0003">
              <w:rPr>
                <w:bCs/>
                <w:sz w:val="28"/>
                <w:szCs w:val="28"/>
                <w:lang w:val="uk-UA"/>
              </w:rPr>
              <w:t>.00</w:t>
            </w:r>
          </w:p>
        </w:tc>
      </w:tr>
    </w:tbl>
    <w:p w:rsidR="00AD6075" w:rsidRPr="00F91E5A" w:rsidRDefault="00AD6075" w:rsidP="00AD6075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color w:val="000000" w:themeColor="text1"/>
          <w:kern w:val="24"/>
          <w:sz w:val="28"/>
          <w:szCs w:val="28"/>
        </w:rPr>
      </w:pPr>
    </w:p>
    <w:p w:rsidR="00BA129C" w:rsidRPr="00F91E5A" w:rsidRDefault="00BA129C" w:rsidP="00BA129C">
      <w:pPr>
        <w:pStyle w:val="1"/>
        <w:ind w:right="517"/>
        <w:jc w:val="center"/>
        <w:rPr>
          <w:color w:val="632423" w:themeColor="accent2" w:themeShade="80"/>
          <w:sz w:val="28"/>
          <w:szCs w:val="28"/>
        </w:rPr>
      </w:pPr>
      <w:r w:rsidRPr="00F91E5A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834F4B" w:rsidRPr="00834F4B" w:rsidRDefault="00834F4B" w:rsidP="00834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F4B">
        <w:rPr>
          <w:rFonts w:ascii="Times New Roman" w:hAnsi="Times New Roman" w:cs="Times New Roman"/>
          <w:sz w:val="28"/>
          <w:szCs w:val="28"/>
        </w:rPr>
        <w:t xml:space="preserve">Викладання навчальної дисципліни „Інформаційні системи в обліку та оподаткуванні” спрямоване на засвоєння студентами теоретичних і практичних знань з питань створення та функціонування інформаційних систем і технологій в обліку та оподаткуванні;  сутності роботи комп’ютерної системи бухгалтерського обліку; основ роботи таких складових інформаційних баз  як бази даних, системи управління базами даних, сховища даних; чіткого уявлення про інформаційні технології обробки збережених даних; організаційно-методичних основ створення та функціонування інформаційних систем обліку, їх ролі в обліку та управлінні підприємством; отриманні практичного досвіду роботи в інформаційні системі бухгалтерського обліку. </w:t>
      </w:r>
    </w:p>
    <w:p w:rsidR="00834F4B" w:rsidRPr="00834F4B" w:rsidRDefault="00834F4B" w:rsidP="00834F4B">
      <w:pPr>
        <w:tabs>
          <w:tab w:val="left" w:pos="9921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F4B">
        <w:rPr>
          <w:rFonts w:ascii="Times New Roman" w:hAnsi="Times New Roman" w:cs="Times New Roman"/>
          <w:sz w:val="28"/>
          <w:szCs w:val="28"/>
        </w:rPr>
        <w:t>Мета навчальної дисципліни:</w:t>
      </w:r>
      <w:r w:rsidRPr="00834F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F4B">
        <w:rPr>
          <w:rFonts w:ascii="Times New Roman" w:hAnsi="Times New Roman" w:cs="Times New Roman"/>
          <w:sz w:val="28"/>
          <w:szCs w:val="28"/>
        </w:rPr>
        <w:t>засвоєння студентами теоретичних і практичних знань з питань створення та функціонування інформаційних систем і технологій в обліку та оподаткуванні.</w:t>
      </w:r>
    </w:p>
    <w:p w:rsidR="00BA129C" w:rsidRPr="00F91E5A" w:rsidRDefault="00BA129C" w:rsidP="00BA1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29C" w:rsidRPr="00F91E5A" w:rsidRDefault="00BA129C" w:rsidP="00BA129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F91E5A"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09"/>
        <w:gridCol w:w="8420"/>
      </w:tblGrid>
      <w:tr w:rsidR="00BA129C" w:rsidRPr="00F91E5A" w:rsidTr="00BA129C">
        <w:tc>
          <w:tcPr>
            <w:tcW w:w="9629" w:type="dxa"/>
            <w:gridSpan w:val="2"/>
          </w:tcPr>
          <w:p w:rsidR="00BA129C" w:rsidRPr="00B71CCC" w:rsidRDefault="00BA129C" w:rsidP="00B71CC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</w:pPr>
            <w:r w:rsidRPr="00F91E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  <w:t xml:space="preserve">МОДУЛЬ 1. </w:t>
            </w:r>
            <w:r w:rsidR="00B71CCC" w:rsidRPr="00B71CC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  <w:t>Основи побудови комп’ютерних інформаційних систем</w:t>
            </w:r>
          </w:p>
        </w:tc>
      </w:tr>
      <w:tr w:rsidR="00BA129C" w:rsidRPr="00F91E5A" w:rsidTr="00BA129C">
        <w:tc>
          <w:tcPr>
            <w:tcW w:w="1209" w:type="dxa"/>
          </w:tcPr>
          <w:p w:rsidR="00BA129C" w:rsidRPr="00F91E5A" w:rsidRDefault="00BA129C" w:rsidP="002D5694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1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F91E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420" w:type="dxa"/>
          </w:tcPr>
          <w:p w:rsidR="00BA129C" w:rsidRPr="00B71CCC" w:rsidRDefault="00B71CCC" w:rsidP="002D5694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1CCC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Інформаційні системи, їх роль в обліку та управлінні підприємством</w:t>
            </w:r>
          </w:p>
        </w:tc>
      </w:tr>
      <w:tr w:rsidR="00BA129C" w:rsidRPr="00F91E5A" w:rsidTr="00BA129C">
        <w:tc>
          <w:tcPr>
            <w:tcW w:w="1209" w:type="dxa"/>
          </w:tcPr>
          <w:p w:rsidR="00BA129C" w:rsidRPr="00F91E5A" w:rsidRDefault="00BA129C" w:rsidP="002D5694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F91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F91E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420" w:type="dxa"/>
          </w:tcPr>
          <w:p w:rsidR="00BA129C" w:rsidRPr="00B71CCC" w:rsidRDefault="00B71CCC" w:rsidP="002D5694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71C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інформаційної бази у системах обробки</w:t>
            </w:r>
          </w:p>
        </w:tc>
      </w:tr>
      <w:tr w:rsidR="00BA129C" w:rsidRPr="00F91E5A" w:rsidTr="00BA129C">
        <w:tc>
          <w:tcPr>
            <w:tcW w:w="1209" w:type="dxa"/>
          </w:tcPr>
          <w:p w:rsidR="00BA129C" w:rsidRPr="00F91E5A" w:rsidRDefault="00BA129C" w:rsidP="002D5694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F91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F91E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8420" w:type="dxa"/>
          </w:tcPr>
          <w:p w:rsidR="00BA129C" w:rsidRPr="00B71CCC" w:rsidRDefault="00B71CCC" w:rsidP="002D5694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71C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Інформаційні технології обробки облікової інформації</w:t>
            </w:r>
          </w:p>
        </w:tc>
      </w:tr>
      <w:tr w:rsidR="00BA129C" w:rsidRPr="00F91E5A" w:rsidTr="00BA129C">
        <w:tc>
          <w:tcPr>
            <w:tcW w:w="1209" w:type="dxa"/>
          </w:tcPr>
          <w:p w:rsidR="00BA129C" w:rsidRPr="00F91E5A" w:rsidRDefault="00BA129C" w:rsidP="00BA129C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F91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Тема</w:t>
            </w:r>
            <w:r w:rsidRPr="00F91E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420" w:type="dxa"/>
          </w:tcPr>
          <w:p w:rsidR="00BA129C" w:rsidRPr="008453DB" w:rsidRDefault="008453DB" w:rsidP="00BA129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845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Організаційно-методичні основи створення та функціонування комп’ютерних систем бухгалтерського обліку</w:t>
            </w:r>
          </w:p>
        </w:tc>
      </w:tr>
      <w:tr w:rsidR="00BA129C" w:rsidRPr="00F91E5A" w:rsidTr="00BA129C">
        <w:tc>
          <w:tcPr>
            <w:tcW w:w="9629" w:type="dxa"/>
            <w:gridSpan w:val="2"/>
            <w:vAlign w:val="center"/>
          </w:tcPr>
          <w:p w:rsidR="00BA129C" w:rsidRPr="002E0003" w:rsidRDefault="00BA129C" w:rsidP="00BA129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E000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МОДУЛЬ 2. </w:t>
            </w:r>
            <w:r w:rsidR="00B71CCC" w:rsidRPr="00B71CCC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uk-UA"/>
              </w:rPr>
              <w:t>Інформаційні технології в розв’язанні задач бухгалтерського обліку та оподаткуванні</w:t>
            </w:r>
          </w:p>
        </w:tc>
      </w:tr>
      <w:tr w:rsidR="00BA129C" w:rsidRPr="00F91E5A" w:rsidTr="00BA129C">
        <w:tc>
          <w:tcPr>
            <w:tcW w:w="1209" w:type="dxa"/>
          </w:tcPr>
          <w:p w:rsidR="00BA129C" w:rsidRPr="00F91E5A" w:rsidRDefault="00BA129C" w:rsidP="00BA129C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1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="008453DB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420" w:type="dxa"/>
          </w:tcPr>
          <w:p w:rsidR="00BA129C" w:rsidRPr="00070C8A" w:rsidRDefault="00070C8A" w:rsidP="00BA129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070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Автоматизація обліку операцій з необоротними активами та запасами</w:t>
            </w:r>
          </w:p>
        </w:tc>
      </w:tr>
      <w:tr w:rsidR="00BA129C" w:rsidRPr="00F91E5A" w:rsidTr="00BA129C">
        <w:tc>
          <w:tcPr>
            <w:tcW w:w="1209" w:type="dxa"/>
          </w:tcPr>
          <w:p w:rsidR="00BA129C" w:rsidRPr="00F91E5A" w:rsidRDefault="00BA129C" w:rsidP="00BA129C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1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="008453DB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8420" w:type="dxa"/>
          </w:tcPr>
          <w:p w:rsidR="00BA129C" w:rsidRPr="00070C8A" w:rsidRDefault="00070C8A" w:rsidP="00BA129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070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Автоматизація обліку праці і заробітної плати</w:t>
            </w:r>
          </w:p>
        </w:tc>
      </w:tr>
      <w:tr w:rsidR="00BA129C" w:rsidRPr="00F91E5A" w:rsidTr="00BA129C">
        <w:tc>
          <w:tcPr>
            <w:tcW w:w="1209" w:type="dxa"/>
          </w:tcPr>
          <w:p w:rsidR="00BA129C" w:rsidRPr="00F91E5A" w:rsidRDefault="008453DB" w:rsidP="00BA129C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7</w:t>
            </w:r>
          </w:p>
        </w:tc>
        <w:tc>
          <w:tcPr>
            <w:tcW w:w="8420" w:type="dxa"/>
          </w:tcPr>
          <w:p w:rsidR="00BA129C" w:rsidRPr="00070C8A" w:rsidRDefault="00070C8A" w:rsidP="00BA129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070C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Автоматизація обліку з готівковими та безготівковими коштами</w:t>
            </w:r>
          </w:p>
        </w:tc>
      </w:tr>
      <w:tr w:rsidR="00B71CCC" w:rsidRPr="00F91E5A" w:rsidTr="00BA129C">
        <w:tc>
          <w:tcPr>
            <w:tcW w:w="1209" w:type="dxa"/>
          </w:tcPr>
          <w:p w:rsidR="00B71CCC" w:rsidRPr="00F91E5A" w:rsidRDefault="008453DB" w:rsidP="00BA129C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8</w:t>
            </w:r>
          </w:p>
        </w:tc>
        <w:tc>
          <w:tcPr>
            <w:tcW w:w="8420" w:type="dxa"/>
          </w:tcPr>
          <w:p w:rsidR="00B71CCC" w:rsidRPr="00070C8A" w:rsidRDefault="00070C8A" w:rsidP="00BA129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070C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Виробництво та готова продукція</w:t>
            </w:r>
          </w:p>
        </w:tc>
      </w:tr>
      <w:tr w:rsidR="00B71CCC" w:rsidRPr="00F91E5A" w:rsidTr="00BA129C">
        <w:tc>
          <w:tcPr>
            <w:tcW w:w="1209" w:type="dxa"/>
          </w:tcPr>
          <w:p w:rsidR="00B71CCC" w:rsidRPr="00F91E5A" w:rsidRDefault="008453DB" w:rsidP="00BA129C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9</w:t>
            </w:r>
          </w:p>
        </w:tc>
        <w:tc>
          <w:tcPr>
            <w:tcW w:w="8420" w:type="dxa"/>
          </w:tcPr>
          <w:p w:rsidR="00B71CCC" w:rsidRPr="00070C8A" w:rsidRDefault="00070C8A" w:rsidP="00BA129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070C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Автоматизація формування фінансової звітності</w:t>
            </w:r>
          </w:p>
        </w:tc>
      </w:tr>
    </w:tbl>
    <w:p w:rsidR="00BA129C" w:rsidRPr="00F91E5A" w:rsidRDefault="00BA129C" w:rsidP="00BA129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91E5A" w:rsidRPr="00F91E5A" w:rsidRDefault="00F91E5A" w:rsidP="00F91E5A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F91E5A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Pr="00F91E5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Pr="00F91E5A">
        <w:rPr>
          <w:b/>
          <w:color w:val="632423" w:themeColor="accent2" w:themeShade="80"/>
          <w:kern w:val="24"/>
          <w:sz w:val="28"/>
          <w:szCs w:val="28"/>
        </w:rPr>
        <w:t xml:space="preserve"> МЕТОДИ НАВЧАННЯ</w:t>
      </w:r>
    </w:p>
    <w:bookmarkEnd w:id="1"/>
    <w:p w:rsidR="00F91E5A" w:rsidRPr="00F91E5A" w:rsidRDefault="00F91E5A" w:rsidP="00F91E5A">
      <w:pPr>
        <w:ind w:right="517"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F91E5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</w:t>
      </w:r>
      <w:proofErr w:type="spellStart"/>
      <w:r w:rsidRPr="00F91E5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F91E5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навчання; традиційні та інтерактивні форми і методи навчання, серед яких: лекція-візуалізація, проблемна лекція, самостійно-дослідницька робота та ін.</w:t>
      </w:r>
    </w:p>
    <w:p w:rsidR="00F91E5A" w:rsidRPr="00F91E5A" w:rsidRDefault="00F91E5A" w:rsidP="00F91E5A">
      <w:pPr>
        <w:pStyle w:val="a3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bookmarkEnd w:id="2"/>
      <w:r w:rsidRPr="00F91E5A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3"/>
    <w:p w:rsidR="00F91E5A" w:rsidRPr="00F91E5A" w:rsidRDefault="00F91E5A" w:rsidP="00F91E5A">
      <w:pPr>
        <w:pStyle w:val="a3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F91E5A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F91E5A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F91E5A">
        <w:rPr>
          <w:rFonts w:eastAsia="+mn-ea"/>
          <w:color w:val="000000"/>
          <w:kern w:val="24"/>
          <w:sz w:val="28"/>
          <w:szCs w:val="28"/>
        </w:rPr>
        <w:t xml:space="preserve"> усне та письмове опитування, </w:t>
      </w:r>
      <w:r w:rsidR="001008A4">
        <w:rPr>
          <w:rFonts w:eastAsia="+mn-ea"/>
          <w:color w:val="000000"/>
          <w:kern w:val="24"/>
          <w:sz w:val="28"/>
          <w:szCs w:val="28"/>
        </w:rPr>
        <w:t xml:space="preserve">захист лабораторних робіт, </w:t>
      </w:r>
      <w:r w:rsidRPr="00F91E5A">
        <w:rPr>
          <w:rFonts w:eastAsia="+mn-ea"/>
          <w:color w:val="000000"/>
          <w:kern w:val="24"/>
          <w:sz w:val="28"/>
          <w:szCs w:val="28"/>
        </w:rPr>
        <w:t>тестування, презентація та ін.</w:t>
      </w:r>
    </w:p>
    <w:p w:rsidR="00F91E5A" w:rsidRPr="00F91E5A" w:rsidRDefault="00F91E5A" w:rsidP="00F91E5A">
      <w:pPr>
        <w:pStyle w:val="a3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F91E5A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F91E5A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F91E5A">
        <w:rPr>
          <w:rFonts w:eastAsia="+mn-ea"/>
          <w:color w:val="000000"/>
          <w:kern w:val="24"/>
          <w:sz w:val="28"/>
          <w:szCs w:val="28"/>
        </w:rPr>
        <w:t>–</w:t>
      </w:r>
      <w:r w:rsidRPr="00F91E5A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F91E5A">
        <w:rPr>
          <w:rFonts w:eastAsia="+mn-ea"/>
          <w:color w:val="000000"/>
          <w:kern w:val="24"/>
          <w:sz w:val="28"/>
          <w:szCs w:val="28"/>
        </w:rPr>
        <w:t>залік.</w:t>
      </w:r>
      <w:r w:rsidRPr="00F91E5A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F91E5A" w:rsidRPr="00F91E5A" w:rsidRDefault="00F91E5A" w:rsidP="00F91E5A">
      <w:pPr>
        <w:pStyle w:val="a3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F91E5A" w:rsidRPr="00F91E5A" w:rsidRDefault="00F91E5A" w:rsidP="00F91E5A">
      <w:pPr>
        <w:pStyle w:val="a3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F91E5A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F91E5A" w:rsidRPr="00F91E5A" w:rsidRDefault="00F91E5A" w:rsidP="00F91E5A">
      <w:pPr>
        <w:pStyle w:val="a3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F91E5A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F91E5A">
        <w:rPr>
          <w:color w:val="202124"/>
          <w:sz w:val="28"/>
          <w:szCs w:val="28"/>
          <w:shd w:val="clear" w:color="auto" w:fill="FFFFFF"/>
        </w:rPr>
        <w:t>ECTS</w:t>
      </w:r>
      <w:r w:rsidRPr="00F91E5A">
        <w:rPr>
          <w:rFonts w:eastAsia="+mn-ea"/>
          <w:color w:val="000000"/>
          <w:kern w:val="24"/>
          <w:sz w:val="28"/>
          <w:szCs w:val="28"/>
        </w:rPr>
        <w:t>).</w:t>
      </w:r>
      <w:r w:rsidRPr="00F91E5A">
        <w:rPr>
          <w:rFonts w:eastAsia="+mn-ea"/>
          <w:color w:val="000000"/>
          <w:kern w:val="24"/>
          <w:sz w:val="28"/>
          <w:szCs w:val="28"/>
        </w:rPr>
        <w:tab/>
      </w:r>
    </w:p>
    <w:p w:rsidR="00F91E5A" w:rsidRPr="00F91E5A" w:rsidRDefault="00F91E5A" w:rsidP="00F91E5A">
      <w:pPr>
        <w:pStyle w:val="a3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F91E5A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F91E5A" w:rsidRPr="00F91E5A" w:rsidRDefault="00F91E5A" w:rsidP="00F91E5A">
      <w:pPr>
        <w:pStyle w:val="a8"/>
        <w:tabs>
          <w:tab w:val="left" w:pos="0"/>
        </w:tabs>
        <w:spacing w:line="242" w:lineRule="auto"/>
        <w:ind w:left="0"/>
        <w:jc w:val="center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</w:pPr>
    </w:p>
    <w:p w:rsidR="00F91E5A" w:rsidRPr="00F91E5A" w:rsidRDefault="00F91E5A" w:rsidP="00F91E5A">
      <w:pPr>
        <w:pStyle w:val="a8"/>
        <w:tabs>
          <w:tab w:val="left" w:pos="0"/>
        </w:tabs>
        <w:spacing w:line="242" w:lineRule="auto"/>
        <w:ind w:left="0"/>
        <w:jc w:val="center"/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</w:pPr>
      <w:r w:rsidRPr="00F91E5A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F91E5A" w:rsidRPr="00F91E5A" w:rsidRDefault="00F91E5A" w:rsidP="00F91E5A">
      <w:pPr>
        <w:pStyle w:val="a8"/>
        <w:spacing w:line="242" w:lineRule="auto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91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F91E5A" w:rsidRPr="00F91E5A" w:rsidRDefault="00F91E5A" w:rsidP="00F91E5A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2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91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«Етичний кодекс </w:t>
      </w:r>
      <w:r w:rsidRPr="00F91E5A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F91E5A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F91E5A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»</w:t>
      </w:r>
      <w:r w:rsidRPr="00F91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hyperlink r:id="rId6" w:history="1">
        <w:r w:rsidRPr="00F91E5A">
          <w:rPr>
            <w:rStyle w:val="a7"/>
            <w:rFonts w:ascii="Times New Roman" w:hAnsi="Times New Roman" w:cs="Times New Roman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Pr="00F91E5A">
        <w:rPr>
          <w:rStyle w:val="a7"/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r w:rsidRPr="00F91E5A">
        <w:rPr>
          <w:rStyle w:val="a7"/>
          <w:rFonts w:ascii="Times New Roman" w:hAnsi="Times New Roman" w:cs="Times New Roman"/>
          <w:bCs/>
          <w:sz w:val="28"/>
          <w:szCs w:val="28"/>
        </w:rPr>
        <w:t>;</w:t>
      </w:r>
    </w:p>
    <w:p w:rsidR="00F91E5A" w:rsidRPr="00F91E5A" w:rsidRDefault="00F91E5A" w:rsidP="00F91E5A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2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91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7" w:history="1">
        <w:r w:rsidRPr="00F91E5A">
          <w:rPr>
            <w:rStyle w:val="a7"/>
            <w:rFonts w:ascii="Times New Roman" w:hAnsi="Times New Roman" w:cs="Times New Roman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F91E5A">
        <w:rPr>
          <w:rFonts w:ascii="Times New Roman" w:hAnsi="Times New Roman" w:cs="Times New Roman"/>
          <w:bCs/>
          <w:color w:val="0070C0"/>
          <w:sz w:val="28"/>
          <w:szCs w:val="28"/>
          <w:u w:val="single"/>
        </w:rPr>
        <w:t xml:space="preserve"> at-2023plusdodatky-31102023.pdf</w:t>
      </w:r>
      <w:r w:rsidRPr="00F91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.</w:t>
      </w:r>
    </w:p>
    <w:p w:rsidR="00F91E5A" w:rsidRPr="00F91E5A" w:rsidRDefault="00F91E5A" w:rsidP="00F91E5A">
      <w:pPr>
        <w:adjustRightInd w:val="0"/>
        <w:ind w:right="517"/>
        <w:rPr>
          <w:rFonts w:ascii="Times New Roman" w:hAnsi="Times New Roman" w:cs="Times New Roman"/>
          <w:b/>
          <w:bCs/>
          <w:sz w:val="28"/>
          <w:szCs w:val="28"/>
        </w:rPr>
      </w:pPr>
    </w:p>
    <w:p w:rsidR="00F55E5E" w:rsidRPr="00F91E5A" w:rsidRDefault="00F55E5E" w:rsidP="00F55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F91E5A" w:rsidRPr="00F91E5A" w:rsidRDefault="00F91E5A" w:rsidP="00F91E5A">
      <w:pPr>
        <w:pStyle w:val="a8"/>
        <w:tabs>
          <w:tab w:val="left" w:pos="0"/>
        </w:tabs>
        <w:spacing w:line="242" w:lineRule="auto"/>
        <w:ind w:left="0"/>
        <w:jc w:val="center"/>
        <w:rPr>
          <w:rFonts w:ascii="Times New Roman" w:eastAsia="+mn-ea" w:hAnsi="Times New Roman" w:cs="Times New Roman"/>
          <w:b/>
          <w:color w:val="632423" w:themeColor="accent2" w:themeShade="80"/>
          <w:kern w:val="24"/>
          <w:sz w:val="28"/>
          <w:szCs w:val="28"/>
        </w:rPr>
      </w:pPr>
      <w:r w:rsidRPr="00F91E5A">
        <w:rPr>
          <w:rFonts w:ascii="Times New Roman" w:eastAsia="+mn-ea" w:hAnsi="Times New Roman" w:cs="Times New Roman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F91E5A" w:rsidRPr="00F91E5A" w:rsidRDefault="00F91E5A" w:rsidP="00F91E5A">
      <w:pPr>
        <w:pStyle w:val="a8"/>
        <w:tabs>
          <w:tab w:val="left" w:pos="0"/>
        </w:tabs>
        <w:spacing w:line="242" w:lineRule="auto"/>
        <w:jc w:val="center"/>
        <w:rPr>
          <w:rFonts w:ascii="Times New Roman" w:eastAsia="+mn-ea" w:hAnsi="Times New Roman" w:cs="Times New Roman"/>
          <w:i/>
          <w:color w:val="0070C0"/>
          <w:kern w:val="24"/>
          <w:sz w:val="28"/>
          <w:szCs w:val="28"/>
        </w:rPr>
      </w:pPr>
      <w:r w:rsidRPr="00F91E5A">
        <w:rPr>
          <w:rFonts w:ascii="Times New Roman" w:eastAsia="+mn-ea" w:hAnsi="Times New Roman" w:cs="Times New Roman"/>
          <w:i/>
          <w:color w:val="0070C0"/>
          <w:kern w:val="24"/>
          <w:sz w:val="28"/>
          <w:szCs w:val="28"/>
        </w:rPr>
        <w:t>(покликання на електронні ресурси до навчальної дисципліни)</w:t>
      </w:r>
    </w:p>
    <w:p w:rsidR="00EC352B" w:rsidRPr="00F91E5A" w:rsidRDefault="00EC352B" w:rsidP="00EC352B">
      <w:pPr>
        <w:pStyle w:val="a3"/>
        <w:spacing w:before="0" w:beforeAutospacing="0" w:after="0" w:afterAutospacing="0"/>
        <w:jc w:val="both"/>
        <w:rPr>
          <w:b/>
          <w:bCs/>
          <w:color w:val="000000"/>
          <w:kern w:val="24"/>
          <w:szCs w:val="36"/>
        </w:rPr>
      </w:pPr>
    </w:p>
    <w:p w:rsidR="00F91E5A" w:rsidRPr="00F91E5A" w:rsidRDefault="00F91E5A" w:rsidP="00F91E5A">
      <w:pPr>
        <w:numPr>
          <w:ilvl w:val="0"/>
          <w:numId w:val="5"/>
        </w:numPr>
        <w:tabs>
          <w:tab w:val="clear" w:pos="1677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91E5A">
        <w:rPr>
          <w:rFonts w:ascii="Times New Roman" w:hAnsi="Times New Roman" w:cs="Times New Roman"/>
          <w:sz w:val="24"/>
        </w:rPr>
        <w:t xml:space="preserve">Наукова бібліотека Чернівецького національного університету імені Юрія </w:t>
      </w:r>
      <w:proofErr w:type="spellStart"/>
      <w:r w:rsidRPr="00F91E5A">
        <w:rPr>
          <w:rFonts w:ascii="Times New Roman" w:hAnsi="Times New Roman" w:cs="Times New Roman"/>
          <w:sz w:val="24"/>
        </w:rPr>
        <w:t>Федьковича</w:t>
      </w:r>
      <w:proofErr w:type="spellEnd"/>
      <w:r w:rsidRPr="00F91E5A">
        <w:rPr>
          <w:rFonts w:ascii="Times New Roman" w:hAnsi="Times New Roman" w:cs="Times New Roman"/>
          <w:sz w:val="24"/>
        </w:rPr>
        <w:t xml:space="preserve"> // www. library.chnu.edu.ua.</w:t>
      </w:r>
    </w:p>
    <w:p w:rsidR="001008A4" w:rsidRDefault="00F91E5A" w:rsidP="001008A4">
      <w:pPr>
        <w:numPr>
          <w:ilvl w:val="0"/>
          <w:numId w:val="5"/>
        </w:numPr>
        <w:tabs>
          <w:tab w:val="clear" w:pos="1677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91E5A">
        <w:rPr>
          <w:rFonts w:ascii="Times New Roman" w:hAnsi="Times New Roman" w:cs="Times New Roman"/>
          <w:sz w:val="24"/>
        </w:rPr>
        <w:t>Національна бібліотека України ім. В.І. Вернадського // www. nbuv.gov.ua.</w:t>
      </w:r>
    </w:p>
    <w:p w:rsidR="001008A4" w:rsidRPr="001008A4" w:rsidRDefault="001008A4" w:rsidP="001008A4">
      <w:pPr>
        <w:numPr>
          <w:ilvl w:val="0"/>
          <w:numId w:val="5"/>
        </w:numPr>
        <w:tabs>
          <w:tab w:val="clear" w:pos="1677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A4">
        <w:rPr>
          <w:rFonts w:ascii="Times New Roman" w:hAnsi="Times New Roman" w:cs="Times New Roman"/>
          <w:sz w:val="24"/>
          <w:szCs w:val="24"/>
        </w:rPr>
        <w:t xml:space="preserve">Інформаційні ресурси </w:t>
      </w:r>
      <w:r w:rsidR="0063391E">
        <w:rPr>
          <w:rFonts w:ascii="Times New Roman" w:hAnsi="Times New Roman" w:cs="Times New Roman"/>
          <w:sz w:val="24"/>
          <w:szCs w:val="24"/>
        </w:rPr>
        <w:t>в мережі Інтернет 1. Програма "</w:t>
      </w:r>
      <w:r w:rsidRPr="001008A4">
        <w:rPr>
          <w:rFonts w:ascii="Times New Roman" w:hAnsi="Times New Roman" w:cs="Times New Roman"/>
          <w:sz w:val="24"/>
          <w:szCs w:val="24"/>
        </w:rPr>
        <w:t xml:space="preserve">Облік </w:t>
      </w:r>
      <w:proofErr w:type="spellStart"/>
      <w:r w:rsidRPr="001008A4">
        <w:rPr>
          <w:rFonts w:ascii="Times New Roman" w:hAnsi="Times New Roman" w:cs="Times New Roman"/>
          <w:sz w:val="24"/>
          <w:szCs w:val="24"/>
        </w:rPr>
        <w:t>SaaS</w:t>
      </w:r>
      <w:proofErr w:type="spellEnd"/>
      <w:r w:rsidRPr="001008A4">
        <w:rPr>
          <w:rFonts w:ascii="Times New Roman" w:hAnsi="Times New Roman" w:cs="Times New Roman"/>
          <w:sz w:val="24"/>
          <w:szCs w:val="24"/>
        </w:rPr>
        <w:t xml:space="preserve"> " URL: </w:t>
      </w:r>
      <w:hyperlink r:id="rId8" w:history="1">
        <w:r w:rsidRPr="001008A4">
          <w:rPr>
            <w:rStyle w:val="a7"/>
            <w:rFonts w:ascii="Times New Roman" w:hAnsi="Times New Roman" w:cs="Times New Roman"/>
            <w:sz w:val="24"/>
            <w:szCs w:val="24"/>
          </w:rPr>
          <w:t>https://ioblik.com/uk</w:t>
        </w:r>
      </w:hyperlink>
      <w:r w:rsidRPr="001008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3DB" w:rsidRDefault="001008A4" w:rsidP="008453DB">
      <w:pPr>
        <w:numPr>
          <w:ilvl w:val="0"/>
          <w:numId w:val="5"/>
        </w:numPr>
        <w:tabs>
          <w:tab w:val="clear" w:pos="1677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A4">
        <w:rPr>
          <w:rFonts w:ascii="Times New Roman" w:hAnsi="Times New Roman" w:cs="Times New Roman"/>
          <w:sz w:val="24"/>
          <w:szCs w:val="24"/>
        </w:rPr>
        <w:t xml:space="preserve">Сервіс онлайн розрахунків по заробітній платі </w:t>
      </w:r>
      <w:proofErr w:type="spellStart"/>
      <w:r w:rsidRPr="001008A4">
        <w:rPr>
          <w:rFonts w:ascii="Times New Roman" w:hAnsi="Times New Roman" w:cs="Times New Roman"/>
          <w:sz w:val="24"/>
          <w:szCs w:val="24"/>
        </w:rPr>
        <w:t>SmartFin</w:t>
      </w:r>
      <w:proofErr w:type="spellEnd"/>
      <w:r w:rsidRPr="001008A4">
        <w:rPr>
          <w:rFonts w:ascii="Times New Roman" w:hAnsi="Times New Roman" w:cs="Times New Roman"/>
          <w:sz w:val="24"/>
          <w:szCs w:val="24"/>
        </w:rPr>
        <w:t xml:space="preserve">. </w:t>
      </w:r>
      <w:r w:rsidRPr="001008A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008A4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1008A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008A4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1008A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study</w:t>
        </w:r>
        <w:r w:rsidRPr="001008A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008A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smartfin</w:t>
        </w:r>
        <w:proofErr w:type="spellEnd"/>
        <w:r w:rsidRPr="001008A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008A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1008A4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</w:hyperlink>
      <w:r w:rsidRPr="001008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3DB" w:rsidRPr="008453DB" w:rsidRDefault="008453DB" w:rsidP="008453DB">
      <w:pPr>
        <w:numPr>
          <w:ilvl w:val="0"/>
          <w:numId w:val="5"/>
        </w:numPr>
        <w:tabs>
          <w:tab w:val="clear" w:pos="1677"/>
          <w:tab w:val="num" w:pos="720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453DB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  <w:lang w:eastAsia="uk-UA"/>
        </w:rPr>
        <w:t>Сервіс «</w:t>
      </w:r>
      <w:r w:rsidRPr="008453DB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  <w:lang w:val="en-US" w:eastAsia="uk-UA"/>
        </w:rPr>
        <w:t>BOOKKEEPER</w:t>
      </w:r>
      <w:r w:rsidRPr="008453DB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  <w:lang w:eastAsia="uk-UA"/>
        </w:rPr>
        <w:t xml:space="preserve"> онлайн бухгалтерія України»</w:t>
      </w:r>
      <w:r w:rsidRPr="008453DB">
        <w:rPr>
          <w:rStyle w:val="a7"/>
          <w:rFonts w:ascii="Times New Roman" w:hAnsi="Times New Roman" w:cs="Times New Roman"/>
          <w:bCs/>
          <w:color w:val="auto"/>
          <w:sz w:val="24"/>
          <w:szCs w:val="24"/>
          <w:lang w:eastAsia="uk-UA"/>
        </w:rPr>
        <w:t xml:space="preserve"> </w:t>
      </w:r>
      <w:r w:rsidRPr="008453DB">
        <w:rPr>
          <w:rFonts w:ascii="Times New Roman" w:hAnsi="Times New Roman" w:cs="Times New Roman"/>
          <w:sz w:val="24"/>
          <w:szCs w:val="24"/>
        </w:rPr>
        <w:t>URL</w:t>
      </w:r>
      <w:r w:rsidRPr="008453DB">
        <w:rPr>
          <w:rStyle w:val="a7"/>
          <w:rFonts w:ascii="Times New Roman" w:hAnsi="Times New Roman" w:cs="Times New Roman"/>
          <w:bCs/>
          <w:sz w:val="24"/>
          <w:szCs w:val="24"/>
          <w:lang w:eastAsia="uk-UA"/>
        </w:rPr>
        <w:t xml:space="preserve">:  </w:t>
      </w:r>
      <w:hyperlink r:id="rId10" w:history="1">
        <w:r w:rsidRPr="008453DB">
          <w:rPr>
            <w:rStyle w:val="a7"/>
            <w:rFonts w:ascii="Times New Roman" w:hAnsi="Times New Roman" w:cs="Times New Roman"/>
            <w:bCs/>
            <w:sz w:val="24"/>
            <w:szCs w:val="24"/>
            <w:lang w:eastAsia="uk-UA"/>
          </w:rPr>
          <w:t>https://bookkeeper.kiev.ua/</w:t>
        </w:r>
      </w:hyperlink>
    </w:p>
    <w:p w:rsidR="008453DB" w:rsidRPr="008453DB" w:rsidRDefault="008453DB" w:rsidP="008453DB">
      <w:pPr>
        <w:numPr>
          <w:ilvl w:val="0"/>
          <w:numId w:val="5"/>
        </w:numPr>
        <w:tabs>
          <w:tab w:val="clear" w:pos="1677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3DB">
        <w:rPr>
          <w:rFonts w:ascii="Times New Roman" w:hAnsi="Times New Roman" w:cs="Times New Roman"/>
          <w:sz w:val="24"/>
          <w:szCs w:val="24"/>
        </w:rPr>
        <w:t xml:space="preserve">Сервіс </w:t>
      </w:r>
      <w:proofErr w:type="spellStart"/>
      <w:r w:rsidRPr="008453DB">
        <w:rPr>
          <w:rFonts w:ascii="Times New Roman" w:hAnsi="Times New Roman" w:cs="Times New Roman"/>
          <w:sz w:val="24"/>
          <w:szCs w:val="24"/>
          <w:lang w:val="en-US"/>
        </w:rPr>
        <w:t>Odoo</w:t>
      </w:r>
      <w:proofErr w:type="spellEnd"/>
      <w:r w:rsidRPr="008453DB">
        <w:rPr>
          <w:rFonts w:ascii="Times New Roman" w:hAnsi="Times New Roman" w:cs="Times New Roman"/>
          <w:sz w:val="24"/>
          <w:szCs w:val="24"/>
        </w:rPr>
        <w:t xml:space="preserve"> </w:t>
      </w:r>
      <w:r w:rsidRPr="008453D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453DB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8453D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453DB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8453D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453D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453D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odoo</w:t>
        </w:r>
        <w:proofErr w:type="spellEnd"/>
        <w:r w:rsidRPr="008453D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8453D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8453DB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Pr="008453D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documentation</w:t>
        </w:r>
        <w:r w:rsidRPr="008453DB">
          <w:rPr>
            <w:rStyle w:val="a7"/>
            <w:rFonts w:ascii="Times New Roman" w:hAnsi="Times New Roman" w:cs="Times New Roman"/>
            <w:sz w:val="24"/>
            <w:szCs w:val="24"/>
          </w:rPr>
          <w:t>/16.0/</w:t>
        </w:r>
      </w:hyperlink>
    </w:p>
    <w:p w:rsidR="008453DB" w:rsidRPr="001008A4" w:rsidRDefault="008453DB" w:rsidP="008453D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91E5A" w:rsidRDefault="00F91E5A" w:rsidP="00F91E5A">
      <w:pPr>
        <w:spacing w:after="0" w:line="240" w:lineRule="auto"/>
        <w:jc w:val="both"/>
        <w:rPr>
          <w:rStyle w:val="a7"/>
          <w:rFonts w:ascii="Times New Roman" w:hAnsi="Times New Roman" w:cs="Times New Roman"/>
          <w:sz w:val="24"/>
        </w:rPr>
      </w:pPr>
    </w:p>
    <w:p w:rsidR="00F91E5A" w:rsidRPr="00662F6D" w:rsidRDefault="00F91E5A" w:rsidP="00F91E5A">
      <w:pPr>
        <w:pStyle w:val="a8"/>
        <w:tabs>
          <w:tab w:val="left" w:pos="0"/>
        </w:tabs>
        <w:spacing w:line="242" w:lineRule="auto"/>
        <w:ind w:left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1008A4" w:rsidRPr="001008A4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Інформаційні системи в обліку та оподаткуванні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F513B0" w:rsidRPr="00F513B0" w:rsidRDefault="00F513B0" w:rsidP="00F513B0">
      <w:pPr>
        <w:pStyle w:val="a8"/>
        <w:tabs>
          <w:tab w:val="left" w:pos="0"/>
        </w:tabs>
        <w:ind w:left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F513B0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  <w:t>(https://accounting.chnu.edu.ua/diialnist/osvitnia/osvitni-prohramy/bakalavr/robochi-prohramy/</w:t>
      </w:r>
      <w:r w:rsidRPr="00F513B0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  <w:u w:val="single"/>
        </w:rPr>
        <w:t>)</w:t>
      </w:r>
    </w:p>
    <w:p w:rsidR="00F91E5A" w:rsidRPr="00F91E5A" w:rsidRDefault="00F91E5A" w:rsidP="00F91E5A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4"/>
          <w:u w:val="none"/>
        </w:rPr>
      </w:pPr>
    </w:p>
    <w:p w:rsidR="00F91E5A" w:rsidRPr="00F91E5A" w:rsidRDefault="00F91E5A" w:rsidP="00F91E5A">
      <w:pPr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A1227C" w:rsidRPr="00F91E5A" w:rsidRDefault="00A1227C" w:rsidP="00F91E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sectPr w:rsidR="00A1227C" w:rsidRPr="00F91E5A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5633"/>
    <w:multiLevelType w:val="hybridMultilevel"/>
    <w:tmpl w:val="2C2C14AE"/>
    <w:lvl w:ilvl="0" w:tplc="BA5E1B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E4D81"/>
    <w:multiLevelType w:val="hybridMultilevel"/>
    <w:tmpl w:val="12021A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144DA8"/>
    <w:multiLevelType w:val="hybridMultilevel"/>
    <w:tmpl w:val="1578190E"/>
    <w:lvl w:ilvl="0" w:tplc="94B66C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B148B"/>
    <w:multiLevelType w:val="multilevel"/>
    <w:tmpl w:val="B9B0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E63538"/>
    <w:multiLevelType w:val="hybridMultilevel"/>
    <w:tmpl w:val="D8ACD540"/>
    <w:lvl w:ilvl="0" w:tplc="79423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457017"/>
    <w:multiLevelType w:val="hybridMultilevel"/>
    <w:tmpl w:val="12021A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1515C"/>
    <w:multiLevelType w:val="hybridMultilevel"/>
    <w:tmpl w:val="12021A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C5AF7"/>
    <w:multiLevelType w:val="hybridMultilevel"/>
    <w:tmpl w:val="0DBEB22E"/>
    <w:lvl w:ilvl="0" w:tplc="FAA67D64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DA06AB"/>
    <w:multiLevelType w:val="hybridMultilevel"/>
    <w:tmpl w:val="FCC47D16"/>
    <w:lvl w:ilvl="0" w:tplc="BDCA8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8050E6"/>
    <w:multiLevelType w:val="hybridMultilevel"/>
    <w:tmpl w:val="12021A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34117"/>
    <w:multiLevelType w:val="hybridMultilevel"/>
    <w:tmpl w:val="0DBEB22E"/>
    <w:lvl w:ilvl="0" w:tplc="FAA67D64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CB367CD"/>
    <w:multiLevelType w:val="hybridMultilevel"/>
    <w:tmpl w:val="CAAA580E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EA80497"/>
    <w:multiLevelType w:val="hybridMultilevel"/>
    <w:tmpl w:val="045C87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824F6"/>
    <w:multiLevelType w:val="hybridMultilevel"/>
    <w:tmpl w:val="92F65732"/>
    <w:lvl w:ilvl="0" w:tplc="F63C0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FD35EA"/>
    <w:multiLevelType w:val="hybridMultilevel"/>
    <w:tmpl w:val="B7129FA4"/>
    <w:lvl w:ilvl="0" w:tplc="042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8551A40"/>
    <w:multiLevelType w:val="hybridMultilevel"/>
    <w:tmpl w:val="CFC40D1A"/>
    <w:lvl w:ilvl="0" w:tplc="B63CBD68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  <w:i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525F4"/>
    <w:multiLevelType w:val="hybridMultilevel"/>
    <w:tmpl w:val="25A0D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16847"/>
    <w:multiLevelType w:val="multilevel"/>
    <w:tmpl w:val="11A2D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14"/>
  </w:num>
  <w:num w:numId="5">
    <w:abstractNumId w:val="8"/>
  </w:num>
  <w:num w:numId="6">
    <w:abstractNumId w:val="3"/>
  </w:num>
  <w:num w:numId="7">
    <w:abstractNumId w:val="4"/>
  </w:num>
  <w:num w:numId="8">
    <w:abstractNumId w:val="9"/>
  </w:num>
  <w:num w:numId="9">
    <w:abstractNumId w:val="17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10"/>
  </w:num>
  <w:num w:numId="15">
    <w:abstractNumId w:val="6"/>
  </w:num>
  <w:num w:numId="16">
    <w:abstractNumId w:val="1"/>
  </w:num>
  <w:num w:numId="17">
    <w:abstractNumId w:val="2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213F3"/>
    <w:rsid w:val="00053AB4"/>
    <w:rsid w:val="00070C8A"/>
    <w:rsid w:val="00073911"/>
    <w:rsid w:val="000A66BA"/>
    <w:rsid w:val="000C00A3"/>
    <w:rsid w:val="000D0725"/>
    <w:rsid w:val="000D55E4"/>
    <w:rsid w:val="00100786"/>
    <w:rsid w:val="001008A4"/>
    <w:rsid w:val="00105634"/>
    <w:rsid w:val="00105FDE"/>
    <w:rsid w:val="001360E2"/>
    <w:rsid w:val="001516FB"/>
    <w:rsid w:val="0018534D"/>
    <w:rsid w:val="001941D1"/>
    <w:rsid w:val="001B7B15"/>
    <w:rsid w:val="001C45F2"/>
    <w:rsid w:val="001D68D1"/>
    <w:rsid w:val="001E5F58"/>
    <w:rsid w:val="00203B17"/>
    <w:rsid w:val="00205D96"/>
    <w:rsid w:val="00216E84"/>
    <w:rsid w:val="002E0003"/>
    <w:rsid w:val="002E2615"/>
    <w:rsid w:val="002E561C"/>
    <w:rsid w:val="002F17CE"/>
    <w:rsid w:val="002F21E8"/>
    <w:rsid w:val="003031F5"/>
    <w:rsid w:val="003359F8"/>
    <w:rsid w:val="00351858"/>
    <w:rsid w:val="00357D08"/>
    <w:rsid w:val="003859A4"/>
    <w:rsid w:val="00386059"/>
    <w:rsid w:val="003A1C64"/>
    <w:rsid w:val="003D3952"/>
    <w:rsid w:val="0042431F"/>
    <w:rsid w:val="00434D95"/>
    <w:rsid w:val="004427C7"/>
    <w:rsid w:val="004540F4"/>
    <w:rsid w:val="004931C6"/>
    <w:rsid w:val="00524B98"/>
    <w:rsid w:val="00526EC0"/>
    <w:rsid w:val="00555199"/>
    <w:rsid w:val="0055634B"/>
    <w:rsid w:val="00562C57"/>
    <w:rsid w:val="005B1E22"/>
    <w:rsid w:val="005C0EFE"/>
    <w:rsid w:val="006114A6"/>
    <w:rsid w:val="00625699"/>
    <w:rsid w:val="00626CB7"/>
    <w:rsid w:val="00627BDF"/>
    <w:rsid w:val="0063391E"/>
    <w:rsid w:val="00687B62"/>
    <w:rsid w:val="006E391D"/>
    <w:rsid w:val="006E4631"/>
    <w:rsid w:val="006E49A9"/>
    <w:rsid w:val="006E7CD6"/>
    <w:rsid w:val="00713375"/>
    <w:rsid w:val="00743086"/>
    <w:rsid w:val="00757675"/>
    <w:rsid w:val="007A7B9A"/>
    <w:rsid w:val="007B4425"/>
    <w:rsid w:val="007B7CA8"/>
    <w:rsid w:val="007D7FDC"/>
    <w:rsid w:val="00812764"/>
    <w:rsid w:val="008207F6"/>
    <w:rsid w:val="008247CD"/>
    <w:rsid w:val="00834F4B"/>
    <w:rsid w:val="008453DB"/>
    <w:rsid w:val="008550DD"/>
    <w:rsid w:val="00865F76"/>
    <w:rsid w:val="00882546"/>
    <w:rsid w:val="00885036"/>
    <w:rsid w:val="008B0242"/>
    <w:rsid w:val="008C0F2F"/>
    <w:rsid w:val="00901CA9"/>
    <w:rsid w:val="00927387"/>
    <w:rsid w:val="00935A5D"/>
    <w:rsid w:val="009D3D7E"/>
    <w:rsid w:val="00A1227C"/>
    <w:rsid w:val="00A149C4"/>
    <w:rsid w:val="00A212E4"/>
    <w:rsid w:val="00A531D7"/>
    <w:rsid w:val="00A53E44"/>
    <w:rsid w:val="00A61445"/>
    <w:rsid w:val="00A71CCA"/>
    <w:rsid w:val="00AA38F2"/>
    <w:rsid w:val="00AA6115"/>
    <w:rsid w:val="00AB353E"/>
    <w:rsid w:val="00AC49D3"/>
    <w:rsid w:val="00AD6075"/>
    <w:rsid w:val="00AD6998"/>
    <w:rsid w:val="00AF677B"/>
    <w:rsid w:val="00B27A31"/>
    <w:rsid w:val="00B40511"/>
    <w:rsid w:val="00B51762"/>
    <w:rsid w:val="00B71CCC"/>
    <w:rsid w:val="00BA129C"/>
    <w:rsid w:val="00BA1346"/>
    <w:rsid w:val="00BA50D1"/>
    <w:rsid w:val="00BE2A36"/>
    <w:rsid w:val="00BE7E8D"/>
    <w:rsid w:val="00BF48C5"/>
    <w:rsid w:val="00C22798"/>
    <w:rsid w:val="00C241EE"/>
    <w:rsid w:val="00C45D11"/>
    <w:rsid w:val="00C63B73"/>
    <w:rsid w:val="00C76613"/>
    <w:rsid w:val="00C845C9"/>
    <w:rsid w:val="00CE4E24"/>
    <w:rsid w:val="00CF7F45"/>
    <w:rsid w:val="00D0122D"/>
    <w:rsid w:val="00D15F6A"/>
    <w:rsid w:val="00D40206"/>
    <w:rsid w:val="00D563B4"/>
    <w:rsid w:val="00D87E93"/>
    <w:rsid w:val="00DB3028"/>
    <w:rsid w:val="00DC1137"/>
    <w:rsid w:val="00DE0851"/>
    <w:rsid w:val="00E11259"/>
    <w:rsid w:val="00E17335"/>
    <w:rsid w:val="00E30B4C"/>
    <w:rsid w:val="00E66367"/>
    <w:rsid w:val="00E66883"/>
    <w:rsid w:val="00EB4C51"/>
    <w:rsid w:val="00EC352B"/>
    <w:rsid w:val="00F513B0"/>
    <w:rsid w:val="00F5295D"/>
    <w:rsid w:val="00F55E5E"/>
    <w:rsid w:val="00F67628"/>
    <w:rsid w:val="00F77798"/>
    <w:rsid w:val="00F91E5A"/>
    <w:rsid w:val="00FA1745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EE00"/>
  <w15:docId w15:val="{EDF2AD00-634B-463D-9D9F-C32E9909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35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4">
    <w:name w:val="a"/>
    <w:basedOn w:val="a"/>
    <w:rsid w:val="007D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uiPriority w:val="22"/>
    <w:qFormat/>
    <w:rsid w:val="007D7FDC"/>
    <w:rPr>
      <w:b/>
      <w:bCs/>
    </w:rPr>
  </w:style>
  <w:style w:type="paragraph" w:customStyle="1" w:styleId="Style7">
    <w:name w:val="Style7"/>
    <w:basedOn w:val="a"/>
    <w:rsid w:val="007D7F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7D7FDC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7D7F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1">
    <w:name w:val="Заголовок №1"/>
    <w:rsid w:val="00A14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a6">
    <w:name w:val="Основной текст_"/>
    <w:link w:val="12"/>
    <w:rsid w:val="00A149C4"/>
    <w:rPr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A149C4"/>
    <w:pPr>
      <w:shd w:val="clear" w:color="auto" w:fill="FFFFFF"/>
      <w:spacing w:after="0" w:line="317" w:lineRule="exact"/>
      <w:jc w:val="both"/>
    </w:pPr>
    <w:rPr>
      <w:szCs w:val="28"/>
    </w:rPr>
  </w:style>
  <w:style w:type="character" w:customStyle="1" w:styleId="3pt">
    <w:name w:val="Основной текст + Интервал 3 pt"/>
    <w:rsid w:val="00A149C4"/>
    <w:rPr>
      <w:spacing w:val="60"/>
      <w:sz w:val="28"/>
      <w:szCs w:val="28"/>
      <w:shd w:val="clear" w:color="auto" w:fill="FFFFFF"/>
    </w:rPr>
  </w:style>
  <w:style w:type="paragraph" w:customStyle="1" w:styleId="Style18">
    <w:name w:val="Style18"/>
    <w:basedOn w:val="a"/>
    <w:rsid w:val="00EC35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0">
    <w:name w:val="Font Style50"/>
    <w:rsid w:val="00EC352B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EC352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">
    <w:name w:val="Body Text Indent 3"/>
    <w:basedOn w:val="a"/>
    <w:link w:val="30"/>
    <w:rsid w:val="00EC352B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C352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rsid w:val="00EC352B"/>
    <w:rPr>
      <w:color w:val="0000FF"/>
      <w:u w:val="single"/>
    </w:rPr>
  </w:style>
  <w:style w:type="paragraph" w:styleId="a8">
    <w:name w:val="List Paragraph"/>
    <w:basedOn w:val="a"/>
    <w:uiPriority w:val="1"/>
    <w:qFormat/>
    <w:rsid w:val="005C0EF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129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BA129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A129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A129C"/>
  </w:style>
  <w:style w:type="paragraph" w:customStyle="1" w:styleId="Default">
    <w:name w:val="Default"/>
    <w:rsid w:val="00F91E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blik.com/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n5nbzwgb/polozhennia-chnu-pro-plah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nu.edu.ua/media/jxdbs0zb/etychnyi-kodeks-chernivets%20koho-natsionalnoho-universytetu.pdf" TargetMode="External"/><Relationship Id="rId11" Type="http://schemas.openxmlformats.org/officeDocument/2006/relationships/hyperlink" Target="https://www.odoo.com/documentation/16.0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bookkeeper.kie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udy.smartfin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65</cp:revision>
  <dcterms:created xsi:type="dcterms:W3CDTF">2020-09-28T08:37:00Z</dcterms:created>
  <dcterms:modified xsi:type="dcterms:W3CDTF">2025-10-26T09:35:00Z</dcterms:modified>
</cp:coreProperties>
</file>