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CC90" w14:textId="77777777" w:rsidR="003566B6" w:rsidRPr="00961371" w:rsidRDefault="003566B6" w:rsidP="003566B6">
      <w:pPr>
        <w:pStyle w:val="TableParagraph"/>
        <w:spacing w:before="92"/>
        <w:ind w:left="-567" w:right="517" w:firstLine="851"/>
        <w:jc w:val="center"/>
        <w:rPr>
          <w:b/>
          <w:sz w:val="24"/>
          <w:szCs w:val="24"/>
        </w:rPr>
      </w:pPr>
      <w:r w:rsidRPr="00961371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942F3D0" wp14:editId="7890644D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61371">
        <w:rPr>
          <w:b/>
          <w:sz w:val="24"/>
          <w:szCs w:val="24"/>
        </w:rPr>
        <w:t>СИЛАБУС НАВЧАЛЬНОЇ ДИСЦИПЛІНИ</w:t>
      </w:r>
    </w:p>
    <w:p w14:paraId="4AF38AAD" w14:textId="77777777" w:rsidR="003566B6" w:rsidRDefault="003566B6" w:rsidP="003566B6">
      <w:pPr>
        <w:widowControl/>
        <w:adjustRightInd w:val="0"/>
        <w:ind w:left="-567" w:right="517" w:firstLine="851"/>
        <w:jc w:val="center"/>
        <w:rPr>
          <w:b/>
          <w:sz w:val="24"/>
          <w:szCs w:val="24"/>
        </w:rPr>
      </w:pPr>
    </w:p>
    <w:p w14:paraId="7C1BEAEE" w14:textId="77777777" w:rsidR="003566B6" w:rsidRPr="00961371" w:rsidRDefault="003566B6" w:rsidP="003566B6">
      <w:pPr>
        <w:widowControl/>
        <w:adjustRightInd w:val="0"/>
        <w:ind w:left="-567" w:right="517" w:firstLine="851"/>
        <w:jc w:val="center"/>
        <w:rPr>
          <w:rFonts w:eastAsiaTheme="minorHAnsi"/>
          <w:sz w:val="24"/>
          <w:szCs w:val="24"/>
        </w:rPr>
      </w:pPr>
      <w:r w:rsidRPr="00961371">
        <w:rPr>
          <w:b/>
          <w:sz w:val="24"/>
          <w:szCs w:val="24"/>
        </w:rPr>
        <w:t>«</w:t>
      </w:r>
      <w:r w:rsidR="00177C18">
        <w:rPr>
          <w:b/>
          <w:sz w:val="24"/>
          <w:szCs w:val="24"/>
        </w:rPr>
        <w:t>Корпоративна кул</w:t>
      </w:r>
      <w:r w:rsidR="002865E9">
        <w:rPr>
          <w:b/>
          <w:sz w:val="24"/>
          <w:szCs w:val="24"/>
        </w:rPr>
        <w:t>ьтура</w:t>
      </w:r>
      <w:r w:rsidRPr="00961371">
        <w:rPr>
          <w:b/>
          <w:bCs/>
          <w:sz w:val="24"/>
          <w:szCs w:val="24"/>
        </w:rPr>
        <w:t>»</w:t>
      </w:r>
    </w:p>
    <w:p w14:paraId="5610B5BB" w14:textId="77777777" w:rsidR="003566B6" w:rsidRPr="00961371" w:rsidRDefault="003566B6" w:rsidP="003566B6">
      <w:pPr>
        <w:widowControl/>
        <w:adjustRightInd w:val="0"/>
        <w:ind w:left="-567" w:right="517" w:firstLine="851"/>
        <w:jc w:val="center"/>
        <w:rPr>
          <w:rFonts w:eastAsiaTheme="minorHAnsi"/>
          <w:sz w:val="24"/>
          <w:szCs w:val="24"/>
        </w:rPr>
      </w:pPr>
    </w:p>
    <w:p w14:paraId="5A1897C8" w14:textId="77777777" w:rsidR="003566B6" w:rsidRPr="00961371" w:rsidRDefault="003566B6" w:rsidP="003566B6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4"/>
          <w:szCs w:val="24"/>
        </w:rPr>
      </w:pPr>
    </w:p>
    <w:p w14:paraId="7C83AD1E" w14:textId="77777777" w:rsidR="003566B6" w:rsidRPr="00961371" w:rsidRDefault="003566B6" w:rsidP="003566B6">
      <w:pPr>
        <w:widowControl/>
        <w:adjustRightInd w:val="0"/>
        <w:ind w:left="-567" w:right="517" w:firstLine="851"/>
        <w:jc w:val="center"/>
        <w:rPr>
          <w:rFonts w:eastAsiaTheme="minorHAnsi"/>
          <w:color w:val="000000"/>
          <w:sz w:val="24"/>
          <w:szCs w:val="24"/>
        </w:rPr>
      </w:pPr>
      <w:r w:rsidRPr="00961371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961371">
        <w:rPr>
          <w:rFonts w:eastAsiaTheme="minorHAnsi"/>
          <w:i/>
          <w:iCs/>
          <w:color w:val="000000"/>
          <w:sz w:val="24"/>
          <w:szCs w:val="24"/>
        </w:rPr>
        <w:t xml:space="preserve"> –  </w:t>
      </w:r>
      <w:r w:rsidRPr="00961371">
        <w:rPr>
          <w:rFonts w:eastAsiaTheme="minorHAnsi"/>
          <w:b/>
          <w:bCs/>
          <w:i/>
          <w:iCs/>
          <w:color w:val="000000"/>
          <w:sz w:val="24"/>
          <w:szCs w:val="24"/>
          <w:u w:val="single"/>
        </w:rPr>
        <w:t>вибіркова</w:t>
      </w:r>
      <w:r w:rsidRPr="00961371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Pr="00961371">
        <w:rPr>
          <w:rFonts w:eastAsiaTheme="minorHAnsi"/>
          <w:color w:val="000000"/>
          <w:sz w:val="24"/>
          <w:szCs w:val="24"/>
        </w:rPr>
        <w:t xml:space="preserve"> (3</w:t>
      </w:r>
      <w:r w:rsidRPr="00961371">
        <w:rPr>
          <w:rFonts w:eastAsiaTheme="minorHAnsi"/>
          <w:i/>
          <w:color w:val="000000" w:themeColor="text1"/>
          <w:sz w:val="24"/>
          <w:szCs w:val="24"/>
        </w:rPr>
        <w:t xml:space="preserve"> кредити</w:t>
      </w:r>
      <w:r w:rsidRPr="00961371">
        <w:rPr>
          <w:rFonts w:eastAsiaTheme="minorHAnsi"/>
          <w:color w:val="000000"/>
          <w:sz w:val="24"/>
          <w:szCs w:val="24"/>
        </w:rPr>
        <w:t>)</w:t>
      </w:r>
    </w:p>
    <w:p w14:paraId="62955374" w14:textId="77777777" w:rsidR="003566B6" w:rsidRPr="00961371" w:rsidRDefault="003566B6" w:rsidP="003566B6">
      <w:pPr>
        <w:pStyle w:val="TableParagraph"/>
        <w:spacing w:before="92"/>
        <w:ind w:left="-567" w:right="517" w:firstLine="851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225"/>
        <w:gridCol w:w="6238"/>
      </w:tblGrid>
      <w:tr w:rsidR="00AC2C90" w:rsidRPr="00961371" w14:paraId="1B4BD941" w14:textId="77777777" w:rsidTr="00C42B05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7737" w14:textId="77777777" w:rsidR="00AC2C90" w:rsidRPr="00961371" w:rsidRDefault="00AC2C90" w:rsidP="00AC2C90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Освітньо-професійна</w:t>
            </w:r>
            <w:proofErr w:type="spellEnd"/>
            <w:r w:rsidRPr="0096137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програма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012B" w14:textId="77777777" w:rsidR="00AC2C90" w:rsidRPr="00AC2C90" w:rsidRDefault="00AC2C90" w:rsidP="00AC2C90">
            <w:pPr>
              <w:pStyle w:val="TableParagraph"/>
              <w:ind w:left="0"/>
              <w:rPr>
                <w:sz w:val="24"/>
                <w:szCs w:val="24"/>
              </w:rPr>
            </w:pPr>
            <w:r w:rsidRPr="00AC2C90">
              <w:rPr>
                <w:sz w:val="24"/>
                <w:szCs w:val="24"/>
              </w:rPr>
              <w:t>Міжнародні економічні відносини,</w:t>
            </w:r>
          </w:p>
          <w:p w14:paraId="67DC98DF" w14:textId="77777777" w:rsidR="00AC2C90" w:rsidRPr="00AC2C90" w:rsidRDefault="00AC2C90" w:rsidP="00AC2C90">
            <w:pPr>
              <w:pStyle w:val="TableParagraph"/>
              <w:ind w:left="0"/>
              <w:rPr>
                <w:color w:val="000000" w:themeColor="text1"/>
                <w:kern w:val="24"/>
                <w:sz w:val="24"/>
                <w:szCs w:val="24"/>
              </w:rPr>
            </w:pPr>
            <w:r w:rsidRPr="00AC2C90">
              <w:rPr>
                <w:color w:val="000000" w:themeColor="text1"/>
                <w:kern w:val="24"/>
                <w:sz w:val="24"/>
                <w:szCs w:val="24"/>
              </w:rPr>
              <w:t>Менеджмент організацій і адміністрування,</w:t>
            </w:r>
          </w:p>
          <w:p w14:paraId="14E1A371" w14:textId="77777777" w:rsidR="00AC2C90" w:rsidRPr="00AC2C90" w:rsidRDefault="00AC2C90" w:rsidP="00AC2C90">
            <w:pPr>
              <w:pStyle w:val="TableParagraph"/>
              <w:ind w:left="0"/>
              <w:rPr>
                <w:sz w:val="24"/>
                <w:szCs w:val="24"/>
                <w:lang w:val="ru-MD"/>
              </w:rPr>
            </w:pPr>
            <w:proofErr w:type="spellStart"/>
            <w:r w:rsidRPr="00AC2C90">
              <w:rPr>
                <w:sz w:val="24"/>
                <w:szCs w:val="24"/>
                <w:lang w:val="ru-MD"/>
              </w:rPr>
              <w:t>Обліки</w:t>
            </w:r>
            <w:proofErr w:type="spellEnd"/>
            <w:r w:rsidRPr="00AC2C90">
              <w:rPr>
                <w:sz w:val="24"/>
                <w:szCs w:val="24"/>
                <w:lang w:val="ru-MD"/>
              </w:rPr>
              <w:t xml:space="preserve"> і </w:t>
            </w:r>
            <w:proofErr w:type="spellStart"/>
            <w:r w:rsidRPr="00AC2C90">
              <w:rPr>
                <w:sz w:val="24"/>
                <w:szCs w:val="24"/>
                <w:lang w:val="ru-MD"/>
              </w:rPr>
              <w:t>оподаткування</w:t>
            </w:r>
            <w:proofErr w:type="spellEnd"/>
            <w:r w:rsidRPr="00AC2C90">
              <w:rPr>
                <w:sz w:val="24"/>
                <w:szCs w:val="24"/>
                <w:lang w:val="ru-MD"/>
              </w:rPr>
              <w:t>,</w:t>
            </w:r>
          </w:p>
          <w:p w14:paraId="2F47E644" w14:textId="77777777" w:rsidR="00AC2C90" w:rsidRPr="00AC2C90" w:rsidRDefault="00AC2C90" w:rsidP="00AC2C90">
            <w:pPr>
              <w:pStyle w:val="TableParagraph"/>
              <w:ind w:left="0"/>
              <w:rPr>
                <w:sz w:val="24"/>
                <w:szCs w:val="24"/>
                <w:lang w:val="ru-MD"/>
              </w:rPr>
            </w:pPr>
            <w:proofErr w:type="spellStart"/>
            <w:r w:rsidRPr="00AC2C90">
              <w:rPr>
                <w:sz w:val="24"/>
                <w:szCs w:val="24"/>
                <w:lang w:val="ru-MD"/>
              </w:rPr>
              <w:t>Фінанси</w:t>
            </w:r>
            <w:proofErr w:type="spellEnd"/>
            <w:r w:rsidRPr="00AC2C90">
              <w:rPr>
                <w:sz w:val="24"/>
                <w:szCs w:val="24"/>
                <w:lang w:val="ru-MD"/>
              </w:rPr>
              <w:t xml:space="preserve">, </w:t>
            </w:r>
            <w:proofErr w:type="spellStart"/>
            <w:r w:rsidRPr="00AC2C90">
              <w:rPr>
                <w:sz w:val="24"/>
                <w:szCs w:val="24"/>
                <w:lang w:val="ru-MD"/>
              </w:rPr>
              <w:t>банківська</w:t>
            </w:r>
            <w:proofErr w:type="spellEnd"/>
            <w:r w:rsidRPr="00AC2C90">
              <w:rPr>
                <w:sz w:val="24"/>
                <w:szCs w:val="24"/>
                <w:lang w:val="ru-MD"/>
              </w:rPr>
              <w:t xml:space="preserve"> справа, </w:t>
            </w:r>
            <w:proofErr w:type="spellStart"/>
            <w:r w:rsidRPr="00AC2C90">
              <w:rPr>
                <w:sz w:val="24"/>
                <w:szCs w:val="24"/>
                <w:lang w:val="ru-MD"/>
              </w:rPr>
              <w:t>страхування</w:t>
            </w:r>
            <w:proofErr w:type="spellEnd"/>
            <w:r w:rsidRPr="00AC2C90">
              <w:rPr>
                <w:sz w:val="24"/>
                <w:szCs w:val="24"/>
                <w:lang w:val="ru-MD"/>
              </w:rPr>
              <w:t xml:space="preserve"> та </w:t>
            </w:r>
            <w:proofErr w:type="spellStart"/>
            <w:r w:rsidRPr="00AC2C90">
              <w:rPr>
                <w:sz w:val="24"/>
                <w:szCs w:val="24"/>
                <w:lang w:val="ru-MD"/>
              </w:rPr>
              <w:t>фондовий</w:t>
            </w:r>
            <w:proofErr w:type="spellEnd"/>
            <w:r w:rsidRPr="00AC2C90">
              <w:rPr>
                <w:sz w:val="24"/>
                <w:szCs w:val="24"/>
                <w:lang w:val="ru-MD"/>
              </w:rPr>
              <w:t xml:space="preserve"> </w:t>
            </w:r>
            <w:proofErr w:type="spellStart"/>
            <w:r w:rsidRPr="00AC2C90">
              <w:rPr>
                <w:sz w:val="24"/>
                <w:szCs w:val="24"/>
                <w:lang w:val="ru-MD"/>
              </w:rPr>
              <w:t>ринок</w:t>
            </w:r>
            <w:proofErr w:type="spellEnd"/>
            <w:r w:rsidRPr="00AC2C90">
              <w:rPr>
                <w:sz w:val="24"/>
                <w:szCs w:val="24"/>
              </w:rPr>
              <w:t> </w:t>
            </w:r>
          </w:p>
          <w:p w14:paraId="74598BBA" w14:textId="77777777" w:rsidR="00AC2C90" w:rsidRPr="00AC2C90" w:rsidRDefault="00AC2C90" w:rsidP="00AC2C90">
            <w:pPr>
              <w:pStyle w:val="TableParagraph"/>
              <w:ind w:left="0"/>
              <w:rPr>
                <w:sz w:val="24"/>
                <w:szCs w:val="24"/>
                <w:lang w:val="ru-MD"/>
              </w:rPr>
            </w:pPr>
            <w:r w:rsidRPr="00AC2C90">
              <w:rPr>
                <w:sz w:val="24"/>
                <w:szCs w:val="24"/>
                <w:lang w:val="ru-MD"/>
              </w:rPr>
              <w:t xml:space="preserve">Менеджмент </w:t>
            </w:r>
            <w:proofErr w:type="spellStart"/>
            <w:r w:rsidRPr="00AC2C90">
              <w:rPr>
                <w:sz w:val="24"/>
                <w:szCs w:val="24"/>
                <w:lang w:val="ru-MD"/>
              </w:rPr>
              <w:t>організацій</w:t>
            </w:r>
            <w:proofErr w:type="spellEnd"/>
            <w:r w:rsidRPr="00AC2C90">
              <w:rPr>
                <w:sz w:val="24"/>
                <w:szCs w:val="24"/>
                <w:lang w:val="ru-MD"/>
              </w:rPr>
              <w:t xml:space="preserve"> і </w:t>
            </w:r>
            <w:proofErr w:type="spellStart"/>
            <w:r w:rsidRPr="00AC2C90">
              <w:rPr>
                <w:sz w:val="24"/>
                <w:szCs w:val="24"/>
                <w:lang w:val="ru-MD"/>
              </w:rPr>
              <w:t>адміністрування</w:t>
            </w:r>
            <w:proofErr w:type="spellEnd"/>
          </w:p>
          <w:p w14:paraId="6725416D" w14:textId="2A525449" w:rsidR="00AC2C90" w:rsidRPr="00AC2C90" w:rsidRDefault="00AC2C90" w:rsidP="00AC2C90">
            <w:pPr>
              <w:pStyle w:val="TableParagraph"/>
              <w:ind w:left="0"/>
              <w:rPr>
                <w:sz w:val="24"/>
                <w:szCs w:val="24"/>
              </w:rPr>
            </w:pPr>
            <w:r w:rsidRPr="00AC2C90">
              <w:rPr>
                <w:sz w:val="24"/>
                <w:szCs w:val="24"/>
                <w:lang w:val="ru-MD"/>
              </w:rPr>
              <w:t>Маркетинг</w:t>
            </w:r>
          </w:p>
        </w:tc>
      </w:tr>
      <w:tr w:rsidR="00AC2C90" w:rsidRPr="00961371" w14:paraId="0AA94C77" w14:textId="77777777" w:rsidTr="00C42B05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403F" w14:textId="77777777" w:rsidR="00AC2C90" w:rsidRPr="00961371" w:rsidRDefault="00AC2C90" w:rsidP="00AC2C90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Спеціальність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7C1E" w14:textId="25B41B84" w:rsidR="00AC2C90" w:rsidRPr="00AC2C90" w:rsidRDefault="00AC2C90" w:rsidP="00AC2C90">
            <w:pPr>
              <w:pStyle w:val="TableParagraph"/>
              <w:ind w:left="0"/>
              <w:rPr>
                <w:sz w:val="24"/>
                <w:szCs w:val="24"/>
              </w:rPr>
            </w:pPr>
            <w:r w:rsidRPr="00AC2C90">
              <w:rPr>
                <w:bCs/>
                <w:sz w:val="24"/>
                <w:szCs w:val="24"/>
              </w:rPr>
              <w:t>Для економічних спеціальностей</w:t>
            </w:r>
          </w:p>
        </w:tc>
      </w:tr>
      <w:tr w:rsidR="00AC2C90" w:rsidRPr="00961371" w14:paraId="19615999" w14:textId="77777777" w:rsidTr="00C42B05">
        <w:trPr>
          <w:trHeight w:val="213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223C" w14:textId="77777777" w:rsidR="00AC2C90" w:rsidRPr="00961371" w:rsidRDefault="00AC2C90" w:rsidP="00AC2C90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r w:rsidRPr="00961371">
              <w:rPr>
                <w:b/>
                <w:sz w:val="24"/>
                <w:szCs w:val="24"/>
              </w:rPr>
              <w:t>Галузь знань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29B2" w14:textId="099052F9" w:rsidR="00AC2C90" w:rsidRPr="00AC2C90" w:rsidRDefault="00AC2C90" w:rsidP="00AC2C90">
            <w:pPr>
              <w:pStyle w:val="TableParagraph"/>
              <w:ind w:left="0"/>
              <w:rPr>
                <w:bCs/>
                <w:sz w:val="24"/>
                <w:szCs w:val="24"/>
                <w:lang w:val="en-US"/>
              </w:rPr>
            </w:pPr>
          </w:p>
        </w:tc>
      </w:tr>
      <w:tr w:rsidR="003566B6" w:rsidRPr="00961371" w14:paraId="04253CAA" w14:textId="77777777" w:rsidTr="00960524">
        <w:trPr>
          <w:trHeight w:val="147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0472" w14:textId="77777777" w:rsidR="003566B6" w:rsidRPr="00961371" w:rsidRDefault="003566B6" w:rsidP="00C42B05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Рівень</w:t>
            </w:r>
            <w:proofErr w:type="spellEnd"/>
            <w:r w:rsidRPr="0096137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вищої</w:t>
            </w:r>
            <w:proofErr w:type="spellEnd"/>
            <w:r w:rsidRPr="0096137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освіти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564A" w14:textId="77777777" w:rsidR="003566B6" w:rsidRPr="00961371" w:rsidRDefault="003566B6" w:rsidP="00C42B05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961371">
              <w:rPr>
                <w:bCs/>
                <w:sz w:val="24"/>
                <w:szCs w:val="24"/>
              </w:rPr>
              <w:t>перший</w:t>
            </w:r>
            <w:r w:rsidRPr="00961371">
              <w:rPr>
                <w:bCs/>
                <w:sz w:val="24"/>
                <w:szCs w:val="24"/>
                <w:lang w:val="en-US"/>
              </w:rPr>
              <w:t xml:space="preserve"> (</w:t>
            </w:r>
            <w:r w:rsidRPr="00961371">
              <w:rPr>
                <w:bCs/>
                <w:sz w:val="24"/>
                <w:szCs w:val="24"/>
              </w:rPr>
              <w:t>бакалаврський</w:t>
            </w:r>
            <w:r w:rsidRPr="00961371">
              <w:rPr>
                <w:bCs/>
                <w:sz w:val="24"/>
                <w:szCs w:val="24"/>
                <w:lang w:val="en-US"/>
              </w:rPr>
              <w:t>)</w:t>
            </w:r>
          </w:p>
        </w:tc>
      </w:tr>
      <w:tr w:rsidR="003566B6" w:rsidRPr="00961371" w14:paraId="799B5CD1" w14:textId="77777777" w:rsidTr="00C42B05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E8E7" w14:textId="77777777" w:rsidR="003566B6" w:rsidRPr="00961371" w:rsidRDefault="003566B6" w:rsidP="00C42B0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Мова</w:t>
            </w:r>
            <w:proofErr w:type="spellEnd"/>
            <w:r w:rsidRPr="0096137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навчання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A0AA" w14:textId="77777777" w:rsidR="003566B6" w:rsidRPr="00961371" w:rsidRDefault="003566B6" w:rsidP="00C42B05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proofErr w:type="spellStart"/>
            <w:r w:rsidRPr="00961371">
              <w:rPr>
                <w:bCs/>
                <w:sz w:val="24"/>
                <w:szCs w:val="24"/>
                <w:lang w:val="en-US"/>
              </w:rPr>
              <w:t>українська</w:t>
            </w:r>
            <w:proofErr w:type="spellEnd"/>
            <w:r w:rsidRPr="00961371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3566B6" w:rsidRPr="00961371" w14:paraId="390821F9" w14:textId="77777777" w:rsidTr="00AC2C90">
        <w:trPr>
          <w:trHeight w:val="1452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AD91" w14:textId="77777777" w:rsidR="003566B6" w:rsidRPr="00961371" w:rsidRDefault="003566B6" w:rsidP="00C42B05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</w:p>
          <w:p w14:paraId="310787B1" w14:textId="77777777" w:rsidR="003566B6" w:rsidRPr="00961371" w:rsidRDefault="003566B6" w:rsidP="00C42B0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Профайл</w:t>
            </w:r>
            <w:proofErr w:type="spellEnd"/>
            <w:r w:rsidRPr="0096137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викладача</w:t>
            </w:r>
            <w:proofErr w:type="spellEnd"/>
            <w:r w:rsidRPr="0096137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5138" w14:textId="77777777" w:rsidR="00960524" w:rsidRDefault="003566B6" w:rsidP="00C42B05">
            <w:pPr>
              <w:shd w:val="clear" w:color="auto" w:fill="FFFFFF"/>
              <w:spacing w:after="327"/>
              <w:rPr>
                <w:bCs/>
                <w:sz w:val="24"/>
                <w:szCs w:val="24"/>
              </w:rPr>
            </w:pPr>
            <w:proofErr w:type="spellStart"/>
            <w:r w:rsidRPr="00961371">
              <w:rPr>
                <w:bCs/>
                <w:iCs/>
                <w:sz w:val="24"/>
                <w:szCs w:val="24"/>
              </w:rPr>
              <w:t>Стахова</w:t>
            </w:r>
            <w:proofErr w:type="spellEnd"/>
            <w:r w:rsidRPr="00961371">
              <w:rPr>
                <w:bCs/>
                <w:iCs/>
                <w:sz w:val="24"/>
                <w:szCs w:val="24"/>
              </w:rPr>
              <w:t xml:space="preserve"> Наталія Петрівна</w:t>
            </w:r>
            <w:r w:rsidRPr="00961371">
              <w:rPr>
                <w:b/>
                <w:bCs/>
                <w:sz w:val="24"/>
                <w:szCs w:val="24"/>
                <w:lang w:val="ru-RU"/>
              </w:rPr>
              <w:t xml:space="preserve"> -</w:t>
            </w:r>
            <w:r w:rsidRPr="0096137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61371">
              <w:rPr>
                <w:bCs/>
                <w:sz w:val="24"/>
                <w:szCs w:val="24"/>
              </w:rPr>
              <w:t xml:space="preserve">кандидат </w:t>
            </w:r>
            <w:proofErr w:type="spellStart"/>
            <w:r w:rsidRPr="00961371">
              <w:rPr>
                <w:bCs/>
                <w:sz w:val="24"/>
                <w:szCs w:val="24"/>
                <w:lang w:val="ru-RU"/>
              </w:rPr>
              <w:t>економічних</w:t>
            </w:r>
            <w:proofErr w:type="spellEnd"/>
            <w:r w:rsidRPr="00961371">
              <w:rPr>
                <w:bCs/>
                <w:sz w:val="24"/>
                <w:szCs w:val="24"/>
                <w:lang w:val="ru-RU"/>
              </w:rPr>
              <w:t xml:space="preserve"> наук, </w:t>
            </w:r>
            <w:r w:rsidRPr="00961371">
              <w:rPr>
                <w:bCs/>
                <w:sz w:val="24"/>
                <w:szCs w:val="24"/>
              </w:rPr>
              <w:t xml:space="preserve">доцент </w:t>
            </w:r>
            <w:proofErr w:type="spellStart"/>
            <w:r w:rsidRPr="00961371">
              <w:rPr>
                <w:bCs/>
                <w:sz w:val="24"/>
                <w:szCs w:val="24"/>
                <w:lang w:val="ru-RU"/>
              </w:rPr>
              <w:t>кафедри</w:t>
            </w:r>
            <w:proofErr w:type="spellEnd"/>
            <w:r w:rsidRPr="0096137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61371">
              <w:rPr>
                <w:bCs/>
                <w:sz w:val="24"/>
                <w:szCs w:val="24"/>
              </w:rPr>
              <w:t>бізнесу та управління персоналом</w:t>
            </w:r>
          </w:p>
          <w:p w14:paraId="13518280" w14:textId="77777777" w:rsidR="003566B6" w:rsidRPr="00961371" w:rsidRDefault="00AC2C90" w:rsidP="00C42B05">
            <w:pPr>
              <w:shd w:val="clear" w:color="auto" w:fill="FFFFFF"/>
              <w:spacing w:after="327"/>
              <w:rPr>
                <w:bCs/>
                <w:sz w:val="24"/>
                <w:szCs w:val="24"/>
              </w:rPr>
            </w:pPr>
            <w:hyperlink r:id="rId6" w:history="1">
              <w:r w:rsidR="003566B6" w:rsidRPr="00961371">
                <w:rPr>
                  <w:rStyle w:val="a3"/>
                  <w:sz w:val="24"/>
                  <w:szCs w:val="24"/>
                </w:rPr>
                <w:t>https://bup.chnu.edu.ua/pro-nas/kolektyv-kafedry/stakhova-nataliia-petrivna/</w:t>
              </w:r>
            </w:hyperlink>
          </w:p>
        </w:tc>
      </w:tr>
      <w:tr w:rsidR="003566B6" w:rsidRPr="00961371" w14:paraId="181827B5" w14:textId="77777777" w:rsidTr="00C42B05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0D26" w14:textId="77777777" w:rsidR="003566B6" w:rsidRPr="00961371" w:rsidRDefault="003566B6" w:rsidP="00C42B0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Контактний</w:t>
            </w:r>
            <w:proofErr w:type="spellEnd"/>
            <w:r w:rsidRPr="0096137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1371">
              <w:rPr>
                <w:b/>
                <w:bCs/>
                <w:sz w:val="24"/>
                <w:szCs w:val="24"/>
                <w:lang w:val="en-US"/>
              </w:rPr>
              <w:t>тел</w:t>
            </w:r>
            <w:proofErr w:type="spellEnd"/>
            <w:r w:rsidRPr="00961371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2D6A" w14:textId="77777777" w:rsidR="003566B6" w:rsidRPr="00961371" w:rsidRDefault="003566B6" w:rsidP="00C42B05">
            <w:pPr>
              <w:pStyle w:val="TableParagraph"/>
              <w:ind w:left="0"/>
              <w:rPr>
                <w:sz w:val="24"/>
                <w:szCs w:val="24"/>
              </w:rPr>
            </w:pPr>
            <w:r w:rsidRPr="00961371">
              <w:rPr>
                <w:sz w:val="24"/>
                <w:szCs w:val="24"/>
                <w:lang w:val="en-US"/>
              </w:rPr>
              <w:t>+380</w:t>
            </w:r>
            <w:r w:rsidRPr="00961371">
              <w:rPr>
                <w:sz w:val="24"/>
                <w:szCs w:val="24"/>
              </w:rPr>
              <w:t>990405100</w:t>
            </w:r>
          </w:p>
        </w:tc>
      </w:tr>
      <w:tr w:rsidR="003566B6" w:rsidRPr="00961371" w14:paraId="0BB6F02B" w14:textId="77777777" w:rsidTr="00C42B05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0951" w14:textId="77777777" w:rsidR="003566B6" w:rsidRPr="00961371" w:rsidRDefault="003566B6" w:rsidP="00C42B0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 w:rsidRPr="00961371"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5BF7" w14:textId="605CEC62" w:rsidR="003566B6" w:rsidRPr="00AC2C90" w:rsidRDefault="00AC2C90" w:rsidP="00C42B05">
            <w:pPr>
              <w:pStyle w:val="TableParagraph"/>
              <w:ind w:left="0"/>
              <w:rPr>
                <w:sz w:val="24"/>
                <w:szCs w:val="24"/>
              </w:rPr>
            </w:pPr>
            <w:hyperlink r:id="rId7" w:history="1">
              <w:r w:rsidRPr="009149F8">
                <w:rPr>
                  <w:rStyle w:val="a3"/>
                  <w:bCs/>
                  <w:sz w:val="24"/>
                  <w:szCs w:val="24"/>
                  <w:lang w:val="en-US"/>
                </w:rPr>
                <w:t>n.stakhova@chnu.edu.ua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566B6" w:rsidRPr="00961371" w14:paraId="6C36F42F" w14:textId="77777777" w:rsidTr="00C42B05">
        <w:trPr>
          <w:trHeight w:val="386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6882" w14:textId="77777777" w:rsidR="003566B6" w:rsidRPr="00961371" w:rsidRDefault="003566B6" w:rsidP="00C42B0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proofErr w:type="spellStart"/>
            <w:r w:rsidRPr="00961371">
              <w:rPr>
                <w:b/>
                <w:bCs/>
                <w:sz w:val="24"/>
                <w:szCs w:val="24"/>
                <w:lang w:val="ru-RU"/>
              </w:rPr>
              <w:t>Сторінка</w:t>
            </w:r>
            <w:proofErr w:type="spellEnd"/>
            <w:r w:rsidRPr="00961371">
              <w:rPr>
                <w:b/>
                <w:bCs/>
                <w:sz w:val="24"/>
                <w:szCs w:val="24"/>
                <w:lang w:val="ru-RU"/>
              </w:rPr>
              <w:t xml:space="preserve"> курсу в </w:t>
            </w:r>
            <w:r w:rsidRPr="00961371"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F043" w14:textId="77777777" w:rsidR="003566B6" w:rsidRPr="00961371" w:rsidRDefault="00AC2C90" w:rsidP="00C42B05">
            <w:pPr>
              <w:pStyle w:val="TableParagraph"/>
              <w:ind w:left="0"/>
              <w:jc w:val="both"/>
              <w:rPr>
                <w:iCs/>
                <w:sz w:val="24"/>
                <w:szCs w:val="24"/>
              </w:rPr>
            </w:pPr>
            <w:hyperlink r:id="rId8" w:history="1">
              <w:r w:rsidR="003566B6" w:rsidRPr="00961371">
                <w:rPr>
                  <w:rStyle w:val="a3"/>
                  <w:iCs/>
                  <w:sz w:val="24"/>
                  <w:szCs w:val="24"/>
                  <w:lang w:val="pl-PL"/>
                </w:rPr>
                <w:t>https://moodle.chnu.edu.ua/course/view.php?id=8086</w:t>
              </w:r>
            </w:hyperlink>
          </w:p>
        </w:tc>
      </w:tr>
      <w:tr w:rsidR="003566B6" w:rsidRPr="00961371" w14:paraId="44A7A9CA" w14:textId="77777777" w:rsidTr="00C42B05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919C" w14:textId="77777777" w:rsidR="003566B6" w:rsidRPr="00961371" w:rsidRDefault="003566B6" w:rsidP="00C42B0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961371">
              <w:rPr>
                <w:b/>
                <w:bCs/>
                <w:sz w:val="24"/>
                <w:szCs w:val="24"/>
                <w:lang w:val="ru-RU"/>
              </w:rPr>
              <w:t>Консультації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BBC0" w14:textId="77777777" w:rsidR="003566B6" w:rsidRPr="00961371" w:rsidRDefault="003566B6" w:rsidP="00C42B0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961371">
              <w:rPr>
                <w:sz w:val="24"/>
                <w:szCs w:val="24"/>
                <w:lang w:val="ru-RU"/>
              </w:rPr>
              <w:t xml:space="preserve">он-лайн та </w:t>
            </w:r>
            <w:proofErr w:type="spellStart"/>
            <w:r w:rsidRPr="00961371">
              <w:rPr>
                <w:sz w:val="24"/>
                <w:szCs w:val="24"/>
                <w:lang w:val="ru-RU"/>
              </w:rPr>
              <w:t>очні</w:t>
            </w:r>
            <w:proofErr w:type="spellEnd"/>
            <w:r w:rsidRPr="0096137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1371">
              <w:rPr>
                <w:sz w:val="24"/>
                <w:szCs w:val="24"/>
                <w:lang w:val="ru-RU"/>
              </w:rPr>
              <w:t>консультації</w:t>
            </w:r>
            <w:proofErr w:type="spellEnd"/>
            <w:r w:rsidRPr="00961371">
              <w:rPr>
                <w:sz w:val="24"/>
                <w:szCs w:val="24"/>
                <w:lang w:val="ru-RU"/>
              </w:rPr>
              <w:t xml:space="preserve"> - за </w:t>
            </w:r>
            <w:proofErr w:type="spellStart"/>
            <w:r w:rsidRPr="00961371">
              <w:rPr>
                <w:sz w:val="24"/>
                <w:szCs w:val="24"/>
                <w:lang w:val="ru-RU"/>
              </w:rPr>
              <w:t>попередньою</w:t>
            </w:r>
            <w:proofErr w:type="spellEnd"/>
            <w:r w:rsidRPr="0096137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61371">
              <w:rPr>
                <w:sz w:val="24"/>
                <w:szCs w:val="24"/>
                <w:lang w:val="ru-RU"/>
              </w:rPr>
              <w:t>домовленістю</w:t>
            </w:r>
            <w:proofErr w:type="spellEnd"/>
          </w:p>
        </w:tc>
      </w:tr>
    </w:tbl>
    <w:p w14:paraId="6F2979BB" w14:textId="1CAE00EC" w:rsidR="003566B6" w:rsidRDefault="003566B6" w:rsidP="003566B6">
      <w:pPr>
        <w:pStyle w:val="a5"/>
        <w:ind w:left="0" w:right="517"/>
        <w:jc w:val="left"/>
      </w:pPr>
    </w:p>
    <w:p w14:paraId="5A660C0A" w14:textId="17E8CAB7" w:rsidR="00AC2C90" w:rsidRPr="00AC2C90" w:rsidRDefault="00AC2C90" w:rsidP="003566B6">
      <w:pPr>
        <w:pStyle w:val="a5"/>
        <w:ind w:left="0" w:right="517"/>
        <w:jc w:val="left"/>
        <w:rPr>
          <w:sz w:val="28"/>
          <w:szCs w:val="28"/>
        </w:rPr>
      </w:pPr>
    </w:p>
    <w:p w14:paraId="58B5A000" w14:textId="77777777" w:rsidR="00AC2C90" w:rsidRPr="00AC2C90" w:rsidRDefault="00AC2C90" w:rsidP="003566B6">
      <w:pPr>
        <w:pStyle w:val="a5"/>
        <w:ind w:left="0" w:right="517"/>
        <w:jc w:val="left"/>
        <w:rPr>
          <w:sz w:val="28"/>
          <w:szCs w:val="28"/>
        </w:rPr>
      </w:pPr>
    </w:p>
    <w:p w14:paraId="252FE27D" w14:textId="77777777" w:rsidR="003566B6" w:rsidRPr="00AC2C90" w:rsidRDefault="003566B6" w:rsidP="003566B6">
      <w:pPr>
        <w:pStyle w:val="2"/>
        <w:spacing w:before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C2C90">
        <w:rPr>
          <w:rFonts w:ascii="Times New Roman" w:hAnsi="Times New Roman" w:cs="Times New Roman"/>
          <w:color w:val="auto"/>
          <w:sz w:val="28"/>
          <w:szCs w:val="28"/>
        </w:rPr>
        <w:t>АНОТАЦІЯ НАВЧАЛЬНОЇ ДИСЦИПЛІНИ</w:t>
      </w:r>
    </w:p>
    <w:p w14:paraId="39108A16" w14:textId="77777777" w:rsidR="003566B6" w:rsidRPr="00AC2C90" w:rsidRDefault="003566B6" w:rsidP="003566B6">
      <w:pPr>
        <w:rPr>
          <w:sz w:val="24"/>
          <w:szCs w:val="24"/>
        </w:rPr>
      </w:pPr>
    </w:p>
    <w:p w14:paraId="4A8E3C11" w14:textId="77777777" w:rsidR="003566B6" w:rsidRPr="00AC2C90" w:rsidRDefault="002865E9" w:rsidP="009D3DDB">
      <w:pPr>
        <w:pStyle w:val="a7"/>
        <w:tabs>
          <w:tab w:val="left" w:pos="1450"/>
        </w:tabs>
        <w:ind w:left="0" w:firstLine="851"/>
        <w:rPr>
          <w:sz w:val="24"/>
          <w:szCs w:val="24"/>
        </w:rPr>
      </w:pPr>
      <w:r w:rsidRPr="00AC2C90">
        <w:rPr>
          <w:sz w:val="24"/>
          <w:szCs w:val="24"/>
        </w:rPr>
        <w:t>Дисципліна «Корпоративна культура» спрямована на формування у студентів системного розуміння основ ділового спілкування, етичної взаємодії у професійному середовищі, а також ключових аспектів формування корпоративної культури в організаціях. Студенти опановують знання про етикет, риторику, корпоративну етику та засоби створення ефективної ділової атмосфери.</w:t>
      </w:r>
    </w:p>
    <w:p w14:paraId="4DA33C5B" w14:textId="77777777" w:rsidR="002865E9" w:rsidRPr="00AC2C90" w:rsidRDefault="002865E9" w:rsidP="009D3DDB">
      <w:pPr>
        <w:pStyle w:val="a7"/>
        <w:tabs>
          <w:tab w:val="left" w:pos="1450"/>
        </w:tabs>
        <w:ind w:left="0" w:firstLine="851"/>
        <w:rPr>
          <w:sz w:val="24"/>
          <w:szCs w:val="24"/>
        </w:rPr>
      </w:pPr>
      <w:r w:rsidRPr="00AC2C90">
        <w:rPr>
          <w:sz w:val="24"/>
          <w:szCs w:val="24"/>
        </w:rPr>
        <w:t>Метою навчальної дисципліни надати студентам теоретичні знання і практичні навички з формування корпоративної культури, ділової етики, побудови ефективної комунікації та іміджу в організації.</w:t>
      </w:r>
    </w:p>
    <w:p w14:paraId="0A4F4348" w14:textId="4AC811D1" w:rsidR="00AC2C90" w:rsidRDefault="00AC2C90">
      <w:pPr>
        <w:widowControl/>
        <w:autoSpaceDE/>
        <w:autoSpaceDN/>
        <w:spacing w:after="200" w:line="276" w:lineRule="auto"/>
        <w:rPr>
          <w:b/>
          <w:caps/>
          <w:color w:val="632423" w:themeColor="accent2" w:themeShade="80"/>
          <w:sz w:val="28"/>
          <w:szCs w:val="28"/>
        </w:rPr>
      </w:pPr>
      <w:r>
        <w:rPr>
          <w:b/>
          <w:caps/>
          <w:color w:val="632423" w:themeColor="accent2" w:themeShade="80"/>
          <w:sz w:val="28"/>
          <w:szCs w:val="28"/>
        </w:rPr>
        <w:br w:type="page"/>
      </w:r>
    </w:p>
    <w:p w14:paraId="1DD4DAEE" w14:textId="77777777" w:rsidR="003566B6" w:rsidRPr="00961371" w:rsidRDefault="003566B6" w:rsidP="003566B6">
      <w:pPr>
        <w:pStyle w:val="a7"/>
        <w:tabs>
          <w:tab w:val="left" w:pos="1450"/>
        </w:tabs>
        <w:spacing w:before="6" w:line="235" w:lineRule="auto"/>
        <w:ind w:left="-567" w:right="517" w:firstLine="851"/>
        <w:jc w:val="center"/>
        <w:rPr>
          <w:b/>
          <w:caps/>
          <w:color w:val="632423" w:themeColor="accent2" w:themeShade="80"/>
          <w:sz w:val="24"/>
          <w:szCs w:val="24"/>
        </w:rPr>
      </w:pPr>
      <w:r w:rsidRPr="00961371">
        <w:rPr>
          <w:b/>
          <w:caps/>
          <w:color w:val="632423" w:themeColor="accent2" w:themeShade="80"/>
          <w:sz w:val="24"/>
          <w:szCs w:val="24"/>
        </w:rPr>
        <w:lastRenderedPageBreak/>
        <w:t>Навчальний контент освітньої компоненти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045"/>
      </w:tblGrid>
      <w:tr w:rsidR="003566B6" w:rsidRPr="00961371" w14:paraId="5EA9BFF3" w14:textId="77777777" w:rsidTr="00C42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91AA" w14:textId="77777777" w:rsidR="00177C18" w:rsidRDefault="00177C18" w:rsidP="00C42B05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</w:p>
          <w:p w14:paraId="60E3D8E2" w14:textId="77777777" w:rsidR="003566B6" w:rsidRPr="00961371" w:rsidRDefault="003566B6" w:rsidP="00C42B05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61371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961371">
              <w:rPr>
                <w:b/>
                <w:caps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43CD" w14:textId="77777777" w:rsidR="003566B6" w:rsidRPr="00961371" w:rsidRDefault="00177C18" w:rsidP="00C42B05">
            <w:pPr>
              <w:jc w:val="both"/>
              <w:rPr>
                <w:sz w:val="24"/>
                <w:szCs w:val="24"/>
              </w:rPr>
            </w:pPr>
            <w:r>
              <w:t>Теоретико-методологічні основи ділового спілкування: філософсько-етичні й психологічні аспекти</w:t>
            </w:r>
          </w:p>
        </w:tc>
      </w:tr>
      <w:tr w:rsidR="003566B6" w:rsidRPr="00961371" w14:paraId="5E285A3C" w14:textId="77777777" w:rsidTr="00C42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BB20" w14:textId="77777777" w:rsidR="003566B6" w:rsidRPr="00961371" w:rsidRDefault="003566B6" w:rsidP="00C42B05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4"/>
                <w:szCs w:val="24"/>
                <w:lang w:val="en-US"/>
              </w:rPr>
            </w:pPr>
            <w:proofErr w:type="spellStart"/>
            <w:r w:rsidRPr="00961371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961371">
              <w:rPr>
                <w:b/>
                <w:caps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790A" w14:textId="77777777" w:rsidR="003566B6" w:rsidRPr="00961371" w:rsidRDefault="00177C18" w:rsidP="00C42B05">
            <w:pPr>
              <w:tabs>
                <w:tab w:val="left" w:pos="279"/>
              </w:tabs>
              <w:jc w:val="both"/>
              <w:rPr>
                <w:sz w:val="24"/>
                <w:szCs w:val="24"/>
              </w:rPr>
            </w:pPr>
            <w:r>
              <w:t>Моральні проблеми людської діяльності та ділова комунікація</w:t>
            </w:r>
          </w:p>
        </w:tc>
      </w:tr>
      <w:tr w:rsidR="003566B6" w:rsidRPr="00961371" w14:paraId="09CD7BCD" w14:textId="77777777" w:rsidTr="00C42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9553" w14:textId="77777777" w:rsidR="003566B6" w:rsidRPr="00961371" w:rsidRDefault="003566B6" w:rsidP="00C42B05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4"/>
                <w:szCs w:val="24"/>
                <w:lang w:val="en-US"/>
              </w:rPr>
            </w:pPr>
            <w:proofErr w:type="spellStart"/>
            <w:r w:rsidRPr="00961371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961371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961371">
              <w:rPr>
                <w:b/>
                <w:caps/>
                <w:sz w:val="24"/>
                <w:szCs w:val="24"/>
                <w:lang w:val="en-US"/>
              </w:rPr>
              <w:t>3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6FB7" w14:textId="77777777" w:rsidR="003566B6" w:rsidRPr="00961371" w:rsidRDefault="00177C18" w:rsidP="00C42B05">
            <w:pPr>
              <w:jc w:val="both"/>
              <w:rPr>
                <w:sz w:val="24"/>
                <w:szCs w:val="24"/>
              </w:rPr>
            </w:pPr>
            <w:r>
              <w:t>Етика та культура ділового вербального спілкування</w:t>
            </w:r>
          </w:p>
        </w:tc>
      </w:tr>
      <w:tr w:rsidR="003566B6" w:rsidRPr="00961371" w14:paraId="4A1BDA50" w14:textId="77777777" w:rsidTr="00C42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236B" w14:textId="77777777" w:rsidR="003566B6" w:rsidRPr="00961371" w:rsidRDefault="003566B6" w:rsidP="00C42B05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caps/>
                <w:sz w:val="24"/>
                <w:szCs w:val="24"/>
                <w:lang w:val="en-US"/>
              </w:rPr>
            </w:pPr>
            <w:proofErr w:type="spellStart"/>
            <w:r w:rsidRPr="00961371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961371">
              <w:rPr>
                <w:b/>
                <w:caps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7F57" w14:textId="77777777" w:rsidR="003566B6" w:rsidRPr="005A0A0C" w:rsidRDefault="00177C18" w:rsidP="00C42B05">
            <w:pPr>
              <w:jc w:val="both"/>
              <w:rPr>
                <w:sz w:val="24"/>
                <w:szCs w:val="24"/>
                <w:lang w:eastAsia="ru-RU"/>
              </w:rPr>
            </w:pPr>
            <w:r>
              <w:t>Культура невербальної комунікації</w:t>
            </w:r>
          </w:p>
        </w:tc>
      </w:tr>
      <w:tr w:rsidR="003566B6" w:rsidRPr="00961371" w14:paraId="3F23E466" w14:textId="77777777" w:rsidTr="00C42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0143" w14:textId="77777777" w:rsidR="003566B6" w:rsidRPr="00961371" w:rsidRDefault="003566B6" w:rsidP="00C42B05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61371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961371">
              <w:rPr>
                <w:b/>
                <w:caps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24C9" w14:textId="77777777" w:rsidR="003566B6" w:rsidRPr="00961371" w:rsidRDefault="00177C18" w:rsidP="00C42B05">
            <w:pPr>
              <w:tabs>
                <w:tab w:val="left" w:pos="279"/>
              </w:tabs>
              <w:jc w:val="both"/>
              <w:rPr>
                <w:color w:val="000000"/>
                <w:sz w:val="24"/>
                <w:szCs w:val="24"/>
              </w:rPr>
            </w:pPr>
            <w:r>
              <w:t>Діловий етикет – невід’ємна складова корпоративної культури</w:t>
            </w:r>
          </w:p>
        </w:tc>
      </w:tr>
      <w:tr w:rsidR="003566B6" w:rsidRPr="00961371" w14:paraId="30482E68" w14:textId="77777777" w:rsidTr="00C42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EB6E" w14:textId="77777777" w:rsidR="003566B6" w:rsidRPr="00961371" w:rsidRDefault="003566B6" w:rsidP="00C42B05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61371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961371">
              <w:rPr>
                <w:b/>
                <w:caps/>
                <w:sz w:val="24"/>
                <w:szCs w:val="24"/>
                <w:lang w:val="en-US"/>
              </w:rPr>
              <w:t xml:space="preserve"> 6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B4A6" w14:textId="77777777" w:rsidR="003566B6" w:rsidRPr="00961371" w:rsidRDefault="00177C18" w:rsidP="00C42B05">
            <w:pPr>
              <w:tabs>
                <w:tab w:val="left" w:pos="279"/>
              </w:tabs>
              <w:jc w:val="both"/>
              <w:rPr>
                <w:sz w:val="24"/>
                <w:szCs w:val="24"/>
              </w:rPr>
            </w:pPr>
            <w:r>
              <w:t>Міжкультурні відмінності комунікації та норм етикету</w:t>
            </w:r>
          </w:p>
        </w:tc>
      </w:tr>
      <w:tr w:rsidR="003566B6" w:rsidRPr="00961371" w14:paraId="7F51B652" w14:textId="77777777" w:rsidTr="00C42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070C" w14:textId="77777777" w:rsidR="003566B6" w:rsidRPr="00961371" w:rsidRDefault="003566B6" w:rsidP="00C42B05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961371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961371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 w:rsidRPr="00961371">
              <w:rPr>
                <w:b/>
                <w:caps/>
                <w:sz w:val="24"/>
                <w:szCs w:val="24"/>
              </w:rPr>
              <w:t>7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4B33" w14:textId="77777777" w:rsidR="003566B6" w:rsidRPr="00961371" w:rsidRDefault="00177C18" w:rsidP="00C42B05">
            <w:pPr>
              <w:tabs>
                <w:tab w:val="left" w:pos="279"/>
              </w:tabs>
              <w:jc w:val="both"/>
              <w:rPr>
                <w:sz w:val="24"/>
                <w:szCs w:val="24"/>
              </w:rPr>
            </w:pPr>
            <w:r>
              <w:t>Ділова риторика</w:t>
            </w:r>
          </w:p>
        </w:tc>
      </w:tr>
      <w:tr w:rsidR="003566B6" w:rsidRPr="00961371" w14:paraId="752BEB73" w14:textId="77777777" w:rsidTr="00C42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5CF9" w14:textId="77777777" w:rsidR="003566B6" w:rsidRPr="00961371" w:rsidRDefault="003566B6" w:rsidP="00C42B05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61371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961371">
              <w:rPr>
                <w:b/>
                <w:caps/>
                <w:sz w:val="24"/>
                <w:szCs w:val="24"/>
                <w:lang w:val="en-US"/>
              </w:rPr>
              <w:t xml:space="preserve">  8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BFF5" w14:textId="77777777" w:rsidR="003566B6" w:rsidRPr="00961371" w:rsidRDefault="00177C18" w:rsidP="00C42B05">
            <w:pPr>
              <w:pStyle w:val="TableParagraph"/>
              <w:spacing w:line="210" w:lineRule="exact"/>
              <w:ind w:left="0"/>
              <w:rPr>
                <w:sz w:val="24"/>
                <w:szCs w:val="24"/>
              </w:rPr>
            </w:pPr>
            <w:r>
              <w:t>Корпоративна культура та корпоративна етика</w:t>
            </w:r>
          </w:p>
        </w:tc>
      </w:tr>
      <w:tr w:rsidR="003566B6" w:rsidRPr="00961371" w14:paraId="203467DA" w14:textId="77777777" w:rsidTr="00C42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85A0" w14:textId="77777777" w:rsidR="003566B6" w:rsidRPr="00961371" w:rsidRDefault="003566B6" w:rsidP="00C42B05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961371">
              <w:rPr>
                <w:b/>
                <w:sz w:val="24"/>
                <w:szCs w:val="24"/>
              </w:rPr>
              <w:t xml:space="preserve">Тема </w:t>
            </w:r>
            <w:r w:rsidR="002474C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25DD" w14:textId="77777777" w:rsidR="003566B6" w:rsidRPr="00961371" w:rsidRDefault="00177C18" w:rsidP="00C42B05">
            <w:pPr>
              <w:jc w:val="both"/>
              <w:rPr>
                <w:sz w:val="24"/>
                <w:szCs w:val="24"/>
              </w:rPr>
            </w:pPr>
            <w:r>
              <w:t>Етичні основи індивідуальних та колективних форм ділової комунікації</w:t>
            </w:r>
          </w:p>
        </w:tc>
      </w:tr>
      <w:tr w:rsidR="00177C18" w:rsidRPr="00961371" w14:paraId="56A2F5C7" w14:textId="77777777" w:rsidTr="00C42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E480" w14:textId="77777777" w:rsidR="00177C18" w:rsidRPr="00961371" w:rsidRDefault="00177C18" w:rsidP="00C42B05">
            <w:pPr>
              <w:pStyle w:val="a7"/>
              <w:spacing w:before="6" w:line="235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</w:t>
            </w:r>
            <w:r w:rsidR="002474C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AEDC" w14:textId="77777777" w:rsidR="00177C18" w:rsidRDefault="00177C18" w:rsidP="00C42B05">
            <w:pPr>
              <w:jc w:val="both"/>
            </w:pPr>
            <w:r>
              <w:t>Індивід</w:t>
            </w:r>
            <w:r w:rsidR="00960524">
              <w:t>уальний та корпоративний імідж в</w:t>
            </w:r>
            <w:r>
              <w:t xml:space="preserve"> діловій сфері</w:t>
            </w:r>
          </w:p>
        </w:tc>
      </w:tr>
    </w:tbl>
    <w:p w14:paraId="44BBB48D" w14:textId="77777777" w:rsidR="000D4CA2" w:rsidRDefault="000D4CA2" w:rsidP="003566B6">
      <w:pPr>
        <w:pStyle w:val="Default"/>
        <w:ind w:left="-567" w:right="517" w:firstLine="851"/>
        <w:jc w:val="center"/>
        <w:rPr>
          <w:b/>
          <w:color w:val="632423" w:themeColor="accent2" w:themeShade="80"/>
          <w:kern w:val="24"/>
          <w:lang w:val="uk-UA"/>
        </w:rPr>
      </w:pPr>
      <w:bookmarkStart w:id="0" w:name="_Hlk172196169"/>
      <w:bookmarkStart w:id="1" w:name="_Hlk172196148"/>
    </w:p>
    <w:p w14:paraId="700A5638" w14:textId="77777777" w:rsidR="000D4CA2" w:rsidRDefault="000D4CA2" w:rsidP="003566B6">
      <w:pPr>
        <w:pStyle w:val="Default"/>
        <w:ind w:left="-567" w:right="517" w:firstLine="851"/>
        <w:jc w:val="center"/>
        <w:rPr>
          <w:b/>
          <w:color w:val="632423" w:themeColor="accent2" w:themeShade="80"/>
          <w:kern w:val="24"/>
          <w:lang w:val="uk-UA"/>
        </w:rPr>
      </w:pPr>
    </w:p>
    <w:p w14:paraId="579A89BE" w14:textId="77777777" w:rsidR="000D4CA2" w:rsidRDefault="000D4CA2" w:rsidP="003566B6">
      <w:pPr>
        <w:pStyle w:val="Default"/>
        <w:ind w:left="-567" w:right="517" w:firstLine="851"/>
        <w:jc w:val="center"/>
        <w:rPr>
          <w:b/>
          <w:color w:val="632423" w:themeColor="accent2" w:themeShade="80"/>
          <w:kern w:val="24"/>
          <w:lang w:val="uk-UA"/>
        </w:rPr>
      </w:pPr>
    </w:p>
    <w:p w14:paraId="5EA33156" w14:textId="77777777" w:rsidR="003566B6" w:rsidRDefault="003566B6" w:rsidP="003566B6">
      <w:pPr>
        <w:pStyle w:val="Default"/>
        <w:ind w:left="-567" w:right="517" w:firstLine="851"/>
        <w:jc w:val="center"/>
        <w:rPr>
          <w:b/>
          <w:color w:val="632423" w:themeColor="accent2" w:themeShade="80"/>
          <w:kern w:val="24"/>
          <w:lang w:val="uk-UA"/>
        </w:rPr>
      </w:pPr>
      <w:r w:rsidRPr="00453884">
        <w:rPr>
          <w:b/>
          <w:color w:val="632423" w:themeColor="accent2" w:themeShade="80"/>
          <w:kern w:val="24"/>
        </w:rPr>
        <w:t>ОСВІТНІ ТЕХНОЛОГІЇ</w:t>
      </w:r>
      <w:r w:rsidRPr="00453884">
        <w:rPr>
          <w:b/>
          <w:color w:val="632423" w:themeColor="accent2" w:themeShade="80"/>
          <w:kern w:val="24"/>
          <w:lang w:val="uk-UA"/>
        </w:rPr>
        <w:t>, ФОРМИ ТА МЕТОДИ</w:t>
      </w:r>
      <w:r w:rsidRPr="00453884">
        <w:rPr>
          <w:b/>
          <w:color w:val="632423" w:themeColor="accent2" w:themeShade="80"/>
          <w:kern w:val="24"/>
        </w:rPr>
        <w:t xml:space="preserve"> НАВЧАННЯ</w:t>
      </w:r>
    </w:p>
    <w:p w14:paraId="35A89EFD" w14:textId="77777777" w:rsidR="00402D53" w:rsidRDefault="00402D53" w:rsidP="00402D53">
      <w:pPr>
        <w:pStyle w:val="a4"/>
        <w:spacing w:before="0" w:beforeAutospacing="0" w:after="0" w:afterAutospacing="0"/>
        <w:ind w:firstLine="709"/>
        <w:jc w:val="both"/>
        <w:rPr>
          <w:rFonts w:eastAsiaTheme="minorHAnsi"/>
          <w:b/>
          <w:color w:val="632423" w:themeColor="accent2" w:themeShade="80"/>
          <w:kern w:val="24"/>
          <w:lang w:eastAsia="en-US"/>
        </w:rPr>
      </w:pPr>
      <w:bookmarkStart w:id="2" w:name="_Hlk172198208"/>
      <w:bookmarkEnd w:id="0"/>
      <w:bookmarkEnd w:id="1"/>
    </w:p>
    <w:p w14:paraId="20E81539" w14:textId="77777777" w:rsidR="00402D53" w:rsidRPr="00402D53" w:rsidRDefault="00177C18" w:rsidP="00402D53">
      <w:pPr>
        <w:pStyle w:val="a4"/>
        <w:spacing w:before="0" w:beforeAutospacing="0" w:after="0" w:afterAutospacing="0"/>
        <w:ind w:firstLine="709"/>
        <w:rPr>
          <w:i/>
        </w:rPr>
      </w:pPr>
      <w:r w:rsidRPr="00402D53">
        <w:rPr>
          <w:rStyle w:val="aa"/>
          <w:i/>
        </w:rPr>
        <w:t>Використання онлайн-презентацій:</w:t>
      </w:r>
    </w:p>
    <w:p w14:paraId="0282DFDC" w14:textId="77777777" w:rsidR="00177C18" w:rsidRPr="00402D53" w:rsidRDefault="00177C18" w:rsidP="00402D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>
        <w:t>Презентації візуалізують ключові елементи корпоративної культури, структуру етичних норм, вербальні та невербальні аспекти спілкування, особливості іміджу компанії. Вони допомагають краще засвоїти моделі корпоративної поведінки та формування організаційних цінностей.</w:t>
      </w:r>
    </w:p>
    <w:p w14:paraId="71D2BE94" w14:textId="77777777" w:rsidR="00402D53" w:rsidRPr="00402D53" w:rsidRDefault="00177C18" w:rsidP="00402D53">
      <w:pPr>
        <w:pStyle w:val="a4"/>
        <w:spacing w:before="0" w:beforeAutospacing="0" w:after="0" w:afterAutospacing="0"/>
        <w:ind w:firstLine="709"/>
        <w:rPr>
          <w:i/>
        </w:rPr>
      </w:pPr>
      <w:r w:rsidRPr="00402D53">
        <w:rPr>
          <w:rStyle w:val="aa"/>
          <w:i/>
        </w:rPr>
        <w:t>Кейс-стадії та практичні завдання:</w:t>
      </w:r>
    </w:p>
    <w:p w14:paraId="3CE634CC" w14:textId="77777777" w:rsidR="00177C18" w:rsidRDefault="00177C18" w:rsidP="00402D53">
      <w:pPr>
        <w:pStyle w:val="a4"/>
        <w:spacing w:before="0" w:beforeAutospacing="0" w:after="0" w:afterAutospacing="0"/>
        <w:ind w:firstLine="709"/>
        <w:jc w:val="both"/>
      </w:pPr>
      <w:r>
        <w:t>Аналіз реальних ситуацій із корпоративного середовища (етичні дилеми, конфлікти, міжкультурні непорозуміння) дозволяє здобувачам навчитися приймати етичні управлінські рішення та будувати ефективні комунікаційні стратегії в організації.</w:t>
      </w:r>
    </w:p>
    <w:p w14:paraId="6684386B" w14:textId="77777777" w:rsidR="00402D53" w:rsidRPr="00402D53" w:rsidRDefault="00177C18" w:rsidP="00402D53">
      <w:pPr>
        <w:pStyle w:val="a4"/>
        <w:spacing w:before="0" w:beforeAutospacing="0" w:after="0" w:afterAutospacing="0"/>
        <w:ind w:firstLine="709"/>
        <w:rPr>
          <w:i/>
        </w:rPr>
      </w:pPr>
      <w:proofErr w:type="spellStart"/>
      <w:r w:rsidRPr="00402D53">
        <w:rPr>
          <w:rStyle w:val="aa"/>
          <w:i/>
        </w:rPr>
        <w:t>Проєктна</w:t>
      </w:r>
      <w:proofErr w:type="spellEnd"/>
      <w:r w:rsidRPr="00402D53">
        <w:rPr>
          <w:rStyle w:val="aa"/>
          <w:i/>
        </w:rPr>
        <w:t xml:space="preserve"> робота:</w:t>
      </w:r>
    </w:p>
    <w:p w14:paraId="7975578E" w14:textId="77777777" w:rsidR="00177C18" w:rsidRDefault="00177C18" w:rsidP="00402D53">
      <w:pPr>
        <w:pStyle w:val="a4"/>
        <w:spacing w:before="0" w:beforeAutospacing="0" w:after="0" w:afterAutospacing="0"/>
        <w:ind w:firstLine="709"/>
        <w:jc w:val="both"/>
      </w:pPr>
      <w:r>
        <w:t>Розробка власної моделі корпоративної культури для гіпотетичного підприємства або аналіз існуючої культури конкретної компанії формує навички діагностики, управління змінами та впровадження етичних стандартів.</w:t>
      </w:r>
    </w:p>
    <w:p w14:paraId="25ACD800" w14:textId="77777777" w:rsidR="00402D53" w:rsidRDefault="00177C18" w:rsidP="00402D53">
      <w:pPr>
        <w:pStyle w:val="a4"/>
        <w:spacing w:before="0" w:beforeAutospacing="0" w:after="0" w:afterAutospacing="0"/>
        <w:ind w:firstLine="709"/>
      </w:pPr>
      <w:r w:rsidRPr="00402D53">
        <w:rPr>
          <w:rStyle w:val="aa"/>
          <w:i/>
        </w:rPr>
        <w:t>Онлайн-платформи для навчання</w:t>
      </w:r>
      <w:r>
        <w:rPr>
          <w:rStyle w:val="aa"/>
        </w:rPr>
        <w:t>:</w:t>
      </w:r>
    </w:p>
    <w:p w14:paraId="72E743C0" w14:textId="77777777" w:rsidR="00402D53" w:rsidRPr="00402D53" w:rsidRDefault="00177C18" w:rsidP="00402D53">
      <w:pPr>
        <w:pStyle w:val="a4"/>
        <w:spacing w:before="0" w:beforeAutospacing="0" w:after="0" w:afterAutospacing="0"/>
        <w:ind w:firstLine="709"/>
        <w:jc w:val="both"/>
        <w:rPr>
          <w:b/>
          <w:bCs/>
        </w:rPr>
      </w:pPr>
      <w:r>
        <w:t xml:space="preserve">Використання ресурсів для доступу до </w:t>
      </w:r>
      <w:proofErr w:type="spellStart"/>
      <w:r>
        <w:t>відеолекцій</w:t>
      </w:r>
      <w:proofErr w:type="spellEnd"/>
      <w:r>
        <w:t xml:space="preserve">, тренінгів з ділової комунікації, </w:t>
      </w:r>
      <w:proofErr w:type="spellStart"/>
      <w:r>
        <w:t>вебінарів</w:t>
      </w:r>
      <w:proofErr w:type="spellEnd"/>
      <w:r>
        <w:t xml:space="preserve"> з етики бізнесу та корпоративного управління. Це дозволяє глибше опанувати сучасні підходи до корпоративної етики та лідерства.</w:t>
      </w:r>
    </w:p>
    <w:p w14:paraId="2D1F0F18" w14:textId="77777777" w:rsidR="00402D53" w:rsidRPr="00402D53" w:rsidRDefault="00177C18" w:rsidP="00402D53">
      <w:pPr>
        <w:pStyle w:val="a4"/>
        <w:spacing w:before="0" w:beforeAutospacing="0" w:after="0" w:afterAutospacing="0"/>
        <w:ind w:firstLine="709"/>
        <w:rPr>
          <w:i/>
        </w:rPr>
      </w:pPr>
      <w:r w:rsidRPr="00402D53">
        <w:rPr>
          <w:rStyle w:val="aa"/>
          <w:i/>
        </w:rPr>
        <w:t>Дискусії та семінари:</w:t>
      </w:r>
    </w:p>
    <w:p w14:paraId="1B92C664" w14:textId="77777777" w:rsidR="00402D53" w:rsidRDefault="00177C18" w:rsidP="00402D53">
      <w:pPr>
        <w:pStyle w:val="a4"/>
        <w:spacing w:before="0" w:beforeAutospacing="0" w:after="0" w:afterAutospacing="0"/>
        <w:ind w:firstLine="709"/>
        <w:jc w:val="both"/>
      </w:pPr>
      <w:r>
        <w:t>Обговорення ролі етики в менеджменті, моделей лідерства, різних типів корпоративних культур, що сприяє формуванню критичного мислення, здатності аргументовано відстоювати позицію та розуміти альтернативні підходи.</w:t>
      </w:r>
    </w:p>
    <w:p w14:paraId="68D1A66B" w14:textId="77777777" w:rsidR="00402D53" w:rsidRPr="00402D53" w:rsidRDefault="00177C18" w:rsidP="00402D53">
      <w:pPr>
        <w:pStyle w:val="a4"/>
        <w:spacing w:before="0" w:beforeAutospacing="0" w:after="0" w:afterAutospacing="0"/>
        <w:ind w:firstLine="709"/>
        <w:rPr>
          <w:i/>
        </w:rPr>
      </w:pPr>
      <w:r w:rsidRPr="00402D53">
        <w:rPr>
          <w:rStyle w:val="aa"/>
          <w:i/>
        </w:rPr>
        <w:t xml:space="preserve">Групові </w:t>
      </w:r>
      <w:proofErr w:type="spellStart"/>
      <w:r w:rsidRPr="00402D53">
        <w:rPr>
          <w:rStyle w:val="aa"/>
          <w:i/>
        </w:rPr>
        <w:t>проєкти</w:t>
      </w:r>
      <w:proofErr w:type="spellEnd"/>
      <w:r w:rsidRPr="00402D53">
        <w:rPr>
          <w:rStyle w:val="aa"/>
          <w:i/>
        </w:rPr>
        <w:t xml:space="preserve"> та командна робота:</w:t>
      </w:r>
    </w:p>
    <w:p w14:paraId="4DEA4AA3" w14:textId="77777777" w:rsidR="00177C18" w:rsidRDefault="00177C18" w:rsidP="00402D53">
      <w:pPr>
        <w:pStyle w:val="a4"/>
        <w:spacing w:before="0" w:beforeAutospacing="0" w:after="0" w:afterAutospacing="0"/>
        <w:ind w:firstLine="709"/>
        <w:jc w:val="both"/>
      </w:pPr>
      <w:r>
        <w:t>Участь у створенні корпоративних кодексів, розробці етичних норм або концепцій внутрішніх комунікацій дає змогу студентам удосконалити комунікаційні, лідерські та організаційні навички.</w:t>
      </w:r>
    </w:p>
    <w:p w14:paraId="303E1B0B" w14:textId="77777777" w:rsidR="00402D53" w:rsidRPr="00402D53" w:rsidRDefault="00177C18" w:rsidP="00402D53">
      <w:pPr>
        <w:pStyle w:val="a4"/>
        <w:spacing w:before="0" w:beforeAutospacing="0" w:after="0" w:afterAutospacing="0"/>
        <w:ind w:firstLine="709"/>
        <w:rPr>
          <w:i/>
        </w:rPr>
      </w:pPr>
      <w:r w:rsidRPr="00402D53">
        <w:rPr>
          <w:rStyle w:val="aa"/>
          <w:i/>
        </w:rPr>
        <w:t>Графічні інструменти та моделювання:</w:t>
      </w:r>
    </w:p>
    <w:p w14:paraId="59A047F1" w14:textId="77777777" w:rsidR="00177C18" w:rsidRDefault="00177C18" w:rsidP="00402D53">
      <w:pPr>
        <w:pStyle w:val="a4"/>
        <w:spacing w:before="0" w:beforeAutospacing="0" w:after="0" w:afterAutospacing="0"/>
        <w:ind w:firstLine="709"/>
        <w:jc w:val="both"/>
      </w:pPr>
      <w:r>
        <w:t>Використання схем для ілюстрації типів корпоративної культури, моделей комунікації, етичних стратегій та управлінських стилів забезпечує глибше розуміння навчального матеріалу.</w:t>
      </w:r>
    </w:p>
    <w:p w14:paraId="74F4C54F" w14:textId="77777777" w:rsidR="00402D53" w:rsidRPr="00402D53" w:rsidRDefault="00177C18" w:rsidP="00402D53">
      <w:pPr>
        <w:pStyle w:val="a4"/>
        <w:spacing w:before="0" w:beforeAutospacing="0" w:after="0" w:afterAutospacing="0"/>
        <w:ind w:firstLine="709"/>
        <w:rPr>
          <w:i/>
        </w:rPr>
      </w:pPr>
      <w:r w:rsidRPr="00402D53">
        <w:rPr>
          <w:rStyle w:val="aa"/>
          <w:i/>
        </w:rPr>
        <w:t>Самостійна робота та аналітичні завдання:</w:t>
      </w:r>
    </w:p>
    <w:p w14:paraId="6D4262F4" w14:textId="77777777" w:rsidR="00177C18" w:rsidRDefault="00177C18" w:rsidP="00402D53">
      <w:pPr>
        <w:pStyle w:val="a4"/>
        <w:spacing w:before="0" w:beforeAutospacing="0" w:after="0" w:afterAutospacing="0"/>
        <w:ind w:firstLine="709"/>
        <w:jc w:val="both"/>
      </w:pPr>
      <w:r>
        <w:t>Підготовка есе, аналітичних записок, досліджень щодо корпоративної культури відомих компаній сприяє розвитку навичок самоосвіти, самостійного прийняття рішень, аналітичного мислення.</w:t>
      </w:r>
    </w:p>
    <w:p w14:paraId="26DB2334" w14:textId="77777777" w:rsidR="00402D53" w:rsidRDefault="00177C18" w:rsidP="00402D53">
      <w:pPr>
        <w:pStyle w:val="a4"/>
        <w:spacing w:before="0" w:beforeAutospacing="0" w:after="0" w:afterAutospacing="0"/>
        <w:ind w:firstLine="709"/>
        <w:rPr>
          <w:i/>
        </w:rPr>
      </w:pPr>
      <w:r w:rsidRPr="00402D53">
        <w:rPr>
          <w:rStyle w:val="aa"/>
          <w:i/>
        </w:rPr>
        <w:t>Використання нормативно-етичних документів та професійних стандартів:</w:t>
      </w:r>
    </w:p>
    <w:p w14:paraId="3FE23F68" w14:textId="77777777" w:rsidR="00177C18" w:rsidRDefault="00177C18" w:rsidP="00402D53">
      <w:pPr>
        <w:pStyle w:val="a4"/>
        <w:spacing w:before="0" w:beforeAutospacing="0" w:after="0" w:afterAutospacing="0"/>
        <w:ind w:firstLine="709"/>
        <w:jc w:val="both"/>
      </w:pPr>
      <w:r>
        <w:lastRenderedPageBreak/>
        <w:t>Ознайомлення з корпоративними кодексами етики, міжнародними нормами ділового спілкування, стандартами професійної поведінки допомагає сформувати практичне розуміння сучасних вимог до етики в бізнесі.</w:t>
      </w:r>
    </w:p>
    <w:p w14:paraId="65A7577D" w14:textId="77777777" w:rsidR="003566B6" w:rsidRDefault="003566B6" w:rsidP="003566B6">
      <w:pPr>
        <w:pStyle w:val="a4"/>
        <w:spacing w:before="0" w:beforeAutospacing="0" w:after="0" w:afterAutospacing="0"/>
        <w:ind w:left="-567" w:right="566" w:firstLine="851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5FD44707" w14:textId="77777777" w:rsidR="003566B6" w:rsidRPr="003A49FB" w:rsidRDefault="003566B6" w:rsidP="003566B6">
      <w:pPr>
        <w:pStyle w:val="a4"/>
        <w:spacing w:before="0" w:beforeAutospacing="0" w:after="0" w:afterAutospacing="0"/>
        <w:ind w:left="-567" w:right="566" w:firstLine="851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3A49FB">
        <w:rPr>
          <w:rFonts w:eastAsia="+mn-ea"/>
          <w:b/>
          <w:bCs/>
          <w:color w:val="632423" w:themeColor="accent2" w:themeShade="80"/>
          <w:kern w:val="24"/>
        </w:rPr>
        <w:t>ФОРМИ Й МЕТОДИ КОНТРОЛЮ ТА ОЦІНЮВАННЯ</w:t>
      </w:r>
    </w:p>
    <w:bookmarkEnd w:id="2"/>
    <w:p w14:paraId="6DB5B19B" w14:textId="77777777" w:rsidR="003566B6" w:rsidRDefault="003566B6" w:rsidP="003566B6">
      <w:pPr>
        <w:pStyle w:val="a4"/>
        <w:spacing w:before="0" w:beforeAutospacing="0" w:after="0" w:afterAutospacing="0"/>
        <w:ind w:firstLine="709"/>
        <w:jc w:val="both"/>
        <w:rPr>
          <w:rStyle w:val="aa"/>
        </w:rPr>
      </w:pPr>
    </w:p>
    <w:p w14:paraId="6E6B6DE2" w14:textId="77777777" w:rsidR="000D4CA2" w:rsidRDefault="003566B6" w:rsidP="009D3DDB">
      <w:pPr>
        <w:pStyle w:val="a4"/>
        <w:spacing w:before="0" w:beforeAutospacing="0" w:after="0" w:afterAutospacing="0"/>
        <w:ind w:firstLine="709"/>
        <w:jc w:val="both"/>
      </w:pPr>
      <w:r>
        <w:rPr>
          <w:rStyle w:val="aa"/>
        </w:rPr>
        <w:t>Поточний контроль:</w:t>
      </w:r>
      <w:r>
        <w:t xml:space="preserve"> </w:t>
      </w:r>
    </w:p>
    <w:p w14:paraId="2A636A91" w14:textId="77777777" w:rsidR="00402D53" w:rsidRDefault="00402D53" w:rsidP="009D3DDB">
      <w:pPr>
        <w:pStyle w:val="a4"/>
        <w:spacing w:before="0" w:beforeAutospacing="0" w:after="0" w:afterAutospacing="0"/>
        <w:ind w:firstLine="709"/>
        <w:jc w:val="both"/>
      </w:pPr>
      <w:r>
        <w:t>Передбачає оцінювання активності здобувачів освіти протягом семестру за такими видами діяльності:</w:t>
      </w:r>
    </w:p>
    <w:p w14:paraId="42FC1311" w14:textId="77777777" w:rsidR="00402D53" w:rsidRDefault="00402D53" w:rsidP="009D3DDB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презентація результатів виконання індивідуальних завдань (есе, аналітичні огляди, міні-дослідження з тем корпоративної культури, ділової етики, етикету тощо);</w:t>
      </w:r>
    </w:p>
    <w:p w14:paraId="5B745D93" w14:textId="77777777" w:rsidR="00402D53" w:rsidRDefault="00402D53" w:rsidP="009D3DDB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підготовка аналітичних звітів щодо корпоративного іміджу, аналізу внутрішньої культури конкретної організації або етичних конфліктів;</w:t>
      </w:r>
    </w:p>
    <w:p w14:paraId="1A36A78C" w14:textId="77777777" w:rsidR="00402D53" w:rsidRDefault="00402D53" w:rsidP="009D3DDB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розв’язування практичних ситуацій і кейсів, пов’язаних із діловим спілкуванням, управлінськими рішеннями в етичних дилемах;</w:t>
      </w:r>
    </w:p>
    <w:p w14:paraId="3DC662DA" w14:textId="77777777" w:rsidR="00402D53" w:rsidRDefault="00402D53" w:rsidP="009D3DDB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участь у дискусіях і дебатах;</w:t>
      </w:r>
    </w:p>
    <w:p w14:paraId="7ECB197C" w14:textId="77777777" w:rsidR="00402D53" w:rsidRDefault="00402D53" w:rsidP="009D3DDB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>
        <w:t>тестування, модульні контрольні роботи.</w:t>
      </w:r>
    </w:p>
    <w:p w14:paraId="509DB783" w14:textId="77777777" w:rsidR="00402D53" w:rsidRDefault="00402D53" w:rsidP="00402D53">
      <w:pPr>
        <w:pStyle w:val="a4"/>
        <w:spacing w:before="0" w:beforeAutospacing="0" w:after="0" w:afterAutospacing="0"/>
        <w:ind w:firstLine="709"/>
      </w:pPr>
      <w:r>
        <w:rPr>
          <w:rStyle w:val="aa"/>
        </w:rPr>
        <w:t>Індивідуальне навчально-дослідне завдання (ІНДЗ):</w:t>
      </w:r>
    </w:p>
    <w:p w14:paraId="4D95F408" w14:textId="77777777" w:rsidR="00402D53" w:rsidRDefault="00402D53" w:rsidP="00402D53">
      <w:pPr>
        <w:pStyle w:val="a4"/>
        <w:spacing w:before="0" w:beforeAutospacing="0" w:after="0" w:afterAutospacing="0"/>
        <w:ind w:firstLine="709"/>
        <w:jc w:val="both"/>
      </w:pPr>
      <w:r>
        <w:t>Виконується упродовж семестру за власною ініціативою здобувача. Тематику ІНДЗ студент обирає із запропонованого переліку (наприклад: «Аналіз корпоративної культури в українській компанії», «Порівняння етикету в різних культурах», «Формування корпоративного іміджу: кейс-аналіз»). Виконання ІНДЗ дає можливість отримати додаткові бали до поточного контролю або автоматично зараховується як підсумкове оцінювання.</w:t>
      </w:r>
    </w:p>
    <w:p w14:paraId="0CBFAFC6" w14:textId="77777777" w:rsidR="00402D53" w:rsidRDefault="00402D53" w:rsidP="00402D53">
      <w:pPr>
        <w:pStyle w:val="a4"/>
        <w:spacing w:before="0" w:beforeAutospacing="0" w:after="0" w:afterAutospacing="0"/>
        <w:ind w:firstLine="709"/>
      </w:pPr>
      <w:r>
        <w:t>Залік – на основі результатів поточного контролю та/або ІНДЗ.</w:t>
      </w:r>
    </w:p>
    <w:p w14:paraId="30C702BE" w14:textId="77777777" w:rsidR="003566B6" w:rsidRPr="003A49FB" w:rsidRDefault="003566B6" w:rsidP="00402D53">
      <w:pPr>
        <w:pStyle w:val="a4"/>
        <w:spacing w:before="0" w:beforeAutospacing="0" w:after="0" w:afterAutospacing="0"/>
        <w:ind w:firstLine="709"/>
        <w:jc w:val="both"/>
        <w:rPr>
          <w:i/>
        </w:rPr>
      </w:pPr>
      <w:r w:rsidRPr="003A49FB">
        <w:rPr>
          <w:rFonts w:eastAsia="+mn-ea"/>
          <w:b/>
          <w:bCs/>
          <w:i/>
          <w:color w:val="000000"/>
          <w:kern w:val="24"/>
        </w:rPr>
        <w:t xml:space="preserve">Підсумковий  контроль </w:t>
      </w:r>
      <w:r w:rsidRPr="003A49FB">
        <w:rPr>
          <w:rFonts w:eastAsia="+mn-ea"/>
          <w:b/>
          <w:i/>
          <w:color w:val="000000"/>
          <w:kern w:val="24"/>
        </w:rPr>
        <w:t>-</w:t>
      </w:r>
      <w:r w:rsidRPr="003A49FB">
        <w:rPr>
          <w:rFonts w:eastAsia="+mn-ea"/>
          <w:b/>
          <w:bCs/>
          <w:i/>
          <w:color w:val="000000"/>
          <w:kern w:val="24"/>
        </w:rPr>
        <w:t xml:space="preserve"> </w:t>
      </w:r>
      <w:r w:rsidRPr="003A49FB">
        <w:rPr>
          <w:rFonts w:eastAsia="+mn-ea"/>
          <w:b/>
          <w:i/>
          <w:color w:val="000000"/>
          <w:kern w:val="24"/>
        </w:rPr>
        <w:t>залік.</w:t>
      </w:r>
      <w:r w:rsidRPr="003A49FB">
        <w:rPr>
          <w:rFonts w:eastAsia="+mn-ea"/>
          <w:b/>
          <w:bCs/>
          <w:i/>
          <w:color w:val="000000"/>
          <w:kern w:val="24"/>
        </w:rPr>
        <w:t xml:space="preserve">     </w:t>
      </w:r>
    </w:p>
    <w:p w14:paraId="5DC0F542" w14:textId="77777777" w:rsidR="003566B6" w:rsidRDefault="003566B6" w:rsidP="009D3DDB">
      <w:pPr>
        <w:pStyle w:val="a4"/>
        <w:spacing w:before="0" w:beforeAutospacing="0" w:after="0" w:afterAutospacing="0"/>
        <w:ind w:right="517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4E8DD4B2" w14:textId="77777777" w:rsidR="003566B6" w:rsidRDefault="003566B6" w:rsidP="003566B6">
      <w:pPr>
        <w:pStyle w:val="a4"/>
        <w:spacing w:before="0" w:beforeAutospacing="0" w:after="0" w:afterAutospacing="0"/>
        <w:ind w:left="-567" w:right="517" w:firstLine="851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322583D6" w14:textId="77777777" w:rsidR="003566B6" w:rsidRPr="00A25A2F" w:rsidRDefault="003566B6" w:rsidP="009D3DDB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A25A2F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14:paraId="643F740B" w14:textId="77777777" w:rsidR="003566B6" w:rsidRPr="00A25A2F" w:rsidRDefault="003566B6" w:rsidP="00AC2C90">
      <w:pPr>
        <w:pStyle w:val="a4"/>
        <w:tabs>
          <w:tab w:val="left" w:pos="8789"/>
        </w:tabs>
        <w:spacing w:before="0" w:beforeAutospacing="0" w:after="0" w:afterAutospacing="0"/>
        <w:ind w:right="-1" w:firstLine="851"/>
        <w:jc w:val="both"/>
        <w:rPr>
          <w:rFonts w:eastAsia="+mn-ea"/>
          <w:color w:val="000000"/>
          <w:kern w:val="24"/>
        </w:rPr>
      </w:pPr>
      <w:r w:rsidRPr="00A25A2F">
        <w:rPr>
          <w:rFonts w:eastAsia="+mn-ea"/>
          <w:color w:val="000000"/>
          <w:kern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A25A2F">
        <w:rPr>
          <w:color w:val="202124"/>
          <w:shd w:val="clear" w:color="auto" w:fill="FFFFFF"/>
        </w:rPr>
        <w:t>ECTS</w:t>
      </w:r>
      <w:r>
        <w:rPr>
          <w:color w:val="202124"/>
          <w:shd w:val="clear" w:color="auto" w:fill="FFFFFF"/>
        </w:rPr>
        <w:t>)</w:t>
      </w:r>
      <w:r w:rsidRPr="00A25A2F">
        <w:rPr>
          <w:rFonts w:eastAsia="+mn-ea"/>
          <w:color w:val="000000"/>
          <w:kern w:val="24"/>
        </w:rPr>
        <w:tab/>
      </w:r>
    </w:p>
    <w:p w14:paraId="7153B8E3" w14:textId="77777777" w:rsidR="003566B6" w:rsidRPr="00A25A2F" w:rsidRDefault="003566B6" w:rsidP="00AC2C90">
      <w:pPr>
        <w:pStyle w:val="a4"/>
        <w:tabs>
          <w:tab w:val="left" w:pos="8789"/>
        </w:tabs>
        <w:spacing w:before="0" w:beforeAutospacing="0" w:after="0" w:afterAutospacing="0"/>
        <w:ind w:right="-1" w:firstLine="567"/>
        <w:jc w:val="both"/>
        <w:rPr>
          <w:rFonts w:eastAsiaTheme="minorHAnsi"/>
          <w:b/>
          <w:bCs/>
          <w:color w:val="000000"/>
        </w:rPr>
      </w:pPr>
      <w:r w:rsidRPr="00A25A2F">
        <w:rPr>
          <w:rFonts w:eastAsia="+mn-ea"/>
          <w:color w:val="000000"/>
          <w:kern w:val="24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14:paraId="33E8D613" w14:textId="77777777" w:rsidR="003566B6" w:rsidRDefault="003566B6" w:rsidP="003566B6">
      <w:pPr>
        <w:pStyle w:val="a7"/>
        <w:tabs>
          <w:tab w:val="left" w:pos="0"/>
        </w:tabs>
        <w:ind w:left="-567" w:right="517" w:firstLine="851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7D9D6941" w14:textId="77777777" w:rsidR="00AC2C90" w:rsidRPr="00AC2C90" w:rsidRDefault="00AC2C90" w:rsidP="00AC2C90">
      <w:pPr>
        <w:pStyle w:val="a7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4"/>
          <w:szCs w:val="24"/>
        </w:rPr>
      </w:pPr>
      <w:r w:rsidRPr="00AC2C90">
        <w:rPr>
          <w:b/>
          <w:bCs/>
          <w:color w:val="632423" w:themeColor="accent2" w:themeShade="80"/>
          <w:sz w:val="24"/>
          <w:szCs w:val="24"/>
        </w:rPr>
        <w:t>ПОЛІТИКА ЩОДО АКАДЕМІЧНОЇ ДОБРОЧЕСНОСТІ</w:t>
      </w:r>
    </w:p>
    <w:p w14:paraId="1ADBD688" w14:textId="77777777" w:rsidR="00AC2C90" w:rsidRPr="00AC2C90" w:rsidRDefault="00AC2C90" w:rsidP="00AC2C90">
      <w:pPr>
        <w:pStyle w:val="a7"/>
        <w:tabs>
          <w:tab w:val="left" w:pos="0"/>
        </w:tabs>
        <w:ind w:left="0" w:firstLine="567"/>
        <w:rPr>
          <w:bCs/>
          <w:color w:val="000000"/>
          <w:sz w:val="24"/>
        </w:rPr>
      </w:pPr>
      <w:r w:rsidRPr="00AC2C90">
        <w:rPr>
          <w:bCs/>
          <w:color w:val="000000"/>
          <w:sz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7EC1D2E1" w14:textId="77777777" w:rsidR="00AC2C90" w:rsidRPr="00AC2C90" w:rsidRDefault="00AC2C90" w:rsidP="00AC2C90">
      <w:pPr>
        <w:pStyle w:val="a7"/>
        <w:numPr>
          <w:ilvl w:val="0"/>
          <w:numId w:val="6"/>
        </w:numPr>
        <w:tabs>
          <w:tab w:val="left" w:pos="0"/>
          <w:tab w:val="left" w:pos="1134"/>
        </w:tabs>
        <w:ind w:left="0" w:firstLine="567"/>
        <w:contextualSpacing/>
        <w:rPr>
          <w:bCs/>
          <w:color w:val="000000"/>
          <w:sz w:val="24"/>
        </w:rPr>
      </w:pPr>
      <w:r w:rsidRPr="00AC2C90">
        <w:rPr>
          <w:bCs/>
          <w:color w:val="000000"/>
          <w:sz w:val="24"/>
        </w:rPr>
        <w:t xml:space="preserve">«Етичний кодекс </w:t>
      </w:r>
      <w:r w:rsidRPr="00AC2C90">
        <w:rPr>
          <w:bCs/>
          <w:color w:val="000000"/>
          <w:spacing w:val="-4"/>
          <w:sz w:val="24"/>
        </w:rPr>
        <w:t>Чернівецького національного університету імені Юрія Федьковича»</w:t>
      </w:r>
      <w:r w:rsidRPr="00AC2C90">
        <w:rPr>
          <w:bCs/>
          <w:color w:val="000000"/>
          <w:sz w:val="24"/>
        </w:rPr>
        <w:t xml:space="preserve"> </w:t>
      </w:r>
      <w:hyperlink r:id="rId9" w:history="1">
        <w:r w:rsidRPr="00AC2C90">
          <w:rPr>
            <w:rStyle w:val="a3"/>
            <w:bCs/>
            <w:sz w:val="24"/>
            <w:szCs w:val="20"/>
          </w:rPr>
          <w:t>https://www.chnu.edu.ua/media/jxdbs0zb/etychnyi-kodeks-chernivetskoho-natsionalnoho-universytetu.pdf</w:t>
        </w:r>
      </w:hyperlink>
    </w:p>
    <w:p w14:paraId="6CC3F9C5" w14:textId="77777777" w:rsidR="00AC2C90" w:rsidRPr="00AC2C90" w:rsidRDefault="00AC2C90" w:rsidP="00AC2C90">
      <w:pPr>
        <w:pStyle w:val="a7"/>
        <w:numPr>
          <w:ilvl w:val="0"/>
          <w:numId w:val="6"/>
        </w:numPr>
        <w:tabs>
          <w:tab w:val="left" w:pos="0"/>
          <w:tab w:val="left" w:pos="1134"/>
        </w:tabs>
        <w:ind w:left="0" w:firstLine="567"/>
        <w:contextualSpacing/>
        <w:rPr>
          <w:rStyle w:val="a3"/>
          <w:rFonts w:asciiTheme="minorHAnsi" w:hAnsiTheme="minorHAnsi" w:cstheme="minorBidi"/>
          <w:sz w:val="20"/>
          <w:szCs w:val="20"/>
        </w:rPr>
      </w:pPr>
      <w:r w:rsidRPr="00AC2C90">
        <w:rPr>
          <w:bCs/>
          <w:color w:val="000000"/>
          <w:sz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0" w:history="1">
        <w:r w:rsidRPr="00AC2C90">
          <w:rPr>
            <w:rStyle w:val="a3"/>
            <w:bCs/>
            <w:sz w:val="24"/>
            <w:szCs w:val="20"/>
          </w:rPr>
          <w:t>https://www.chnu.edu.ua/media/hkzbr1b2/polozhennia-pro-vyiavlennia-ta-zapobihannia-akademichnomu-plahiatu-u-chnu-2025.pdf</w:t>
        </w:r>
      </w:hyperlink>
      <w:r w:rsidRPr="00AC2C90">
        <w:rPr>
          <w:rStyle w:val="a3"/>
          <w:sz w:val="24"/>
          <w:szCs w:val="20"/>
        </w:rPr>
        <w:t>.</w:t>
      </w:r>
    </w:p>
    <w:p w14:paraId="3551FA78" w14:textId="77777777" w:rsidR="00AC2C90" w:rsidRPr="00AC2C90" w:rsidRDefault="00AC2C90" w:rsidP="00AC2C90">
      <w:pPr>
        <w:pStyle w:val="a7"/>
        <w:numPr>
          <w:ilvl w:val="0"/>
          <w:numId w:val="6"/>
        </w:numPr>
        <w:tabs>
          <w:tab w:val="left" w:pos="0"/>
          <w:tab w:val="left" w:pos="1134"/>
        </w:tabs>
        <w:ind w:left="0" w:firstLine="567"/>
        <w:contextualSpacing/>
        <w:rPr>
          <w:sz w:val="24"/>
        </w:rPr>
      </w:pPr>
      <w:r w:rsidRPr="00AC2C90">
        <w:rPr>
          <w:sz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1" w:history="1">
        <w:r w:rsidRPr="00AC2C90">
          <w:rPr>
            <w:rStyle w:val="a3"/>
            <w:sz w:val="24"/>
            <w:szCs w:val="20"/>
          </w:rPr>
          <w:t>https://www.chnu.edu.ua/media/lnojdab4/pravyla-akademichnoi-dobrochesnosti.pdf</w:t>
        </w:r>
      </w:hyperlink>
    </w:p>
    <w:p w14:paraId="2502A9D5" w14:textId="77777777" w:rsidR="00AC2C90" w:rsidRPr="00AC2C90" w:rsidRDefault="00AC2C90" w:rsidP="00AC2C90">
      <w:pPr>
        <w:pStyle w:val="a7"/>
        <w:numPr>
          <w:ilvl w:val="0"/>
          <w:numId w:val="6"/>
        </w:numPr>
        <w:tabs>
          <w:tab w:val="left" w:pos="0"/>
          <w:tab w:val="left" w:pos="1134"/>
        </w:tabs>
        <w:ind w:left="0" w:firstLine="567"/>
        <w:contextualSpacing/>
        <w:rPr>
          <w:sz w:val="24"/>
          <w:szCs w:val="20"/>
        </w:rPr>
      </w:pPr>
      <w:r w:rsidRPr="00AC2C90">
        <w:rPr>
          <w:sz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2" w:history="1">
        <w:r w:rsidRPr="00AC2C90">
          <w:rPr>
            <w:rStyle w:val="a3"/>
            <w:sz w:val="24"/>
            <w:szCs w:val="20"/>
          </w:rPr>
          <w:t>https://www.chnu.edu.ua/media/ni4ptvsk/polityka-vykorystannia-shtuchnoho-intelektu-chnu.pdf</w:t>
        </w:r>
      </w:hyperlink>
      <w:r w:rsidRPr="00AC2C90">
        <w:rPr>
          <w:sz w:val="24"/>
        </w:rPr>
        <w:t xml:space="preserve"> </w:t>
      </w:r>
    </w:p>
    <w:p w14:paraId="78B1AAEA" w14:textId="77777777" w:rsidR="003566B6" w:rsidRPr="00AC2C90" w:rsidRDefault="003566B6" w:rsidP="00AC2C90">
      <w:pPr>
        <w:pStyle w:val="a7"/>
        <w:tabs>
          <w:tab w:val="left" w:pos="0"/>
        </w:tabs>
        <w:ind w:left="-567" w:right="517" w:firstLine="567"/>
        <w:rPr>
          <w:bCs/>
          <w:color w:val="000000" w:themeColor="text1"/>
        </w:rPr>
      </w:pPr>
    </w:p>
    <w:p w14:paraId="52F6BA42" w14:textId="77777777" w:rsidR="003566B6" w:rsidRPr="00655702" w:rsidRDefault="003566B6" w:rsidP="00AC2C90">
      <w:pPr>
        <w:pStyle w:val="a7"/>
        <w:tabs>
          <w:tab w:val="left" w:pos="0"/>
        </w:tabs>
        <w:ind w:left="-567" w:right="517" w:firstLine="567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r w:rsidRPr="00AC2C90">
        <w:rPr>
          <w:rFonts w:eastAsia="+mn-ea"/>
          <w:b/>
          <w:color w:val="632423" w:themeColor="accent2" w:themeShade="80"/>
          <w:kern w:val="24"/>
        </w:rPr>
        <w:t xml:space="preserve">ІНФОРМАЦІЙНІ </w:t>
      </w:r>
      <w:r w:rsidRPr="00655702">
        <w:rPr>
          <w:rFonts w:eastAsia="+mn-ea"/>
          <w:b/>
          <w:color w:val="632423" w:themeColor="accent2" w:themeShade="80"/>
          <w:kern w:val="24"/>
          <w:sz w:val="24"/>
          <w:szCs w:val="24"/>
        </w:rPr>
        <w:t>РЕСУРСИ</w:t>
      </w:r>
    </w:p>
    <w:p w14:paraId="5E545B81" w14:textId="77777777" w:rsidR="009D3DDB" w:rsidRDefault="009D3DDB" w:rsidP="009D3DDB">
      <w:pPr>
        <w:pStyle w:val="a4"/>
        <w:spacing w:before="0" w:beforeAutospacing="0" w:after="0" w:afterAutospacing="0"/>
        <w:ind w:firstLine="709"/>
      </w:pPr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aa"/>
        </w:rPr>
        <w:t>prometheus.org.ua</w:t>
      </w:r>
      <w:r>
        <w:t xml:space="preserve"> – онлайн-курси з ділової етики, управління персоналом, комунікацій та корпоративної культури, створені провідними українськими університетами та експертами-практиками.</w:t>
      </w:r>
    </w:p>
    <w:p w14:paraId="6547426C" w14:textId="77777777" w:rsidR="009D3DDB" w:rsidRDefault="009D3DDB" w:rsidP="009D3DDB">
      <w:pPr>
        <w:pStyle w:val="a4"/>
        <w:spacing w:before="0" w:beforeAutospacing="0" w:after="0" w:afterAutospacing="0"/>
        <w:ind w:firstLine="709"/>
      </w:pPr>
      <w:r>
        <w:rPr>
          <w:rFonts w:hAnsi="Symbol"/>
        </w:rPr>
        <w:t></w:t>
      </w:r>
      <w:r>
        <w:t xml:space="preserve">  </w:t>
      </w:r>
      <w:r>
        <w:rPr>
          <w:rStyle w:val="aa"/>
        </w:rPr>
        <w:t>ed-era.com</w:t>
      </w:r>
      <w:r>
        <w:t xml:space="preserve"> – інтерактивні навчальні програми з менеджменту, організаційної поведінки, культури спілкування та професійної етики.</w:t>
      </w:r>
    </w:p>
    <w:p w14:paraId="79CC0BE9" w14:textId="77777777" w:rsidR="009D3DDB" w:rsidRDefault="009D3DDB" w:rsidP="009D3DDB">
      <w:pPr>
        <w:pStyle w:val="a4"/>
        <w:spacing w:before="0" w:beforeAutospacing="0" w:after="0" w:afterAutospacing="0"/>
        <w:ind w:firstLine="709"/>
      </w:pPr>
      <w:r>
        <w:rPr>
          <w:rFonts w:hAnsi="Symbol"/>
        </w:rPr>
        <w:t></w:t>
      </w:r>
      <w:r>
        <w:t xml:space="preserve">  </w:t>
      </w:r>
      <w:r>
        <w:rPr>
          <w:rStyle w:val="aa"/>
        </w:rPr>
        <w:t>liga.net</w:t>
      </w:r>
      <w:r>
        <w:t xml:space="preserve"> – аналітичні матеріали, блоги й публікації з корпоративного управління, формування іміджу компаній, HR-менеджменту та етичних стандартів бізнесу.</w:t>
      </w:r>
    </w:p>
    <w:p w14:paraId="23F1F251" w14:textId="77777777" w:rsidR="009D3DDB" w:rsidRDefault="009D3DDB" w:rsidP="009D3DDB">
      <w:pPr>
        <w:pStyle w:val="a4"/>
        <w:spacing w:before="0" w:beforeAutospacing="0" w:after="0" w:afterAutospacing="0"/>
        <w:ind w:firstLine="709"/>
      </w:pPr>
      <w:r>
        <w:rPr>
          <w:rStyle w:val="aa"/>
        </w:rPr>
        <w:t>Академічні ресурси:</w:t>
      </w:r>
    </w:p>
    <w:p w14:paraId="13E9CCE5" w14:textId="77777777" w:rsidR="009D3DDB" w:rsidRDefault="009D3DDB" w:rsidP="009D3DDB">
      <w:pPr>
        <w:pStyle w:val="a4"/>
        <w:numPr>
          <w:ilvl w:val="0"/>
          <w:numId w:val="4"/>
        </w:numPr>
        <w:spacing w:before="0" w:beforeAutospacing="0" w:after="0" w:afterAutospacing="0"/>
        <w:ind w:left="0" w:firstLine="709"/>
      </w:pPr>
      <w:proofErr w:type="spellStart"/>
      <w:r>
        <w:rPr>
          <w:rStyle w:val="aa"/>
        </w:rPr>
        <w:t>Google</w:t>
      </w:r>
      <w:proofErr w:type="spellEnd"/>
      <w:r>
        <w:rPr>
          <w:rStyle w:val="aa"/>
        </w:rPr>
        <w:t xml:space="preserve"> </w:t>
      </w:r>
      <w:proofErr w:type="spellStart"/>
      <w:r>
        <w:rPr>
          <w:rStyle w:val="aa"/>
        </w:rPr>
        <w:t>Scholar</w:t>
      </w:r>
      <w:proofErr w:type="spellEnd"/>
      <w:r>
        <w:t xml:space="preserve">, </w:t>
      </w:r>
      <w:proofErr w:type="spellStart"/>
      <w:r>
        <w:rPr>
          <w:rStyle w:val="aa"/>
        </w:rPr>
        <w:t>ResearchGate</w:t>
      </w:r>
      <w:proofErr w:type="spellEnd"/>
      <w:r>
        <w:t xml:space="preserve"> – наукові статті, дослідження та публікації з тем корпоративної культури, ділової комунікації, риторики, лідерства та організаційної етики.</w:t>
      </w:r>
    </w:p>
    <w:p w14:paraId="0B661AE7" w14:textId="77777777" w:rsidR="009D3DDB" w:rsidRDefault="009D3DDB" w:rsidP="009D3DDB">
      <w:pPr>
        <w:pStyle w:val="a4"/>
        <w:spacing w:before="0" w:beforeAutospacing="0" w:after="0" w:afterAutospacing="0"/>
        <w:ind w:firstLine="709"/>
      </w:pPr>
      <w:proofErr w:type="spellStart"/>
      <w:r>
        <w:rPr>
          <w:rStyle w:val="aa"/>
        </w:rPr>
        <w:t>YouTube</w:t>
      </w:r>
      <w:proofErr w:type="spellEnd"/>
      <w:r>
        <w:rPr>
          <w:rStyle w:val="aa"/>
        </w:rPr>
        <w:t xml:space="preserve">-канали та </w:t>
      </w:r>
      <w:proofErr w:type="spellStart"/>
      <w:r>
        <w:rPr>
          <w:rStyle w:val="aa"/>
        </w:rPr>
        <w:t>відеолекції</w:t>
      </w:r>
      <w:proofErr w:type="spellEnd"/>
      <w:r>
        <w:rPr>
          <w:rStyle w:val="aa"/>
        </w:rPr>
        <w:t>:</w:t>
      </w:r>
    </w:p>
    <w:p w14:paraId="6722BBC0" w14:textId="77777777" w:rsidR="009D3DDB" w:rsidRDefault="009D3DDB" w:rsidP="009D3DDB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</w:pPr>
      <w:proofErr w:type="spellStart"/>
      <w:r>
        <w:rPr>
          <w:rStyle w:val="aa"/>
        </w:rPr>
        <w:t>TEDxUkraine</w:t>
      </w:r>
      <w:proofErr w:type="spellEnd"/>
      <w:r>
        <w:t xml:space="preserve"> – виступи на теми лідерства, мотивації, культури в організаціях, міжкультурної взаємодії.</w:t>
      </w:r>
    </w:p>
    <w:p w14:paraId="3A89988E" w14:textId="77777777" w:rsidR="009D3DDB" w:rsidRDefault="009D3DDB" w:rsidP="009D3DDB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</w:pPr>
      <w:r>
        <w:rPr>
          <w:rStyle w:val="aa"/>
        </w:rPr>
        <w:t>Бізнес Клуб</w:t>
      </w:r>
      <w:r>
        <w:t xml:space="preserve"> – інтерв’ю з експертами у сфері HR, корпоративного розвитку, бізнес-етики та </w:t>
      </w:r>
      <w:proofErr w:type="spellStart"/>
      <w:r>
        <w:t>брендінгу</w:t>
      </w:r>
      <w:proofErr w:type="spellEnd"/>
      <w:r>
        <w:t>.</w:t>
      </w:r>
    </w:p>
    <w:p w14:paraId="4BAE5754" w14:textId="77777777" w:rsidR="003566B6" w:rsidRPr="00C4283B" w:rsidRDefault="003566B6" w:rsidP="003566B6">
      <w:pPr>
        <w:tabs>
          <w:tab w:val="num" w:pos="426"/>
        </w:tabs>
        <w:contextualSpacing/>
        <w:rPr>
          <w:bCs/>
          <w:sz w:val="28"/>
          <w:szCs w:val="28"/>
          <w:lang w:eastAsia="ru-RU"/>
        </w:rPr>
      </w:pPr>
    </w:p>
    <w:p w14:paraId="7A58FFE3" w14:textId="77777777" w:rsidR="009D3DDB" w:rsidRDefault="009D3DDB" w:rsidP="003566B6">
      <w:pPr>
        <w:pStyle w:val="a4"/>
        <w:spacing w:before="0" w:beforeAutospacing="0" w:after="0" w:afterAutospacing="0"/>
        <w:ind w:firstLine="709"/>
        <w:jc w:val="both"/>
      </w:pPr>
      <w:r>
        <w:t>Ці ресурси сприятимуть глибшому засвоєнню тем з ділової комунікації, риторики, етикету, етики управління, а також розумінню сучасних підходів до формування корпоративної культури та іміджу компанії.</w:t>
      </w:r>
    </w:p>
    <w:p w14:paraId="435DA784" w14:textId="77777777" w:rsidR="003566B6" w:rsidRDefault="003566B6" w:rsidP="003566B6">
      <w:pPr>
        <w:widowControl/>
        <w:tabs>
          <w:tab w:val="left" w:pos="6804"/>
        </w:tabs>
        <w:adjustRightInd w:val="0"/>
        <w:ind w:left="-567" w:right="517" w:firstLine="851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</w:p>
    <w:p w14:paraId="7AF05D20" w14:textId="77777777" w:rsidR="003566B6" w:rsidRPr="004B6F03" w:rsidRDefault="003566B6" w:rsidP="003566B6">
      <w:pPr>
        <w:widowControl/>
        <w:tabs>
          <w:tab w:val="left" w:pos="6804"/>
        </w:tabs>
        <w:adjustRightInd w:val="0"/>
        <w:ind w:left="-567" w:right="517" w:firstLine="851"/>
        <w:jc w:val="center"/>
        <w:rPr>
          <w:b/>
          <w:bCs/>
          <w:i/>
          <w:iCs/>
          <w:color w:val="632423" w:themeColor="accent2" w:themeShade="80"/>
          <w:sz w:val="24"/>
          <w:szCs w:val="24"/>
        </w:rPr>
      </w:pPr>
      <w:r w:rsidRPr="004B6F03">
        <w:rPr>
          <w:b/>
          <w:bCs/>
          <w:i/>
          <w:iCs/>
          <w:color w:val="632423" w:themeColor="accent2" w:themeShade="80"/>
          <w:sz w:val="24"/>
          <w:szCs w:val="24"/>
        </w:rPr>
        <w:t>Детальна інформація щодо вивчення курсу «</w:t>
      </w:r>
      <w:r w:rsidR="009D3DDB">
        <w:rPr>
          <w:b/>
          <w:i/>
          <w:color w:val="632423" w:themeColor="accent2" w:themeShade="80"/>
          <w:sz w:val="24"/>
          <w:szCs w:val="24"/>
        </w:rPr>
        <w:t>Корпоративна культура</w:t>
      </w:r>
      <w:r w:rsidRPr="004B6F03">
        <w:rPr>
          <w:b/>
          <w:bCs/>
          <w:i/>
          <w:iCs/>
          <w:color w:val="632423" w:themeColor="accent2" w:themeShade="80"/>
          <w:sz w:val="24"/>
          <w:szCs w:val="24"/>
        </w:rPr>
        <w:t>»</w:t>
      </w:r>
      <w:r w:rsidRPr="004B6F03">
        <w:rPr>
          <w:bCs/>
          <w:i/>
          <w:iCs/>
          <w:color w:val="632423" w:themeColor="accent2" w:themeShade="80"/>
          <w:sz w:val="24"/>
          <w:szCs w:val="24"/>
        </w:rPr>
        <w:t xml:space="preserve"> </w:t>
      </w:r>
      <w:r w:rsidRPr="004B6F03">
        <w:rPr>
          <w:b/>
          <w:bCs/>
          <w:i/>
          <w:iCs/>
          <w:color w:val="632423" w:themeColor="accent2" w:themeShade="80"/>
          <w:sz w:val="24"/>
          <w:szCs w:val="24"/>
        </w:rPr>
        <w:t>висвітлена в  робочій програмі  навчальної дисципліни</w:t>
      </w:r>
    </w:p>
    <w:p w14:paraId="72317D39" w14:textId="77777777" w:rsidR="003566B6" w:rsidRPr="004B6F03" w:rsidRDefault="003566B6" w:rsidP="003566B6">
      <w:pPr>
        <w:rPr>
          <w:sz w:val="24"/>
          <w:szCs w:val="24"/>
        </w:rPr>
      </w:pPr>
    </w:p>
    <w:p w14:paraId="6F9DE36C" w14:textId="77777777" w:rsidR="003566B6" w:rsidRDefault="003566B6" w:rsidP="003566B6"/>
    <w:p w14:paraId="172A9FD9" w14:textId="77777777" w:rsidR="005963B0" w:rsidRDefault="005963B0"/>
    <w:sectPr w:rsidR="005963B0" w:rsidSect="00485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+mn-e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06D"/>
    <w:multiLevelType w:val="hybridMultilevel"/>
    <w:tmpl w:val="D78A7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1F70"/>
    <w:multiLevelType w:val="multilevel"/>
    <w:tmpl w:val="8088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03E7F"/>
    <w:multiLevelType w:val="multilevel"/>
    <w:tmpl w:val="9986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76EE3"/>
    <w:multiLevelType w:val="multilevel"/>
    <w:tmpl w:val="6EBA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1F0FE2"/>
    <w:multiLevelType w:val="hybridMultilevel"/>
    <w:tmpl w:val="1CECF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6B6"/>
    <w:rsid w:val="000D4CA2"/>
    <w:rsid w:val="00145288"/>
    <w:rsid w:val="00177C18"/>
    <w:rsid w:val="002474C6"/>
    <w:rsid w:val="002865E9"/>
    <w:rsid w:val="003566B6"/>
    <w:rsid w:val="00402D53"/>
    <w:rsid w:val="005963B0"/>
    <w:rsid w:val="00960524"/>
    <w:rsid w:val="009D3DDB"/>
    <w:rsid w:val="00AC2C90"/>
    <w:rsid w:val="00F2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87F0"/>
  <w15:docId w15:val="{402F45C8-6E52-49D1-8986-3E8C2EB5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566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6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C9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566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styleId="a3">
    <w:name w:val="Hyperlink"/>
    <w:basedOn w:val="a0"/>
    <w:uiPriority w:val="99"/>
    <w:unhideWhenUsed/>
    <w:rsid w:val="003566B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566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3566B6"/>
    <w:pPr>
      <w:ind w:left="859"/>
      <w:jc w:val="both"/>
    </w:pPr>
    <w:rPr>
      <w:sz w:val="24"/>
      <w:szCs w:val="24"/>
    </w:rPr>
  </w:style>
  <w:style w:type="character" w:customStyle="1" w:styleId="a6">
    <w:name w:val="Основний текст Знак"/>
    <w:basedOn w:val="a0"/>
    <w:link w:val="a5"/>
    <w:uiPriority w:val="1"/>
    <w:semiHidden/>
    <w:rsid w:val="003566B6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aliases w:val="основний,Основний"/>
    <w:basedOn w:val="a"/>
    <w:link w:val="a8"/>
    <w:uiPriority w:val="34"/>
    <w:qFormat/>
    <w:rsid w:val="003566B6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566B6"/>
    <w:pPr>
      <w:ind w:left="105"/>
    </w:pPr>
  </w:style>
  <w:style w:type="paragraph" w:customStyle="1" w:styleId="Default">
    <w:name w:val="Default"/>
    <w:uiPriority w:val="99"/>
    <w:rsid w:val="00356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3566B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у Знак"/>
    <w:aliases w:val="основний Знак,Основний Знак"/>
    <w:link w:val="a7"/>
    <w:uiPriority w:val="34"/>
    <w:locked/>
    <w:rsid w:val="003566B6"/>
    <w:rPr>
      <w:rFonts w:ascii="Times New Roman" w:eastAsia="Times New Roman" w:hAnsi="Times New Roman" w:cs="Times New Roman"/>
      <w:lang w:val="uk-UA"/>
    </w:rPr>
  </w:style>
  <w:style w:type="character" w:styleId="aa">
    <w:name w:val="Strong"/>
    <w:basedOn w:val="a0"/>
    <w:uiPriority w:val="22"/>
    <w:qFormat/>
    <w:rsid w:val="003566B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C2C90"/>
    <w:rPr>
      <w:rFonts w:eastAsiaTheme="majorEastAsia" w:cstheme="majorBidi"/>
      <w:color w:val="595959" w:themeColor="text1" w:themeTint="A6"/>
      <w:kern w:val="2"/>
      <w:lang w:val="uk-UA"/>
    </w:rPr>
  </w:style>
  <w:style w:type="character" w:styleId="ab">
    <w:name w:val="Unresolved Mention"/>
    <w:basedOn w:val="a0"/>
    <w:uiPriority w:val="99"/>
    <w:semiHidden/>
    <w:unhideWhenUsed/>
    <w:rsid w:val="00AC2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4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808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stakhova@chnu.edu.ua" TargetMode="External"/><Relationship Id="rId12" Type="http://schemas.openxmlformats.org/officeDocument/2006/relationships/hyperlink" Target="https://www.chnu.edu.ua/media/ni4ptvsk/polityka-vykorystannia-shtuchnoho-intelektu-chn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p.chnu.edu.ua/pro-nas/kolektyv-kafedry/stakhova-nataliia-petrivna/" TargetMode="External"/><Relationship Id="rId11" Type="http://schemas.openxmlformats.org/officeDocument/2006/relationships/hyperlink" Target="https://www.chnu.edu.ua/media/lnojdab4/pravyla-akademichnoi-dobrochesnosti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5643</Words>
  <Characters>3217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Svitlana Ilashuk</cp:lastModifiedBy>
  <cp:revision>6</cp:revision>
  <dcterms:created xsi:type="dcterms:W3CDTF">2025-10-30T20:18:00Z</dcterms:created>
  <dcterms:modified xsi:type="dcterms:W3CDTF">2026-02-27T10:00:00Z</dcterms:modified>
</cp:coreProperties>
</file>