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052A46" w14:textId="07CB8412" w:rsidR="006174F1" w:rsidRPr="006174F1" w:rsidRDefault="00007EB7" w:rsidP="00007EB7">
      <w:pPr>
        <w:ind w:right="-850" w:hanging="1417"/>
        <w:jc w:val="center"/>
        <w:rPr>
          <w:rFonts w:ascii="Times New Roman" w:hAnsi="Times New Roman" w:cs="Times New Roman"/>
          <w:b/>
          <w:sz w:val="28"/>
          <w:szCs w:val="28"/>
        </w:rPr>
      </w:pPr>
      <w:r>
        <w:rPr>
          <w:noProof/>
          <w:lang w:eastAsia="uk-UA"/>
        </w:rPr>
        <w:drawing>
          <wp:inline distT="0" distB="0" distL="0" distR="0" wp14:anchorId="2596681A" wp14:editId="1AB01AA8">
            <wp:extent cx="7699608" cy="10677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707029" cy="10687816"/>
                    </a:xfrm>
                    <a:prstGeom prst="rect">
                      <a:avLst/>
                    </a:prstGeom>
                  </pic:spPr>
                </pic:pic>
              </a:graphicData>
            </a:graphic>
          </wp:inline>
        </w:drawing>
      </w:r>
    </w:p>
    <w:p w14:paraId="622D9A6B" w14:textId="77777777" w:rsidR="00007EB7" w:rsidRDefault="00007EB7" w:rsidP="00007EB7">
      <w:pPr>
        <w:rPr>
          <w:rFonts w:ascii="Times New Roman" w:hAnsi="Times New Roman" w:cs="Times New Roman"/>
        </w:rPr>
        <w:sectPr w:rsidR="00007EB7" w:rsidSect="00007EB7">
          <w:pgSz w:w="11906" w:h="16838"/>
          <w:pgMar w:top="0" w:right="850" w:bottom="850" w:left="1417" w:header="708" w:footer="708" w:gutter="0"/>
          <w:cols w:space="708"/>
          <w:docGrid w:linePitch="360"/>
        </w:sectPr>
      </w:pPr>
    </w:p>
    <w:p w14:paraId="75A74ABD" w14:textId="5E23E3A8" w:rsidR="00007EB7" w:rsidRDefault="00007EB7" w:rsidP="00007EB7">
      <w:pPr>
        <w:ind w:right="-850" w:hanging="1417"/>
        <w:rPr>
          <w:rFonts w:ascii="Times New Roman" w:hAnsi="Times New Roman" w:cs="Times New Roman"/>
        </w:rPr>
        <w:sectPr w:rsidR="00007EB7" w:rsidSect="00007EB7">
          <w:pgSz w:w="11906" w:h="16838"/>
          <w:pgMar w:top="0" w:right="850" w:bottom="850" w:left="1417" w:header="708" w:footer="708" w:gutter="0"/>
          <w:cols w:space="708"/>
          <w:docGrid w:linePitch="360"/>
        </w:sectPr>
      </w:pPr>
      <w:r>
        <w:rPr>
          <w:noProof/>
          <w:lang w:eastAsia="uk-UA"/>
        </w:rPr>
        <w:lastRenderedPageBreak/>
        <w:drawing>
          <wp:inline distT="0" distB="0" distL="0" distR="0" wp14:anchorId="21E187C3" wp14:editId="2FE78BE1">
            <wp:extent cx="7543800" cy="10659462"/>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51153" cy="10669851"/>
                    </a:xfrm>
                    <a:prstGeom prst="rect">
                      <a:avLst/>
                    </a:prstGeom>
                  </pic:spPr>
                </pic:pic>
              </a:graphicData>
            </a:graphic>
          </wp:inline>
        </w:drawing>
      </w:r>
    </w:p>
    <w:p w14:paraId="11C56E24" w14:textId="25C35F09" w:rsidR="00D7468C" w:rsidRPr="005303F1" w:rsidRDefault="005303F1" w:rsidP="005303F1">
      <w:pPr>
        <w:pStyle w:val="a3"/>
        <w:numPr>
          <w:ilvl w:val="0"/>
          <w:numId w:val="1"/>
        </w:numPr>
        <w:rPr>
          <w:rFonts w:ascii="Times New Roman" w:hAnsi="Times New Roman" w:cs="Times New Roman"/>
          <w:b/>
          <w:bCs/>
          <w:sz w:val="24"/>
          <w:szCs w:val="24"/>
        </w:rPr>
      </w:pPr>
      <w:bookmarkStart w:id="0" w:name="_GoBack"/>
      <w:bookmarkEnd w:id="0"/>
      <w:r w:rsidRPr="005303F1">
        <w:rPr>
          <w:rFonts w:ascii="Times New Roman" w:hAnsi="Times New Roman" w:cs="Times New Roman"/>
          <w:b/>
          <w:bCs/>
          <w:sz w:val="24"/>
          <w:szCs w:val="24"/>
        </w:rPr>
        <w:lastRenderedPageBreak/>
        <w:t>Мета навчальної дисципліни:</w:t>
      </w:r>
    </w:p>
    <w:p w14:paraId="5C8CFA80" w14:textId="3236E491" w:rsidR="005303F1" w:rsidRPr="005303F1" w:rsidRDefault="005303F1" w:rsidP="005303F1">
      <w:pPr>
        <w:widowControl w:val="0"/>
        <w:overflowPunct w:val="0"/>
        <w:autoSpaceDE w:val="0"/>
        <w:autoSpaceDN w:val="0"/>
        <w:adjustRightInd w:val="0"/>
        <w:spacing w:after="0" w:line="240" w:lineRule="auto"/>
        <w:ind w:firstLine="720"/>
        <w:contextualSpacing/>
        <w:jc w:val="both"/>
        <w:rPr>
          <w:rFonts w:ascii="Times New Roman" w:hAnsi="Times New Roman" w:cs="Times New Roman"/>
          <w:sz w:val="24"/>
        </w:rPr>
      </w:pPr>
      <w:r w:rsidRPr="005303F1">
        <w:rPr>
          <w:rFonts w:ascii="Times New Roman" w:hAnsi="Times New Roman" w:cs="Times New Roman"/>
          <w:sz w:val="24"/>
        </w:rPr>
        <w:t>Навчальна дисципліна «Методологія</w:t>
      </w:r>
      <w:r w:rsidRPr="005303F1">
        <w:rPr>
          <w:rFonts w:ascii="Times New Roman" w:hAnsi="Times New Roman" w:cs="Times New Roman"/>
          <w:bCs/>
          <w:color w:val="000000"/>
          <w:kern w:val="24"/>
          <w:sz w:val="24"/>
        </w:rPr>
        <w:t xml:space="preserve"> наукових досліджень</w:t>
      </w:r>
      <w:r w:rsidRPr="005303F1">
        <w:rPr>
          <w:rFonts w:ascii="Times New Roman" w:hAnsi="Times New Roman" w:cs="Times New Roman"/>
          <w:sz w:val="24"/>
        </w:rPr>
        <w:t>» віднесена до групи вибіркових дисциплін циклу професійної та практичної підготовки ОР «Бакалавр» за освітньою програмою «</w:t>
      </w:r>
      <w:r w:rsidRPr="005303F1">
        <w:rPr>
          <w:rFonts w:ascii="Times New Roman" w:hAnsi="Times New Roman" w:cs="Times New Roman"/>
          <w:color w:val="000000"/>
          <w:kern w:val="24"/>
          <w:sz w:val="24"/>
        </w:rPr>
        <w:t>Економіка та організація бізнесу»</w:t>
      </w:r>
      <w:r w:rsidRPr="005303F1">
        <w:rPr>
          <w:rFonts w:ascii="Times New Roman" w:hAnsi="Times New Roman" w:cs="Times New Roman"/>
          <w:sz w:val="24"/>
        </w:rPr>
        <w:t xml:space="preserve"> спеціальності 076 «Підприємництво </w:t>
      </w:r>
      <w:r>
        <w:rPr>
          <w:rFonts w:ascii="Times New Roman" w:hAnsi="Times New Roman" w:cs="Times New Roman"/>
          <w:sz w:val="24"/>
        </w:rPr>
        <w:t xml:space="preserve">торгівля </w:t>
      </w:r>
      <w:r w:rsidRPr="005303F1">
        <w:rPr>
          <w:rFonts w:ascii="Times New Roman" w:hAnsi="Times New Roman" w:cs="Times New Roman"/>
          <w:sz w:val="24"/>
        </w:rPr>
        <w:t xml:space="preserve">та </w:t>
      </w:r>
      <w:r>
        <w:rPr>
          <w:rFonts w:ascii="Times New Roman" w:hAnsi="Times New Roman" w:cs="Times New Roman"/>
          <w:sz w:val="24"/>
        </w:rPr>
        <w:t>біржова діяльність</w:t>
      </w:r>
      <w:r w:rsidRPr="005303F1">
        <w:rPr>
          <w:rFonts w:ascii="Times New Roman" w:hAnsi="Times New Roman" w:cs="Times New Roman"/>
          <w:sz w:val="24"/>
        </w:rPr>
        <w:t>». Вивчення дисципліни дає можливість студентові набути досвіду організації наукових досліджень на підприємствах, в організаціях та установах, які займаються науковою діяльністю.</w:t>
      </w:r>
    </w:p>
    <w:p w14:paraId="2772DD7D" w14:textId="77777777" w:rsidR="005303F1" w:rsidRPr="005303F1" w:rsidRDefault="005303F1" w:rsidP="005303F1">
      <w:pPr>
        <w:widowControl w:val="0"/>
        <w:overflowPunct w:val="0"/>
        <w:autoSpaceDE w:val="0"/>
        <w:autoSpaceDN w:val="0"/>
        <w:adjustRightInd w:val="0"/>
        <w:spacing w:after="0" w:line="240" w:lineRule="auto"/>
        <w:ind w:firstLine="720"/>
        <w:contextualSpacing/>
        <w:jc w:val="both"/>
        <w:rPr>
          <w:rFonts w:ascii="Times New Roman" w:hAnsi="Times New Roman" w:cs="Times New Roman"/>
          <w:sz w:val="24"/>
        </w:rPr>
      </w:pPr>
      <w:r w:rsidRPr="005303F1">
        <w:rPr>
          <w:rFonts w:ascii="Times New Roman" w:hAnsi="Times New Roman" w:cs="Times New Roman"/>
          <w:sz w:val="24"/>
        </w:rPr>
        <w:t>Аргументованість вивчення дисципліни «Методологія</w:t>
      </w:r>
      <w:r w:rsidRPr="005303F1">
        <w:rPr>
          <w:rFonts w:ascii="Times New Roman" w:hAnsi="Times New Roman" w:cs="Times New Roman"/>
          <w:bCs/>
          <w:color w:val="000000"/>
          <w:kern w:val="24"/>
          <w:sz w:val="24"/>
        </w:rPr>
        <w:t xml:space="preserve"> наукових досліджень</w:t>
      </w:r>
      <w:r w:rsidRPr="005303F1">
        <w:rPr>
          <w:rFonts w:ascii="Times New Roman" w:hAnsi="Times New Roman" w:cs="Times New Roman"/>
          <w:sz w:val="24"/>
        </w:rPr>
        <w:t>» полягає в тому, що вона забезпечує надання студентам знань з наукознавства, наукової роботи, методології, методики та організації науково-дослідницької діяльності, а також підготовки студентів до виконання дипломних робіт (різних освітніх рівнів) та інших видів наукових пошуків.</w:t>
      </w:r>
    </w:p>
    <w:p w14:paraId="6A399FE3" w14:textId="77777777" w:rsidR="005303F1" w:rsidRPr="005303F1" w:rsidRDefault="005303F1" w:rsidP="005303F1">
      <w:pPr>
        <w:spacing w:after="0" w:line="240" w:lineRule="auto"/>
        <w:ind w:firstLine="720"/>
        <w:contextualSpacing/>
        <w:jc w:val="both"/>
        <w:rPr>
          <w:rFonts w:ascii="Times New Roman" w:hAnsi="Times New Roman" w:cs="Times New Roman"/>
          <w:iCs/>
          <w:sz w:val="24"/>
        </w:rPr>
      </w:pPr>
      <w:r w:rsidRPr="005303F1">
        <w:rPr>
          <w:rFonts w:ascii="Times New Roman" w:hAnsi="Times New Roman" w:cs="Times New Roman"/>
          <w:iCs/>
          <w:sz w:val="24"/>
        </w:rPr>
        <w:t xml:space="preserve">Метою навчальної дисципліни є формування у студентів сучасного наукового світогляду, висвітлення і доведення до свідомості слухачів теоретичних основ, питань методології, методики, технології та організації науково-дослідницької діяльності, тобто теоретичного й практичного підґрунтя для ефективного проведення наукових досліджень студентами ОР </w:t>
      </w:r>
      <w:r w:rsidRPr="005303F1">
        <w:rPr>
          <w:rFonts w:ascii="Times New Roman" w:hAnsi="Times New Roman" w:cs="Times New Roman"/>
          <w:sz w:val="24"/>
        </w:rPr>
        <w:t>«Бакалавр»</w:t>
      </w:r>
      <w:r w:rsidRPr="005303F1">
        <w:rPr>
          <w:rFonts w:ascii="Times New Roman" w:hAnsi="Times New Roman" w:cs="Times New Roman"/>
          <w:iCs/>
          <w:sz w:val="24"/>
        </w:rPr>
        <w:t>. Оволодіння методологією і методами дослідження сприяє розвиткові раціонального творчого мислення, оптимальній організації наукової творчості.</w:t>
      </w:r>
    </w:p>
    <w:p w14:paraId="5E62738E" w14:textId="77777777" w:rsidR="005303F1" w:rsidRPr="005303F1" w:rsidRDefault="005303F1" w:rsidP="005303F1">
      <w:pPr>
        <w:numPr>
          <w:ilvl w:val="0"/>
          <w:numId w:val="1"/>
        </w:numPr>
        <w:spacing w:after="0" w:line="240" w:lineRule="auto"/>
        <w:contextualSpacing/>
        <w:jc w:val="both"/>
        <w:rPr>
          <w:rFonts w:ascii="Times New Roman" w:hAnsi="Times New Roman" w:cs="Times New Roman"/>
          <w:b/>
          <w:sz w:val="24"/>
        </w:rPr>
      </w:pPr>
      <w:r w:rsidRPr="005303F1">
        <w:rPr>
          <w:rFonts w:ascii="Times New Roman" w:hAnsi="Times New Roman" w:cs="Times New Roman"/>
          <w:b/>
          <w:sz w:val="24"/>
        </w:rPr>
        <w:t>Результати навчання</w:t>
      </w:r>
    </w:p>
    <w:p w14:paraId="01F7E56F"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У результаті вивчення навчальної дисципліни студент повинен:</w:t>
      </w:r>
    </w:p>
    <w:p w14:paraId="1E297472"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b/>
          <w:bCs/>
          <w:color w:val="000000"/>
          <w:sz w:val="24"/>
          <w:lang w:eastAsia="ko-KR"/>
        </w:rPr>
        <w:t>знати:</w:t>
      </w:r>
      <w:r w:rsidRPr="005303F1">
        <w:rPr>
          <w:rFonts w:ascii="Times New Roman" w:eastAsia="Batang" w:hAnsi="Times New Roman" w:cs="Times New Roman"/>
          <w:color w:val="000000"/>
          <w:sz w:val="24"/>
          <w:lang w:eastAsia="ko-KR"/>
        </w:rPr>
        <w:t> </w:t>
      </w:r>
    </w:p>
    <w:p w14:paraId="3764F7D5"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основні етапи розвитку методології науки, класифікацію наукових проблем, </w:t>
      </w:r>
    </w:p>
    <w:p w14:paraId="37847C9F"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методи емпіричного дослідження (спостереження та експеримент), </w:t>
      </w:r>
    </w:p>
    <w:p w14:paraId="70ADBC38"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індуктивні методи дослідження, </w:t>
      </w:r>
    </w:p>
    <w:p w14:paraId="541AB617"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вимоги до наукових гіпотез, </w:t>
      </w:r>
    </w:p>
    <w:p w14:paraId="1FC8730A"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методологічні та евристичні принципи побудови гіпотез, </w:t>
      </w:r>
    </w:p>
    <w:p w14:paraId="67F20293"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методи перевірки та підтвердження гіпотез, </w:t>
      </w:r>
    </w:p>
    <w:p w14:paraId="4A59A73B"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роль законів у науковому дослідженні, методи аналізу та побудови теорії;</w:t>
      </w:r>
    </w:p>
    <w:p w14:paraId="6C715680" w14:textId="77777777" w:rsidR="005303F1" w:rsidRPr="005303F1" w:rsidRDefault="005303F1" w:rsidP="005303F1">
      <w:pPr>
        <w:spacing w:after="0" w:line="240" w:lineRule="auto"/>
        <w:ind w:firstLine="720"/>
        <w:rPr>
          <w:rFonts w:ascii="Times New Roman" w:eastAsia="Batang" w:hAnsi="Times New Roman" w:cs="Times New Roman"/>
          <w:b/>
          <w:bCs/>
          <w:color w:val="000000"/>
          <w:sz w:val="24"/>
          <w:lang w:eastAsia="ko-KR"/>
        </w:rPr>
      </w:pPr>
      <w:r w:rsidRPr="005303F1">
        <w:rPr>
          <w:rFonts w:ascii="Times New Roman" w:eastAsia="Batang" w:hAnsi="Times New Roman" w:cs="Times New Roman"/>
          <w:b/>
          <w:bCs/>
          <w:color w:val="000000"/>
          <w:sz w:val="24"/>
          <w:lang w:eastAsia="ko-KR"/>
        </w:rPr>
        <w:t>вміти:</w:t>
      </w:r>
    </w:p>
    <w:p w14:paraId="5310650F"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bCs/>
          <w:color w:val="000000"/>
          <w:sz w:val="24"/>
          <w:lang w:eastAsia="ko-KR"/>
        </w:rPr>
        <w:t>в</w:t>
      </w:r>
      <w:r w:rsidRPr="005303F1">
        <w:rPr>
          <w:rFonts w:ascii="Times New Roman" w:eastAsia="Batang" w:hAnsi="Times New Roman" w:cs="Times New Roman"/>
          <w:color w:val="000000"/>
          <w:sz w:val="24"/>
          <w:lang w:eastAsia="ko-KR"/>
        </w:rPr>
        <w:t>икористовувати знання сутності, принципів, методів, особливостей наукового пізнання для вивчення і розв’язання проблем забезпечення інформаційної безпеки та захисту інформації,</w:t>
      </w:r>
    </w:p>
    <w:p w14:paraId="3701D454"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 розвивати творче, діалектичне мислення та наукове передбачення розвитку процесів та явищ у галузі інформаційної безпеки та захисту інформації,</w:t>
      </w:r>
    </w:p>
    <w:p w14:paraId="5C3B7939"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 xml:space="preserve">на основі володіння науковою методологією організовувати процес дослідження у галузі інформаційної безпеки та захисту інформації від постановки наукових проблем до розробки принципів реалізації теоретичних знань, </w:t>
      </w:r>
    </w:p>
    <w:p w14:paraId="70A67052" w14:textId="77777777" w:rsidR="005303F1" w:rsidRPr="005303F1" w:rsidRDefault="005303F1" w:rsidP="005303F1">
      <w:pPr>
        <w:spacing w:after="0" w:line="240" w:lineRule="auto"/>
        <w:ind w:firstLine="720"/>
        <w:rPr>
          <w:rFonts w:ascii="Times New Roman" w:eastAsia="Batang" w:hAnsi="Times New Roman" w:cs="Times New Roman"/>
          <w:color w:val="000000"/>
          <w:sz w:val="24"/>
          <w:lang w:eastAsia="ko-KR"/>
        </w:rPr>
      </w:pPr>
      <w:r w:rsidRPr="005303F1">
        <w:rPr>
          <w:rFonts w:ascii="Times New Roman" w:eastAsia="Batang" w:hAnsi="Times New Roman" w:cs="Times New Roman"/>
          <w:color w:val="000000"/>
          <w:sz w:val="24"/>
          <w:lang w:eastAsia="ko-KR"/>
        </w:rPr>
        <w:t>на основі принципу доказовості наукових знань забезпечувати достатність наукового обґрунтування істинності знань при проведенні дослідження. </w:t>
      </w:r>
    </w:p>
    <w:p w14:paraId="3C2FFA37" w14:textId="33BAC086" w:rsidR="005303F1" w:rsidRPr="005303F1" w:rsidRDefault="005303F1" w:rsidP="005303F1">
      <w:pPr>
        <w:pStyle w:val="1"/>
        <w:spacing w:after="0" w:line="240" w:lineRule="auto"/>
        <w:ind w:left="0" w:firstLine="709"/>
        <w:jc w:val="both"/>
        <w:rPr>
          <w:rFonts w:ascii="Times New Roman" w:hAnsi="Times New Roman"/>
          <w:b/>
          <w:sz w:val="24"/>
          <w:szCs w:val="24"/>
          <w:lang w:val="uk-UA"/>
        </w:rPr>
      </w:pPr>
      <w:r w:rsidRPr="005303F1">
        <w:rPr>
          <w:rFonts w:ascii="Times New Roman" w:hAnsi="Times New Roman"/>
          <w:color w:val="000000"/>
          <w:kern w:val="24"/>
          <w:sz w:val="24"/>
          <w:szCs w:val="24"/>
          <w:lang w:val="uk-UA"/>
        </w:rPr>
        <w:t>Відповідно до освітньо-професійної програми підготовки бакалаврів галузі знань 07 Управління та адміністрування за спеціальністю 076 Підприємництво торгівля</w:t>
      </w:r>
      <w:r>
        <w:rPr>
          <w:rFonts w:ascii="Times New Roman" w:hAnsi="Times New Roman"/>
          <w:color w:val="000000"/>
          <w:kern w:val="24"/>
          <w:sz w:val="24"/>
          <w:szCs w:val="24"/>
          <w:lang w:val="uk-UA"/>
        </w:rPr>
        <w:t xml:space="preserve"> та</w:t>
      </w:r>
      <w:r w:rsidRPr="005303F1">
        <w:rPr>
          <w:rFonts w:ascii="Times New Roman" w:hAnsi="Times New Roman"/>
          <w:color w:val="000000"/>
          <w:kern w:val="24"/>
          <w:sz w:val="24"/>
          <w:szCs w:val="24"/>
          <w:lang w:val="uk-UA"/>
        </w:rPr>
        <w:t xml:space="preserve"> </w:t>
      </w:r>
      <w:r>
        <w:rPr>
          <w:rFonts w:ascii="Times New Roman" w:hAnsi="Times New Roman"/>
          <w:color w:val="000000"/>
          <w:kern w:val="24"/>
          <w:sz w:val="24"/>
          <w:szCs w:val="24"/>
          <w:lang w:val="uk-UA"/>
        </w:rPr>
        <w:t xml:space="preserve">біржова діяльність </w:t>
      </w:r>
      <w:r w:rsidRPr="005303F1">
        <w:rPr>
          <w:rFonts w:ascii="Times New Roman" w:hAnsi="Times New Roman"/>
          <w:color w:val="000000"/>
          <w:kern w:val="24"/>
          <w:sz w:val="24"/>
          <w:szCs w:val="24"/>
          <w:lang w:val="uk-UA"/>
        </w:rPr>
        <w:t>(освітня програма: «Економіка та організація бізнесу») вивчення дисципліни сприяє формуванню компетентностей та програмних результатів навчання:</w:t>
      </w:r>
    </w:p>
    <w:p w14:paraId="2075649D" w14:textId="77777777" w:rsidR="005303F1" w:rsidRPr="005303F1" w:rsidRDefault="005303F1" w:rsidP="005303F1">
      <w:pPr>
        <w:spacing w:after="0" w:line="240" w:lineRule="auto"/>
        <w:ind w:firstLine="720"/>
        <w:jc w:val="both"/>
        <w:rPr>
          <w:rFonts w:ascii="Times New Roman" w:hAnsi="Times New Roman" w:cs="Times New Roman"/>
          <w:color w:val="000000"/>
          <w:kern w:val="24"/>
          <w:sz w:val="24"/>
        </w:rPr>
      </w:pPr>
      <w:r w:rsidRPr="005303F1">
        <w:rPr>
          <w:rFonts w:ascii="Times New Roman" w:hAnsi="Times New Roman" w:cs="Times New Roman"/>
          <w:b/>
          <w:bCs/>
          <w:i/>
          <w:iCs/>
          <w:color w:val="000000"/>
          <w:kern w:val="24"/>
          <w:sz w:val="24"/>
        </w:rPr>
        <w:t>Загальні та фахові компетентності</w:t>
      </w:r>
    </w:p>
    <w:p w14:paraId="52A19853" w14:textId="77777777" w:rsidR="005303F1" w:rsidRPr="005303F1" w:rsidRDefault="005303F1" w:rsidP="005303F1">
      <w:pPr>
        <w:keepLines/>
        <w:widowControl w:val="0"/>
        <w:shd w:val="clear" w:color="auto" w:fill="FFFFFF"/>
        <w:spacing w:after="0" w:line="240" w:lineRule="auto"/>
        <w:ind w:firstLine="720"/>
        <w:jc w:val="both"/>
        <w:rPr>
          <w:rFonts w:ascii="Times New Roman" w:hAnsi="Times New Roman" w:cs="Times New Roman"/>
          <w:sz w:val="24"/>
        </w:rPr>
      </w:pPr>
      <w:r w:rsidRPr="005303F1">
        <w:rPr>
          <w:rFonts w:ascii="Times New Roman" w:hAnsi="Times New Roman" w:cs="Times New Roman"/>
          <w:sz w:val="24"/>
        </w:rPr>
        <w:t>ЗК 1. Здатність до абстрактного мислення, аналізу та синтезу.</w:t>
      </w:r>
    </w:p>
    <w:p w14:paraId="4DA95868" w14:textId="77777777" w:rsidR="005303F1" w:rsidRPr="005303F1" w:rsidRDefault="005303F1" w:rsidP="005303F1">
      <w:pPr>
        <w:keepLines/>
        <w:widowControl w:val="0"/>
        <w:shd w:val="clear" w:color="auto" w:fill="FFFFFF"/>
        <w:spacing w:after="0" w:line="240" w:lineRule="auto"/>
        <w:ind w:firstLine="720"/>
        <w:jc w:val="both"/>
        <w:rPr>
          <w:rFonts w:ascii="Times New Roman" w:hAnsi="Times New Roman" w:cs="Times New Roman"/>
          <w:sz w:val="24"/>
        </w:rPr>
      </w:pPr>
      <w:r w:rsidRPr="005303F1">
        <w:rPr>
          <w:rFonts w:ascii="Times New Roman" w:hAnsi="Times New Roman" w:cs="Times New Roman"/>
          <w:sz w:val="24"/>
        </w:rPr>
        <w:t>ЗК 6. Здатність до пошуку, оброблення та аналізу інформації з різних джерел.</w:t>
      </w:r>
    </w:p>
    <w:p w14:paraId="54BE91FC" w14:textId="77777777" w:rsidR="005303F1" w:rsidRPr="005303F1" w:rsidRDefault="005303F1" w:rsidP="005303F1">
      <w:pPr>
        <w:pStyle w:val="a5"/>
        <w:spacing w:before="0" w:beforeAutospacing="0" w:after="0" w:afterAutospacing="0"/>
        <w:ind w:firstLine="720"/>
        <w:jc w:val="both"/>
        <w:rPr>
          <w:lang w:val="uk-UA"/>
        </w:rPr>
      </w:pPr>
      <w:r w:rsidRPr="005303F1">
        <w:rPr>
          <w:lang w:val="uk-UA"/>
        </w:rPr>
        <w:t>СК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w:t>
      </w:r>
    </w:p>
    <w:p w14:paraId="2DF3552D" w14:textId="77777777" w:rsidR="005303F1" w:rsidRPr="005303F1" w:rsidRDefault="005303F1" w:rsidP="005303F1">
      <w:pPr>
        <w:spacing w:after="0" w:line="240" w:lineRule="auto"/>
        <w:ind w:firstLine="709"/>
        <w:rPr>
          <w:rFonts w:ascii="Times New Roman" w:hAnsi="Times New Roman" w:cs="Times New Roman"/>
          <w:b/>
          <w:sz w:val="24"/>
        </w:rPr>
      </w:pPr>
      <w:r w:rsidRPr="005303F1">
        <w:rPr>
          <w:rFonts w:ascii="Times New Roman" w:hAnsi="Times New Roman" w:cs="Times New Roman"/>
          <w:b/>
          <w:bCs/>
          <w:i/>
          <w:iCs/>
          <w:sz w:val="24"/>
        </w:rPr>
        <w:t>Компетентності визначені освітньою програмою</w:t>
      </w:r>
    </w:p>
    <w:p w14:paraId="6B177703" w14:textId="77777777" w:rsidR="005303F1" w:rsidRPr="005303F1" w:rsidRDefault="005303F1" w:rsidP="005303F1">
      <w:pPr>
        <w:pStyle w:val="a5"/>
        <w:spacing w:before="0" w:beforeAutospacing="0" w:after="0" w:afterAutospacing="0"/>
        <w:ind w:firstLine="720"/>
        <w:jc w:val="both"/>
        <w:rPr>
          <w:lang w:val="uk-UA"/>
        </w:rPr>
      </w:pPr>
      <w:r w:rsidRPr="005303F1">
        <w:rPr>
          <w:lang w:val="uk-UA"/>
        </w:rPr>
        <w:t>СК 11.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w:t>
      </w:r>
    </w:p>
    <w:p w14:paraId="68D112E1" w14:textId="77777777" w:rsidR="005303F1" w:rsidRPr="005303F1" w:rsidRDefault="005303F1" w:rsidP="005303F1">
      <w:pPr>
        <w:spacing w:after="0" w:line="240" w:lineRule="auto"/>
        <w:ind w:firstLine="720"/>
        <w:jc w:val="both"/>
        <w:rPr>
          <w:rFonts w:ascii="Times New Roman" w:hAnsi="Times New Roman" w:cs="Times New Roman"/>
          <w:color w:val="000000"/>
          <w:kern w:val="24"/>
          <w:sz w:val="24"/>
        </w:rPr>
      </w:pPr>
      <w:r w:rsidRPr="005303F1">
        <w:rPr>
          <w:rFonts w:ascii="Times New Roman" w:hAnsi="Times New Roman" w:cs="Times New Roman"/>
          <w:b/>
          <w:color w:val="000000"/>
          <w:sz w:val="24"/>
        </w:rPr>
        <w:lastRenderedPageBreak/>
        <w:t>Вивчення навчальної дисципліни забезпечує досягнення таких програмних результатів навчання</w:t>
      </w:r>
      <w:r w:rsidRPr="005303F1">
        <w:rPr>
          <w:rFonts w:ascii="Times New Roman" w:hAnsi="Times New Roman" w:cs="Times New Roman"/>
          <w:color w:val="000000"/>
          <w:kern w:val="24"/>
          <w:sz w:val="24"/>
        </w:rPr>
        <w:t xml:space="preserve"> </w:t>
      </w:r>
    </w:p>
    <w:p w14:paraId="073DE39B" w14:textId="6DA8339D" w:rsidR="005303F1" w:rsidRPr="005303F1" w:rsidRDefault="005303F1" w:rsidP="005303F1">
      <w:pPr>
        <w:spacing w:after="0" w:line="240" w:lineRule="auto"/>
        <w:ind w:firstLine="720"/>
        <w:jc w:val="both"/>
        <w:rPr>
          <w:rFonts w:ascii="Times New Roman" w:hAnsi="Times New Roman" w:cs="Times New Roman"/>
          <w:color w:val="000000"/>
          <w:kern w:val="24"/>
          <w:sz w:val="24"/>
        </w:rPr>
      </w:pPr>
      <w:r w:rsidRPr="005303F1">
        <w:rPr>
          <w:rFonts w:ascii="Times New Roman" w:hAnsi="Times New Roman" w:cs="Times New Roman"/>
          <w:color w:val="000000"/>
          <w:kern w:val="24"/>
          <w:sz w:val="24"/>
        </w:rPr>
        <w:t>ПРН 1. Використовувати базові знання з підприємництва, торгівлі і біржової діяльності й уміння критичного мислення, аналізу та синтезу в професійних цілях.</w:t>
      </w:r>
    </w:p>
    <w:p w14:paraId="7A9A1FD5" w14:textId="77777777" w:rsidR="00774FA3" w:rsidRPr="00774FA3" w:rsidRDefault="00774FA3" w:rsidP="00774FA3">
      <w:pPr>
        <w:pStyle w:val="1"/>
        <w:spacing w:after="0" w:line="240" w:lineRule="auto"/>
        <w:jc w:val="both"/>
        <w:rPr>
          <w:rFonts w:ascii="Times New Roman" w:hAnsi="Times New Roman"/>
          <w:bCs/>
          <w:sz w:val="24"/>
          <w:szCs w:val="24"/>
          <w:lang w:val="uk-UA"/>
        </w:rPr>
      </w:pPr>
      <w:r w:rsidRPr="00774FA3">
        <w:rPr>
          <w:rFonts w:ascii="Times New Roman" w:hAnsi="Times New Roman"/>
          <w:bCs/>
          <w:sz w:val="24"/>
          <w:szCs w:val="24"/>
          <w:lang w:val="uk-UA"/>
        </w:rPr>
        <w:t>ПРН 5. Організовувати пошук, самостійний відбір, якісну обробку інформації з різних джерел для</w:t>
      </w:r>
    </w:p>
    <w:p w14:paraId="0BB38C41" w14:textId="77777777" w:rsidR="005303F1" w:rsidRPr="005303F1" w:rsidRDefault="005303F1" w:rsidP="005303F1">
      <w:pPr>
        <w:autoSpaceDE w:val="0"/>
        <w:spacing w:after="0" w:line="240" w:lineRule="auto"/>
        <w:ind w:right="30" w:firstLine="720"/>
        <w:jc w:val="both"/>
        <w:rPr>
          <w:rFonts w:ascii="Times New Roman" w:hAnsi="Times New Roman" w:cs="Times New Roman"/>
          <w:color w:val="000000"/>
          <w:sz w:val="24"/>
        </w:rPr>
      </w:pPr>
      <w:r w:rsidRPr="005303F1">
        <w:rPr>
          <w:rFonts w:ascii="Times New Roman" w:hAnsi="Times New Roman" w:cs="Times New Roman"/>
          <w:color w:val="000000"/>
          <w:sz w:val="24"/>
        </w:rPr>
        <w:t>ПРН 11. Демонструвати базові й структуровані знання у сфері підприємництва, торгівлі та біржової діяльності для подальшого використання на практиці.</w:t>
      </w:r>
    </w:p>
    <w:p w14:paraId="0218411B" w14:textId="77777777" w:rsidR="005303F1" w:rsidRPr="005303F1" w:rsidRDefault="005303F1" w:rsidP="005303F1">
      <w:pPr>
        <w:autoSpaceDE w:val="0"/>
        <w:spacing w:after="0" w:line="240" w:lineRule="auto"/>
        <w:ind w:right="30" w:firstLine="720"/>
        <w:jc w:val="both"/>
        <w:rPr>
          <w:rFonts w:ascii="Times New Roman" w:hAnsi="Times New Roman" w:cs="Times New Roman"/>
          <w:color w:val="000000"/>
          <w:sz w:val="24"/>
        </w:rPr>
      </w:pPr>
      <w:r w:rsidRPr="005303F1">
        <w:rPr>
          <w:rFonts w:ascii="Times New Roman" w:hAnsi="Times New Roman" w:cs="Times New Roman"/>
          <w:color w:val="000000"/>
          <w:sz w:val="24"/>
        </w:rPr>
        <w:t>ПРН 12. Володіти методами та інструментарієм для обґрунтування управлінських рішень щодо створення й функціонування підприємницьких, торговельних i біржових структур.</w:t>
      </w:r>
    </w:p>
    <w:p w14:paraId="76F9E06D" w14:textId="77777777" w:rsidR="005303F1" w:rsidRPr="005303F1" w:rsidRDefault="005303F1" w:rsidP="005303F1">
      <w:pPr>
        <w:pStyle w:val="a5"/>
        <w:shd w:val="clear" w:color="auto" w:fill="FFFFFF"/>
        <w:spacing w:before="0" w:beforeAutospacing="0" w:after="0" w:afterAutospacing="0"/>
        <w:ind w:firstLine="709"/>
        <w:jc w:val="both"/>
        <w:rPr>
          <w:b/>
          <w:i/>
          <w:color w:val="000000"/>
        </w:rPr>
      </w:pPr>
      <w:proofErr w:type="spellStart"/>
      <w:r w:rsidRPr="005303F1">
        <w:rPr>
          <w:b/>
          <w:i/>
          <w:color w:val="000000"/>
        </w:rPr>
        <w:t>Програмні</w:t>
      </w:r>
      <w:proofErr w:type="spellEnd"/>
      <w:r w:rsidRPr="005303F1">
        <w:rPr>
          <w:b/>
          <w:i/>
          <w:color w:val="000000"/>
        </w:rPr>
        <w:t xml:space="preserve"> </w:t>
      </w:r>
      <w:proofErr w:type="spellStart"/>
      <w:r w:rsidRPr="005303F1">
        <w:rPr>
          <w:b/>
          <w:i/>
          <w:color w:val="000000"/>
        </w:rPr>
        <w:t>результати</w:t>
      </w:r>
      <w:proofErr w:type="spellEnd"/>
      <w:r w:rsidRPr="005303F1">
        <w:rPr>
          <w:b/>
          <w:i/>
          <w:color w:val="000000"/>
        </w:rPr>
        <w:t xml:space="preserve"> </w:t>
      </w:r>
      <w:proofErr w:type="spellStart"/>
      <w:r w:rsidRPr="005303F1">
        <w:rPr>
          <w:b/>
          <w:i/>
          <w:color w:val="000000"/>
        </w:rPr>
        <w:t>визначені</w:t>
      </w:r>
      <w:proofErr w:type="spellEnd"/>
      <w:r w:rsidRPr="005303F1">
        <w:rPr>
          <w:b/>
          <w:i/>
          <w:color w:val="000000"/>
        </w:rPr>
        <w:t xml:space="preserve"> </w:t>
      </w:r>
      <w:proofErr w:type="spellStart"/>
      <w:r w:rsidRPr="005303F1">
        <w:rPr>
          <w:b/>
          <w:i/>
          <w:color w:val="000000"/>
        </w:rPr>
        <w:t>освітньою</w:t>
      </w:r>
      <w:proofErr w:type="spellEnd"/>
      <w:r w:rsidRPr="005303F1">
        <w:rPr>
          <w:b/>
          <w:i/>
          <w:color w:val="000000"/>
        </w:rPr>
        <w:t xml:space="preserve"> </w:t>
      </w:r>
      <w:proofErr w:type="spellStart"/>
      <w:r w:rsidRPr="005303F1">
        <w:rPr>
          <w:b/>
          <w:i/>
          <w:color w:val="000000"/>
        </w:rPr>
        <w:t>програмою</w:t>
      </w:r>
      <w:proofErr w:type="spellEnd"/>
      <w:r w:rsidRPr="005303F1">
        <w:rPr>
          <w:b/>
          <w:i/>
          <w:color w:val="000000"/>
        </w:rPr>
        <w:t>:</w:t>
      </w:r>
    </w:p>
    <w:p w14:paraId="6B23AB9B" w14:textId="77777777" w:rsidR="005303F1" w:rsidRPr="005303F1" w:rsidRDefault="005303F1" w:rsidP="005303F1">
      <w:pPr>
        <w:pStyle w:val="a5"/>
        <w:shd w:val="clear" w:color="auto" w:fill="FFFFFF"/>
        <w:spacing w:before="0" w:beforeAutospacing="0" w:after="0" w:afterAutospacing="0"/>
        <w:ind w:firstLine="709"/>
        <w:jc w:val="both"/>
        <w:rPr>
          <w:color w:val="000000"/>
        </w:rPr>
      </w:pPr>
      <w:r w:rsidRPr="005303F1">
        <w:rPr>
          <w:color w:val="000000"/>
        </w:rPr>
        <w:t xml:space="preserve">ПРН 21. </w:t>
      </w:r>
      <w:proofErr w:type="spellStart"/>
      <w:r w:rsidRPr="005303F1">
        <w:rPr>
          <w:color w:val="000000"/>
        </w:rPr>
        <w:t>Використовувати</w:t>
      </w:r>
      <w:proofErr w:type="spellEnd"/>
      <w:r w:rsidRPr="005303F1">
        <w:rPr>
          <w:color w:val="000000"/>
        </w:rPr>
        <w:t xml:space="preserve"> </w:t>
      </w:r>
      <w:proofErr w:type="spellStart"/>
      <w:r w:rsidRPr="005303F1">
        <w:rPr>
          <w:color w:val="000000"/>
        </w:rPr>
        <w:t>відповідний</w:t>
      </w:r>
      <w:proofErr w:type="spellEnd"/>
      <w:r w:rsidRPr="005303F1">
        <w:rPr>
          <w:color w:val="000000"/>
        </w:rPr>
        <w:t xml:space="preserve"> </w:t>
      </w:r>
      <w:proofErr w:type="spellStart"/>
      <w:r w:rsidRPr="005303F1">
        <w:rPr>
          <w:color w:val="000000"/>
        </w:rPr>
        <w:t>науково-методичний</w:t>
      </w:r>
      <w:proofErr w:type="spellEnd"/>
      <w:r w:rsidRPr="005303F1">
        <w:rPr>
          <w:color w:val="000000"/>
        </w:rPr>
        <w:t xml:space="preserve"> </w:t>
      </w:r>
      <w:proofErr w:type="spellStart"/>
      <w:r w:rsidRPr="005303F1">
        <w:rPr>
          <w:color w:val="000000"/>
        </w:rPr>
        <w:t>інструментарій</w:t>
      </w:r>
      <w:proofErr w:type="spellEnd"/>
      <w:r w:rsidRPr="005303F1">
        <w:rPr>
          <w:color w:val="000000"/>
        </w:rPr>
        <w:t xml:space="preserve"> для </w:t>
      </w:r>
      <w:proofErr w:type="spellStart"/>
      <w:r w:rsidRPr="005303F1">
        <w:rPr>
          <w:color w:val="000000"/>
        </w:rPr>
        <w:t>бізнес-аналізу</w:t>
      </w:r>
      <w:proofErr w:type="spellEnd"/>
      <w:r w:rsidRPr="005303F1">
        <w:rPr>
          <w:color w:val="000000"/>
        </w:rPr>
        <w:t xml:space="preserve"> та </w:t>
      </w:r>
      <w:proofErr w:type="spellStart"/>
      <w:r w:rsidRPr="005303F1">
        <w:rPr>
          <w:color w:val="000000"/>
        </w:rPr>
        <w:t>обґрунтування</w:t>
      </w:r>
      <w:proofErr w:type="spellEnd"/>
      <w:r w:rsidRPr="005303F1">
        <w:rPr>
          <w:color w:val="000000"/>
        </w:rPr>
        <w:t xml:space="preserve"> на </w:t>
      </w:r>
      <w:proofErr w:type="spellStart"/>
      <w:r w:rsidRPr="005303F1">
        <w:rPr>
          <w:color w:val="000000"/>
        </w:rPr>
        <w:t>його</w:t>
      </w:r>
      <w:proofErr w:type="spellEnd"/>
      <w:r w:rsidRPr="005303F1">
        <w:rPr>
          <w:color w:val="000000"/>
        </w:rPr>
        <w:t xml:space="preserve"> </w:t>
      </w:r>
      <w:proofErr w:type="spellStart"/>
      <w:r w:rsidRPr="005303F1">
        <w:rPr>
          <w:color w:val="000000"/>
        </w:rPr>
        <w:t>основі</w:t>
      </w:r>
      <w:proofErr w:type="spellEnd"/>
      <w:r w:rsidRPr="005303F1">
        <w:rPr>
          <w:color w:val="000000"/>
        </w:rPr>
        <w:t xml:space="preserve"> </w:t>
      </w:r>
      <w:proofErr w:type="spellStart"/>
      <w:r w:rsidRPr="005303F1">
        <w:rPr>
          <w:color w:val="000000"/>
        </w:rPr>
        <w:t>економічних</w:t>
      </w:r>
      <w:proofErr w:type="spellEnd"/>
      <w:r w:rsidRPr="005303F1">
        <w:rPr>
          <w:color w:val="000000"/>
        </w:rPr>
        <w:t xml:space="preserve"> </w:t>
      </w:r>
      <w:proofErr w:type="spellStart"/>
      <w:r w:rsidRPr="005303F1">
        <w:rPr>
          <w:color w:val="000000"/>
        </w:rPr>
        <w:t>рішень</w:t>
      </w:r>
      <w:proofErr w:type="spellEnd"/>
      <w:r w:rsidRPr="005303F1">
        <w:rPr>
          <w:color w:val="000000"/>
        </w:rPr>
        <w:t xml:space="preserve"> </w:t>
      </w:r>
      <w:proofErr w:type="spellStart"/>
      <w:r w:rsidRPr="005303F1">
        <w:rPr>
          <w:color w:val="000000"/>
        </w:rPr>
        <w:t>щодо</w:t>
      </w:r>
      <w:proofErr w:type="spellEnd"/>
      <w:r w:rsidRPr="005303F1">
        <w:rPr>
          <w:color w:val="000000"/>
        </w:rPr>
        <w:t xml:space="preserve"> </w:t>
      </w:r>
      <w:proofErr w:type="spellStart"/>
      <w:r w:rsidRPr="005303F1">
        <w:rPr>
          <w:color w:val="000000"/>
        </w:rPr>
        <w:t>розвитку</w:t>
      </w:r>
      <w:proofErr w:type="spellEnd"/>
      <w:r w:rsidRPr="005303F1">
        <w:rPr>
          <w:color w:val="000000"/>
        </w:rPr>
        <w:t xml:space="preserve"> </w:t>
      </w:r>
      <w:proofErr w:type="spellStart"/>
      <w:r w:rsidRPr="005303F1">
        <w:rPr>
          <w:color w:val="000000"/>
        </w:rPr>
        <w:t>підприємств</w:t>
      </w:r>
      <w:proofErr w:type="spellEnd"/>
      <w:r w:rsidRPr="005303F1">
        <w:rPr>
          <w:color w:val="000000"/>
        </w:rPr>
        <w:t xml:space="preserve"> у </w:t>
      </w:r>
      <w:proofErr w:type="spellStart"/>
      <w:r w:rsidRPr="005303F1">
        <w:rPr>
          <w:color w:val="000000"/>
        </w:rPr>
        <w:t>різних</w:t>
      </w:r>
      <w:proofErr w:type="spellEnd"/>
      <w:r w:rsidRPr="005303F1">
        <w:rPr>
          <w:color w:val="000000"/>
        </w:rPr>
        <w:t xml:space="preserve"> сферах </w:t>
      </w:r>
      <w:proofErr w:type="spellStart"/>
      <w:r w:rsidRPr="005303F1">
        <w:rPr>
          <w:color w:val="000000"/>
        </w:rPr>
        <w:t>економіки</w:t>
      </w:r>
      <w:proofErr w:type="spellEnd"/>
      <w:r w:rsidRPr="005303F1">
        <w:rPr>
          <w:color w:val="000000"/>
        </w:rPr>
        <w:t xml:space="preserve">. </w:t>
      </w:r>
    </w:p>
    <w:p w14:paraId="05CF8C9F" w14:textId="62EA9C27" w:rsidR="00597078" w:rsidRDefault="00597078">
      <w:pPr>
        <w:rPr>
          <w:rFonts w:ascii="Times New Roman" w:eastAsia="Calibri" w:hAnsi="Times New Roman" w:cs="Times New Roman"/>
          <w:b/>
          <w:kern w:val="0"/>
          <w:sz w:val="24"/>
          <w:szCs w:val="24"/>
          <w:lang w:eastAsia="ru-RU"/>
          <w14:ligatures w14:val="none"/>
        </w:rPr>
      </w:pPr>
      <w:r>
        <w:rPr>
          <w:rFonts w:ascii="Times New Roman" w:hAnsi="Times New Roman"/>
          <w:b/>
          <w:sz w:val="24"/>
          <w:szCs w:val="24"/>
        </w:rPr>
        <w:br w:type="page"/>
      </w:r>
    </w:p>
    <w:p w14:paraId="5D7560DA" w14:textId="77777777" w:rsidR="00774FA3" w:rsidRDefault="00774FA3" w:rsidP="005303F1">
      <w:pPr>
        <w:pStyle w:val="1"/>
        <w:spacing w:after="0" w:line="240" w:lineRule="auto"/>
        <w:ind w:left="0"/>
        <w:jc w:val="center"/>
        <w:rPr>
          <w:rFonts w:ascii="Times New Roman" w:hAnsi="Times New Roman"/>
          <w:b/>
          <w:sz w:val="24"/>
          <w:szCs w:val="24"/>
          <w:lang w:val="uk-UA"/>
        </w:rPr>
      </w:pPr>
    </w:p>
    <w:p w14:paraId="04214014" w14:textId="59BB699D" w:rsidR="005303F1" w:rsidRPr="005303F1" w:rsidRDefault="005303F1" w:rsidP="005303F1">
      <w:pPr>
        <w:pStyle w:val="1"/>
        <w:spacing w:after="0" w:line="240" w:lineRule="auto"/>
        <w:ind w:left="0"/>
        <w:jc w:val="center"/>
        <w:rPr>
          <w:rFonts w:ascii="Times New Roman" w:hAnsi="Times New Roman"/>
          <w:b/>
          <w:sz w:val="24"/>
          <w:szCs w:val="24"/>
          <w:lang w:val="uk-UA"/>
        </w:rPr>
      </w:pPr>
      <w:r>
        <w:rPr>
          <w:rFonts w:ascii="Times New Roman" w:hAnsi="Times New Roman"/>
          <w:b/>
          <w:sz w:val="24"/>
          <w:szCs w:val="24"/>
          <w:lang w:val="uk-UA"/>
        </w:rPr>
        <w:t>3.</w:t>
      </w:r>
      <w:r w:rsidRPr="005303F1">
        <w:rPr>
          <w:rFonts w:ascii="Times New Roman" w:hAnsi="Times New Roman"/>
          <w:b/>
          <w:sz w:val="24"/>
          <w:szCs w:val="24"/>
          <w:lang w:val="uk-UA"/>
        </w:rPr>
        <w:t>Опис навчальної дисципліни</w:t>
      </w:r>
    </w:p>
    <w:p w14:paraId="0AA3F3F2" w14:textId="30FACC73" w:rsidR="005303F1" w:rsidRPr="005303F1" w:rsidRDefault="005303F1" w:rsidP="005303F1">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3</w:t>
      </w:r>
      <w:r w:rsidRPr="005303F1">
        <w:rPr>
          <w:rFonts w:ascii="Times New Roman" w:hAnsi="Times New Roman" w:cs="Times New Roman"/>
          <w:b/>
          <w:sz w:val="24"/>
          <w:szCs w:val="24"/>
        </w:rPr>
        <w:t>.1. Загальна інформація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4"/>
        <w:gridCol w:w="625"/>
        <w:gridCol w:w="1190"/>
        <w:gridCol w:w="993"/>
        <w:gridCol w:w="567"/>
        <w:gridCol w:w="567"/>
        <w:gridCol w:w="567"/>
        <w:gridCol w:w="567"/>
        <w:gridCol w:w="567"/>
        <w:gridCol w:w="567"/>
        <w:gridCol w:w="1334"/>
      </w:tblGrid>
      <w:tr w:rsidR="005303F1" w:rsidRPr="005303F1" w14:paraId="4F4687C3" w14:textId="77777777" w:rsidTr="00602566">
        <w:trPr>
          <w:trHeight w:val="290"/>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tcPr>
          <w:p w14:paraId="4ED232A0"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Форма навчання</w:t>
            </w:r>
          </w:p>
        </w:tc>
        <w:tc>
          <w:tcPr>
            <w:tcW w:w="85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0ED084D"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Рік підготовки</w:t>
            </w:r>
          </w:p>
        </w:tc>
        <w:tc>
          <w:tcPr>
            <w:tcW w:w="62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0646C8E"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Семестр</w:t>
            </w:r>
          </w:p>
        </w:tc>
        <w:tc>
          <w:tcPr>
            <w:tcW w:w="2183" w:type="dxa"/>
            <w:gridSpan w:val="2"/>
            <w:tcBorders>
              <w:top w:val="single" w:sz="4" w:space="0" w:color="auto"/>
              <w:left w:val="single" w:sz="4" w:space="0" w:color="auto"/>
              <w:bottom w:val="single" w:sz="4" w:space="0" w:color="auto"/>
              <w:right w:val="single" w:sz="4" w:space="0" w:color="auto"/>
            </w:tcBorders>
          </w:tcPr>
          <w:p w14:paraId="37A563B8"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Кількість</w:t>
            </w:r>
          </w:p>
        </w:tc>
        <w:tc>
          <w:tcPr>
            <w:tcW w:w="3402" w:type="dxa"/>
            <w:gridSpan w:val="6"/>
            <w:tcBorders>
              <w:top w:val="single" w:sz="4" w:space="0" w:color="auto"/>
              <w:left w:val="single" w:sz="4" w:space="0" w:color="auto"/>
              <w:bottom w:val="single" w:sz="4" w:space="0" w:color="auto"/>
              <w:right w:val="single" w:sz="4" w:space="0" w:color="auto"/>
            </w:tcBorders>
            <w:vAlign w:val="center"/>
          </w:tcPr>
          <w:p w14:paraId="5EEF6568"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Кількість годин</w:t>
            </w:r>
          </w:p>
        </w:tc>
        <w:tc>
          <w:tcPr>
            <w:tcW w:w="1334" w:type="dxa"/>
            <w:vMerge w:val="restart"/>
            <w:tcBorders>
              <w:top w:val="single" w:sz="4" w:space="0" w:color="auto"/>
              <w:left w:val="single" w:sz="4" w:space="0" w:color="auto"/>
              <w:bottom w:val="single" w:sz="4" w:space="0" w:color="auto"/>
              <w:right w:val="single" w:sz="4" w:space="0" w:color="auto"/>
            </w:tcBorders>
            <w:vAlign w:val="center"/>
          </w:tcPr>
          <w:p w14:paraId="21121F46"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 xml:space="preserve">Вид </w:t>
            </w:r>
            <w:proofErr w:type="spellStart"/>
            <w:r w:rsidRPr="005303F1">
              <w:rPr>
                <w:rFonts w:ascii="Times New Roman" w:hAnsi="Times New Roman" w:cs="Times New Roman"/>
                <w:b/>
              </w:rPr>
              <w:t>підсумко-вого</w:t>
            </w:r>
            <w:proofErr w:type="spellEnd"/>
            <w:r w:rsidRPr="005303F1">
              <w:rPr>
                <w:rFonts w:ascii="Times New Roman" w:hAnsi="Times New Roman" w:cs="Times New Roman"/>
                <w:b/>
              </w:rPr>
              <w:t xml:space="preserve"> контролю</w:t>
            </w:r>
          </w:p>
        </w:tc>
      </w:tr>
      <w:tr w:rsidR="005303F1" w:rsidRPr="005303F1" w14:paraId="13A826E4" w14:textId="77777777" w:rsidTr="00602566">
        <w:trPr>
          <w:cantSplit/>
          <w:trHeight w:val="1282"/>
          <w:jc w:val="center"/>
        </w:trPr>
        <w:tc>
          <w:tcPr>
            <w:tcW w:w="1418" w:type="dxa"/>
            <w:vMerge/>
            <w:tcBorders>
              <w:top w:val="single" w:sz="4" w:space="0" w:color="auto"/>
              <w:left w:val="single" w:sz="4" w:space="0" w:color="auto"/>
              <w:bottom w:val="single" w:sz="4" w:space="0" w:color="auto"/>
              <w:right w:val="single" w:sz="4" w:space="0" w:color="auto"/>
            </w:tcBorders>
            <w:vAlign w:val="center"/>
          </w:tcPr>
          <w:p w14:paraId="5FD31AAE" w14:textId="77777777" w:rsidR="005303F1" w:rsidRPr="005303F1" w:rsidRDefault="005303F1" w:rsidP="005303F1">
            <w:pPr>
              <w:spacing w:after="0" w:line="240" w:lineRule="auto"/>
              <w:rPr>
                <w:rFonts w:ascii="Times New Roman" w:hAnsi="Times New Roman" w:cs="Times New Roman"/>
                <w:b/>
              </w:rPr>
            </w:pPr>
          </w:p>
        </w:tc>
        <w:tc>
          <w:tcPr>
            <w:tcW w:w="854" w:type="dxa"/>
            <w:vMerge/>
            <w:tcBorders>
              <w:top w:val="single" w:sz="4" w:space="0" w:color="auto"/>
              <w:left w:val="single" w:sz="4" w:space="0" w:color="auto"/>
              <w:bottom w:val="single" w:sz="4" w:space="0" w:color="auto"/>
              <w:right w:val="single" w:sz="4" w:space="0" w:color="auto"/>
            </w:tcBorders>
            <w:vAlign w:val="center"/>
          </w:tcPr>
          <w:p w14:paraId="40B3730E" w14:textId="77777777" w:rsidR="005303F1" w:rsidRPr="005303F1" w:rsidRDefault="005303F1" w:rsidP="005303F1">
            <w:pPr>
              <w:spacing w:after="0" w:line="240" w:lineRule="auto"/>
              <w:rPr>
                <w:rFonts w:ascii="Times New Roman" w:hAnsi="Times New Roman" w:cs="Times New Roman"/>
                <w:b/>
              </w:rPr>
            </w:pPr>
          </w:p>
        </w:tc>
        <w:tc>
          <w:tcPr>
            <w:tcW w:w="625" w:type="dxa"/>
            <w:vMerge/>
            <w:tcBorders>
              <w:top w:val="single" w:sz="4" w:space="0" w:color="auto"/>
              <w:left w:val="single" w:sz="4" w:space="0" w:color="auto"/>
              <w:bottom w:val="single" w:sz="4" w:space="0" w:color="auto"/>
              <w:right w:val="single" w:sz="4" w:space="0" w:color="auto"/>
            </w:tcBorders>
            <w:vAlign w:val="center"/>
          </w:tcPr>
          <w:p w14:paraId="3F51C4DD" w14:textId="77777777" w:rsidR="005303F1" w:rsidRPr="005303F1" w:rsidRDefault="005303F1" w:rsidP="005303F1">
            <w:pPr>
              <w:spacing w:after="0" w:line="240" w:lineRule="auto"/>
              <w:rPr>
                <w:rFonts w:ascii="Times New Roman" w:hAnsi="Times New Roman" w:cs="Times New Roman"/>
                <w:b/>
              </w:rPr>
            </w:pPr>
          </w:p>
        </w:tc>
        <w:tc>
          <w:tcPr>
            <w:tcW w:w="1190" w:type="dxa"/>
            <w:tcBorders>
              <w:top w:val="single" w:sz="4" w:space="0" w:color="auto"/>
              <w:left w:val="single" w:sz="4" w:space="0" w:color="auto"/>
              <w:bottom w:val="single" w:sz="4" w:space="0" w:color="auto"/>
              <w:right w:val="single" w:sz="4" w:space="0" w:color="auto"/>
            </w:tcBorders>
            <w:vAlign w:val="center"/>
          </w:tcPr>
          <w:p w14:paraId="3EFA37E3"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кредитів</w:t>
            </w:r>
          </w:p>
        </w:tc>
        <w:tc>
          <w:tcPr>
            <w:tcW w:w="993" w:type="dxa"/>
            <w:tcBorders>
              <w:top w:val="single" w:sz="4" w:space="0" w:color="auto"/>
              <w:left w:val="single" w:sz="4" w:space="0" w:color="auto"/>
              <w:bottom w:val="single" w:sz="4" w:space="0" w:color="auto"/>
              <w:right w:val="single" w:sz="4" w:space="0" w:color="auto"/>
            </w:tcBorders>
            <w:vAlign w:val="center"/>
          </w:tcPr>
          <w:p w14:paraId="203EE4FF"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годин</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7E3C2D6"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лекції</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67B6480F"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практичні</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6F749C1"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семінарські</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67D556F0"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лабораторні</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E752F9E"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самостійна робота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0B0B8F5" w14:textId="77777777" w:rsidR="005303F1" w:rsidRP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індивідуальні завдання</w:t>
            </w:r>
          </w:p>
        </w:tc>
        <w:tc>
          <w:tcPr>
            <w:tcW w:w="1334" w:type="dxa"/>
            <w:vMerge/>
            <w:tcBorders>
              <w:top w:val="single" w:sz="4" w:space="0" w:color="auto"/>
              <w:left w:val="single" w:sz="4" w:space="0" w:color="auto"/>
              <w:bottom w:val="single" w:sz="4" w:space="0" w:color="auto"/>
              <w:right w:val="single" w:sz="4" w:space="0" w:color="auto"/>
            </w:tcBorders>
            <w:vAlign w:val="center"/>
          </w:tcPr>
          <w:p w14:paraId="46B472E2" w14:textId="77777777" w:rsidR="005303F1" w:rsidRPr="005303F1" w:rsidRDefault="005303F1" w:rsidP="005303F1">
            <w:pPr>
              <w:spacing w:after="0" w:line="240" w:lineRule="auto"/>
              <w:rPr>
                <w:rFonts w:ascii="Times New Roman" w:hAnsi="Times New Roman" w:cs="Times New Roman"/>
                <w:b/>
              </w:rPr>
            </w:pPr>
          </w:p>
        </w:tc>
      </w:tr>
      <w:tr w:rsidR="005303F1" w:rsidRPr="005303F1" w14:paraId="5BDC6CE1" w14:textId="77777777" w:rsidTr="00602566">
        <w:trPr>
          <w:trHeight w:val="239"/>
          <w:jc w:val="center"/>
        </w:trPr>
        <w:tc>
          <w:tcPr>
            <w:tcW w:w="9816" w:type="dxa"/>
            <w:gridSpan w:val="12"/>
            <w:tcBorders>
              <w:top w:val="single" w:sz="4" w:space="0" w:color="auto"/>
              <w:left w:val="single" w:sz="4" w:space="0" w:color="auto"/>
              <w:bottom w:val="single" w:sz="4" w:space="0" w:color="auto"/>
              <w:right w:val="single" w:sz="4" w:space="0" w:color="auto"/>
            </w:tcBorders>
            <w:vAlign w:val="center"/>
          </w:tcPr>
          <w:p w14:paraId="6F9B1D99" w14:textId="77777777" w:rsidR="005303F1" w:rsidRDefault="005303F1" w:rsidP="005303F1">
            <w:pPr>
              <w:spacing w:after="0" w:line="240" w:lineRule="auto"/>
              <w:jc w:val="center"/>
              <w:rPr>
                <w:rFonts w:ascii="Times New Roman" w:hAnsi="Times New Roman" w:cs="Times New Roman"/>
                <w:b/>
              </w:rPr>
            </w:pPr>
            <w:r w:rsidRPr="005303F1">
              <w:rPr>
                <w:rFonts w:ascii="Times New Roman" w:hAnsi="Times New Roman" w:cs="Times New Roman"/>
                <w:b/>
              </w:rPr>
              <w:t>Спеціальність 076 «Підприємництво, торгівля та біржова діяльність»</w:t>
            </w:r>
          </w:p>
          <w:p w14:paraId="34E8A3B0" w14:textId="758003FF" w:rsidR="006B304D" w:rsidRPr="005303F1" w:rsidRDefault="006B304D" w:rsidP="005303F1">
            <w:pPr>
              <w:spacing w:after="0" w:line="240" w:lineRule="auto"/>
              <w:jc w:val="center"/>
              <w:rPr>
                <w:rFonts w:ascii="Times New Roman" w:hAnsi="Times New Roman" w:cs="Times New Roman"/>
              </w:rPr>
            </w:pPr>
            <w:r>
              <w:rPr>
                <w:rFonts w:ascii="Times New Roman" w:hAnsi="Times New Roman" w:cs="Times New Roman"/>
                <w:b/>
              </w:rPr>
              <w:t>ОП «Економіка та організація бізнесу»</w:t>
            </w:r>
          </w:p>
        </w:tc>
      </w:tr>
      <w:tr w:rsidR="005303F1" w:rsidRPr="005303F1" w14:paraId="41F6C818" w14:textId="77777777" w:rsidTr="00602566">
        <w:trPr>
          <w:trHeight w:val="130"/>
          <w:jc w:val="center"/>
        </w:trPr>
        <w:tc>
          <w:tcPr>
            <w:tcW w:w="1418" w:type="dxa"/>
            <w:tcBorders>
              <w:top w:val="single" w:sz="4" w:space="0" w:color="auto"/>
              <w:left w:val="single" w:sz="4" w:space="0" w:color="auto"/>
              <w:bottom w:val="single" w:sz="4" w:space="0" w:color="auto"/>
              <w:right w:val="single" w:sz="4" w:space="0" w:color="auto"/>
            </w:tcBorders>
            <w:vAlign w:val="center"/>
          </w:tcPr>
          <w:p w14:paraId="3249DAB1" w14:textId="77777777" w:rsidR="005303F1" w:rsidRPr="005303F1" w:rsidRDefault="005303F1" w:rsidP="005303F1">
            <w:pPr>
              <w:spacing w:after="0" w:line="240" w:lineRule="auto"/>
              <w:rPr>
                <w:rFonts w:ascii="Times New Roman" w:hAnsi="Times New Roman" w:cs="Times New Roman"/>
                <w:b/>
              </w:rPr>
            </w:pPr>
            <w:r w:rsidRPr="005303F1">
              <w:rPr>
                <w:rFonts w:ascii="Times New Roman" w:hAnsi="Times New Roman" w:cs="Times New Roman"/>
                <w:b/>
              </w:rPr>
              <w:t>Денна</w:t>
            </w:r>
          </w:p>
        </w:tc>
        <w:tc>
          <w:tcPr>
            <w:tcW w:w="854" w:type="dxa"/>
            <w:tcBorders>
              <w:top w:val="single" w:sz="4" w:space="0" w:color="auto"/>
              <w:left w:val="single" w:sz="4" w:space="0" w:color="auto"/>
              <w:bottom w:val="single" w:sz="4" w:space="0" w:color="auto"/>
              <w:right w:val="single" w:sz="4" w:space="0" w:color="auto"/>
            </w:tcBorders>
            <w:vAlign w:val="center"/>
          </w:tcPr>
          <w:p w14:paraId="565781CE" w14:textId="000BCEB8" w:rsidR="005303F1" w:rsidRPr="005303F1" w:rsidRDefault="00CD0CEC" w:rsidP="005303F1">
            <w:pPr>
              <w:spacing w:after="0" w:line="240" w:lineRule="auto"/>
              <w:jc w:val="center"/>
              <w:rPr>
                <w:rFonts w:ascii="Times New Roman" w:hAnsi="Times New Roman" w:cs="Times New Roman"/>
              </w:rPr>
            </w:pPr>
            <w:r>
              <w:rPr>
                <w:rFonts w:ascii="Times New Roman" w:hAnsi="Times New Roman" w:cs="Times New Roman"/>
              </w:rPr>
              <w:t>4</w:t>
            </w:r>
          </w:p>
        </w:tc>
        <w:tc>
          <w:tcPr>
            <w:tcW w:w="625" w:type="dxa"/>
            <w:tcBorders>
              <w:top w:val="single" w:sz="4" w:space="0" w:color="auto"/>
              <w:left w:val="single" w:sz="4" w:space="0" w:color="auto"/>
              <w:bottom w:val="single" w:sz="4" w:space="0" w:color="auto"/>
              <w:right w:val="single" w:sz="4" w:space="0" w:color="auto"/>
            </w:tcBorders>
            <w:vAlign w:val="center"/>
          </w:tcPr>
          <w:p w14:paraId="761B9CF1" w14:textId="5B02F869" w:rsidR="005303F1" w:rsidRPr="005303F1" w:rsidRDefault="00CD0CEC" w:rsidP="005303F1">
            <w:pPr>
              <w:spacing w:after="0" w:line="240" w:lineRule="auto"/>
              <w:jc w:val="center"/>
              <w:rPr>
                <w:rFonts w:ascii="Times New Roman" w:hAnsi="Times New Roman" w:cs="Times New Roman"/>
              </w:rPr>
            </w:pPr>
            <w:r>
              <w:rPr>
                <w:rFonts w:ascii="Times New Roman" w:hAnsi="Times New Roman" w:cs="Times New Roman"/>
              </w:rPr>
              <w:t>7</w:t>
            </w:r>
          </w:p>
        </w:tc>
        <w:tc>
          <w:tcPr>
            <w:tcW w:w="1190" w:type="dxa"/>
            <w:tcBorders>
              <w:top w:val="single" w:sz="4" w:space="0" w:color="auto"/>
              <w:left w:val="single" w:sz="4" w:space="0" w:color="auto"/>
              <w:bottom w:val="single" w:sz="4" w:space="0" w:color="auto"/>
              <w:right w:val="single" w:sz="4" w:space="0" w:color="auto"/>
            </w:tcBorders>
            <w:vAlign w:val="center"/>
          </w:tcPr>
          <w:p w14:paraId="1C60B2FA"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3</w:t>
            </w:r>
          </w:p>
        </w:tc>
        <w:tc>
          <w:tcPr>
            <w:tcW w:w="993" w:type="dxa"/>
            <w:tcBorders>
              <w:top w:val="single" w:sz="4" w:space="0" w:color="auto"/>
              <w:left w:val="single" w:sz="4" w:space="0" w:color="auto"/>
              <w:bottom w:val="single" w:sz="4" w:space="0" w:color="auto"/>
              <w:right w:val="single" w:sz="4" w:space="0" w:color="auto"/>
            </w:tcBorders>
            <w:vAlign w:val="center"/>
          </w:tcPr>
          <w:p w14:paraId="44BEEA2D"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90</w:t>
            </w:r>
          </w:p>
        </w:tc>
        <w:tc>
          <w:tcPr>
            <w:tcW w:w="567" w:type="dxa"/>
            <w:tcBorders>
              <w:top w:val="single" w:sz="4" w:space="0" w:color="auto"/>
              <w:left w:val="single" w:sz="4" w:space="0" w:color="auto"/>
              <w:bottom w:val="single" w:sz="4" w:space="0" w:color="auto"/>
              <w:right w:val="single" w:sz="4" w:space="0" w:color="auto"/>
            </w:tcBorders>
            <w:vAlign w:val="center"/>
          </w:tcPr>
          <w:p w14:paraId="6B2A9384" w14:textId="40C3ADC5" w:rsidR="005303F1" w:rsidRPr="005303F1" w:rsidRDefault="005303F1" w:rsidP="005303F1">
            <w:pPr>
              <w:spacing w:after="0" w:line="240" w:lineRule="auto"/>
              <w:jc w:val="center"/>
              <w:rPr>
                <w:rFonts w:ascii="Times New Roman" w:hAnsi="Times New Roman" w:cs="Times New Roman"/>
              </w:rPr>
            </w:pPr>
            <w:r>
              <w:rPr>
                <w:rFonts w:ascii="Times New Roman" w:hAnsi="Times New Roman" w:cs="Times New Roman"/>
              </w:rPr>
              <w:t>15</w:t>
            </w:r>
          </w:p>
        </w:tc>
        <w:tc>
          <w:tcPr>
            <w:tcW w:w="567" w:type="dxa"/>
            <w:tcBorders>
              <w:top w:val="single" w:sz="4" w:space="0" w:color="auto"/>
              <w:left w:val="single" w:sz="4" w:space="0" w:color="auto"/>
              <w:bottom w:val="single" w:sz="4" w:space="0" w:color="auto"/>
              <w:right w:val="single" w:sz="4" w:space="0" w:color="auto"/>
            </w:tcBorders>
            <w:vAlign w:val="center"/>
          </w:tcPr>
          <w:p w14:paraId="5B6A209E"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15</w:t>
            </w:r>
          </w:p>
        </w:tc>
        <w:tc>
          <w:tcPr>
            <w:tcW w:w="567" w:type="dxa"/>
            <w:tcBorders>
              <w:top w:val="single" w:sz="4" w:space="0" w:color="auto"/>
              <w:left w:val="single" w:sz="4" w:space="0" w:color="auto"/>
              <w:bottom w:val="single" w:sz="4" w:space="0" w:color="auto"/>
              <w:right w:val="single" w:sz="4" w:space="0" w:color="auto"/>
            </w:tcBorders>
            <w:vAlign w:val="center"/>
          </w:tcPr>
          <w:p w14:paraId="11723C5F"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6682BC5C"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408109F0" w14:textId="6E496D97" w:rsidR="005303F1" w:rsidRPr="005303F1" w:rsidRDefault="00774FA3" w:rsidP="005303F1">
            <w:pPr>
              <w:spacing w:after="0" w:line="240" w:lineRule="auto"/>
              <w:jc w:val="center"/>
              <w:rPr>
                <w:rFonts w:ascii="Times New Roman" w:hAnsi="Times New Roman" w:cs="Times New Roman"/>
              </w:rPr>
            </w:pPr>
            <w:r>
              <w:rPr>
                <w:rFonts w:ascii="Times New Roman" w:hAnsi="Times New Roman" w:cs="Times New Roman"/>
              </w:rPr>
              <w:t>60</w:t>
            </w:r>
          </w:p>
        </w:tc>
        <w:tc>
          <w:tcPr>
            <w:tcW w:w="567" w:type="dxa"/>
            <w:tcBorders>
              <w:top w:val="single" w:sz="4" w:space="0" w:color="auto"/>
              <w:left w:val="single" w:sz="4" w:space="0" w:color="auto"/>
              <w:bottom w:val="single" w:sz="4" w:space="0" w:color="auto"/>
              <w:right w:val="single" w:sz="4" w:space="0" w:color="auto"/>
            </w:tcBorders>
            <w:vAlign w:val="center"/>
          </w:tcPr>
          <w:p w14:paraId="316700F9"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w:t>
            </w:r>
          </w:p>
        </w:tc>
        <w:tc>
          <w:tcPr>
            <w:tcW w:w="1334" w:type="dxa"/>
            <w:tcBorders>
              <w:top w:val="single" w:sz="4" w:space="0" w:color="auto"/>
              <w:left w:val="single" w:sz="4" w:space="0" w:color="auto"/>
              <w:bottom w:val="single" w:sz="4" w:space="0" w:color="auto"/>
              <w:right w:val="single" w:sz="4" w:space="0" w:color="auto"/>
            </w:tcBorders>
            <w:vAlign w:val="center"/>
          </w:tcPr>
          <w:p w14:paraId="579D208E"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залік</w:t>
            </w:r>
          </w:p>
        </w:tc>
      </w:tr>
      <w:tr w:rsidR="005303F1" w:rsidRPr="005303F1" w14:paraId="060756DA" w14:textId="77777777" w:rsidTr="00602566">
        <w:trPr>
          <w:trHeight w:val="130"/>
          <w:jc w:val="center"/>
        </w:trPr>
        <w:tc>
          <w:tcPr>
            <w:tcW w:w="1418" w:type="dxa"/>
            <w:tcBorders>
              <w:top w:val="single" w:sz="4" w:space="0" w:color="auto"/>
              <w:left w:val="single" w:sz="4" w:space="0" w:color="auto"/>
              <w:bottom w:val="single" w:sz="4" w:space="0" w:color="auto"/>
              <w:right w:val="single" w:sz="4" w:space="0" w:color="auto"/>
            </w:tcBorders>
            <w:vAlign w:val="center"/>
          </w:tcPr>
          <w:p w14:paraId="336718C3" w14:textId="77777777" w:rsidR="005303F1" w:rsidRPr="005303F1" w:rsidRDefault="005303F1" w:rsidP="005303F1">
            <w:pPr>
              <w:spacing w:after="0" w:line="240" w:lineRule="auto"/>
              <w:rPr>
                <w:rFonts w:ascii="Times New Roman" w:hAnsi="Times New Roman" w:cs="Times New Roman"/>
                <w:b/>
              </w:rPr>
            </w:pPr>
            <w:r w:rsidRPr="005303F1">
              <w:rPr>
                <w:rFonts w:ascii="Times New Roman" w:hAnsi="Times New Roman" w:cs="Times New Roman"/>
                <w:b/>
              </w:rPr>
              <w:t>Заочна</w:t>
            </w:r>
          </w:p>
        </w:tc>
        <w:tc>
          <w:tcPr>
            <w:tcW w:w="854" w:type="dxa"/>
            <w:tcBorders>
              <w:top w:val="single" w:sz="4" w:space="0" w:color="auto"/>
              <w:left w:val="single" w:sz="4" w:space="0" w:color="auto"/>
              <w:bottom w:val="single" w:sz="4" w:space="0" w:color="auto"/>
              <w:right w:val="single" w:sz="4" w:space="0" w:color="auto"/>
            </w:tcBorders>
            <w:vAlign w:val="center"/>
          </w:tcPr>
          <w:p w14:paraId="152DB4BA" w14:textId="654869A9" w:rsidR="005303F1" w:rsidRPr="005303F1" w:rsidRDefault="00CD0CEC" w:rsidP="005303F1">
            <w:pPr>
              <w:spacing w:after="0" w:line="240" w:lineRule="auto"/>
              <w:jc w:val="center"/>
              <w:rPr>
                <w:rFonts w:ascii="Times New Roman" w:hAnsi="Times New Roman" w:cs="Times New Roman"/>
              </w:rPr>
            </w:pPr>
            <w:r>
              <w:rPr>
                <w:rFonts w:ascii="Times New Roman" w:hAnsi="Times New Roman" w:cs="Times New Roman"/>
              </w:rPr>
              <w:t>4</w:t>
            </w:r>
          </w:p>
        </w:tc>
        <w:tc>
          <w:tcPr>
            <w:tcW w:w="625" w:type="dxa"/>
            <w:tcBorders>
              <w:top w:val="single" w:sz="4" w:space="0" w:color="auto"/>
              <w:left w:val="single" w:sz="4" w:space="0" w:color="auto"/>
              <w:bottom w:val="single" w:sz="4" w:space="0" w:color="auto"/>
              <w:right w:val="single" w:sz="4" w:space="0" w:color="auto"/>
            </w:tcBorders>
            <w:vAlign w:val="center"/>
          </w:tcPr>
          <w:p w14:paraId="157B0CC7" w14:textId="64D6E369" w:rsidR="005303F1" w:rsidRPr="005303F1" w:rsidRDefault="00CD0CEC" w:rsidP="005303F1">
            <w:pPr>
              <w:spacing w:after="0" w:line="240" w:lineRule="auto"/>
              <w:jc w:val="center"/>
              <w:rPr>
                <w:rFonts w:ascii="Times New Roman" w:hAnsi="Times New Roman" w:cs="Times New Roman"/>
              </w:rPr>
            </w:pPr>
            <w:r>
              <w:rPr>
                <w:rFonts w:ascii="Times New Roman" w:hAnsi="Times New Roman" w:cs="Times New Roman"/>
              </w:rPr>
              <w:t>7</w:t>
            </w:r>
          </w:p>
        </w:tc>
        <w:tc>
          <w:tcPr>
            <w:tcW w:w="1190" w:type="dxa"/>
            <w:tcBorders>
              <w:top w:val="single" w:sz="4" w:space="0" w:color="auto"/>
              <w:left w:val="single" w:sz="4" w:space="0" w:color="auto"/>
              <w:bottom w:val="single" w:sz="4" w:space="0" w:color="auto"/>
              <w:right w:val="single" w:sz="4" w:space="0" w:color="auto"/>
            </w:tcBorders>
            <w:vAlign w:val="center"/>
          </w:tcPr>
          <w:p w14:paraId="2CA5F387"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3</w:t>
            </w:r>
          </w:p>
        </w:tc>
        <w:tc>
          <w:tcPr>
            <w:tcW w:w="993" w:type="dxa"/>
            <w:tcBorders>
              <w:top w:val="single" w:sz="4" w:space="0" w:color="auto"/>
              <w:left w:val="single" w:sz="4" w:space="0" w:color="auto"/>
              <w:bottom w:val="single" w:sz="4" w:space="0" w:color="auto"/>
              <w:right w:val="single" w:sz="4" w:space="0" w:color="auto"/>
            </w:tcBorders>
            <w:vAlign w:val="center"/>
          </w:tcPr>
          <w:p w14:paraId="757C5596"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90</w:t>
            </w:r>
          </w:p>
        </w:tc>
        <w:tc>
          <w:tcPr>
            <w:tcW w:w="567" w:type="dxa"/>
            <w:tcBorders>
              <w:top w:val="single" w:sz="4" w:space="0" w:color="auto"/>
              <w:left w:val="single" w:sz="4" w:space="0" w:color="auto"/>
              <w:bottom w:val="single" w:sz="4" w:space="0" w:color="auto"/>
              <w:right w:val="single" w:sz="4" w:space="0" w:color="auto"/>
            </w:tcBorders>
            <w:vAlign w:val="center"/>
          </w:tcPr>
          <w:p w14:paraId="3DEC49A3"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vAlign w:val="center"/>
          </w:tcPr>
          <w:p w14:paraId="2CD1CCA8"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vAlign w:val="center"/>
          </w:tcPr>
          <w:p w14:paraId="07A505BA"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60D968FD"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0F9DA980"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78</w:t>
            </w:r>
          </w:p>
        </w:tc>
        <w:tc>
          <w:tcPr>
            <w:tcW w:w="567" w:type="dxa"/>
            <w:tcBorders>
              <w:top w:val="single" w:sz="4" w:space="0" w:color="auto"/>
              <w:left w:val="single" w:sz="4" w:space="0" w:color="auto"/>
              <w:bottom w:val="single" w:sz="4" w:space="0" w:color="auto"/>
              <w:right w:val="single" w:sz="4" w:space="0" w:color="auto"/>
            </w:tcBorders>
            <w:vAlign w:val="center"/>
          </w:tcPr>
          <w:p w14:paraId="2E7C4315"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w:t>
            </w:r>
          </w:p>
        </w:tc>
        <w:tc>
          <w:tcPr>
            <w:tcW w:w="1334" w:type="dxa"/>
            <w:tcBorders>
              <w:top w:val="single" w:sz="4" w:space="0" w:color="auto"/>
              <w:left w:val="single" w:sz="4" w:space="0" w:color="auto"/>
              <w:bottom w:val="single" w:sz="4" w:space="0" w:color="auto"/>
              <w:right w:val="single" w:sz="4" w:space="0" w:color="auto"/>
            </w:tcBorders>
            <w:vAlign w:val="center"/>
          </w:tcPr>
          <w:p w14:paraId="70263D37" w14:textId="77777777" w:rsidR="005303F1" w:rsidRPr="005303F1" w:rsidRDefault="005303F1" w:rsidP="005303F1">
            <w:pPr>
              <w:spacing w:after="0" w:line="240" w:lineRule="auto"/>
              <w:jc w:val="center"/>
              <w:rPr>
                <w:rFonts w:ascii="Times New Roman" w:hAnsi="Times New Roman" w:cs="Times New Roman"/>
              </w:rPr>
            </w:pPr>
            <w:r w:rsidRPr="005303F1">
              <w:rPr>
                <w:rFonts w:ascii="Times New Roman" w:hAnsi="Times New Roman" w:cs="Times New Roman"/>
              </w:rPr>
              <w:t>залік</w:t>
            </w:r>
          </w:p>
        </w:tc>
      </w:tr>
    </w:tbl>
    <w:p w14:paraId="07EFF77C" w14:textId="1DCB1EA7" w:rsidR="005303F1" w:rsidRPr="005303F1" w:rsidRDefault="005303F1" w:rsidP="005303F1">
      <w:pPr>
        <w:pStyle w:val="1"/>
        <w:spacing w:after="0" w:line="240" w:lineRule="auto"/>
        <w:ind w:left="0"/>
        <w:jc w:val="center"/>
        <w:rPr>
          <w:rFonts w:ascii="Times New Roman" w:hAnsi="Times New Roman"/>
          <w:b/>
          <w:sz w:val="24"/>
          <w:szCs w:val="24"/>
        </w:rPr>
      </w:pPr>
      <w:r>
        <w:rPr>
          <w:rFonts w:ascii="Times New Roman" w:hAnsi="Times New Roman"/>
          <w:b/>
          <w:sz w:val="24"/>
          <w:szCs w:val="24"/>
          <w:lang w:val="uk-UA"/>
        </w:rPr>
        <w:t>3</w:t>
      </w:r>
      <w:r w:rsidRPr="005303F1">
        <w:rPr>
          <w:rFonts w:ascii="Times New Roman" w:hAnsi="Times New Roman"/>
          <w:b/>
          <w:sz w:val="24"/>
          <w:szCs w:val="24"/>
        </w:rPr>
        <w:t xml:space="preserve">.2. Дидактична карта </w:t>
      </w:r>
      <w:proofErr w:type="spellStart"/>
      <w:r w:rsidRPr="005303F1">
        <w:rPr>
          <w:rFonts w:ascii="Times New Roman" w:hAnsi="Times New Roman"/>
          <w:b/>
          <w:sz w:val="24"/>
          <w:szCs w:val="24"/>
        </w:rPr>
        <w:t>навчальної</w:t>
      </w:r>
      <w:proofErr w:type="spellEnd"/>
      <w:r w:rsidRPr="005303F1">
        <w:rPr>
          <w:rFonts w:ascii="Times New Roman" w:hAnsi="Times New Roman"/>
          <w:b/>
          <w:sz w:val="24"/>
          <w:szCs w:val="24"/>
        </w:rPr>
        <w:t xml:space="preserve"> </w:t>
      </w:r>
      <w:proofErr w:type="spellStart"/>
      <w:r w:rsidRPr="005303F1">
        <w:rPr>
          <w:rFonts w:ascii="Times New Roman" w:hAnsi="Times New Roman"/>
          <w:b/>
          <w:sz w:val="24"/>
          <w:szCs w:val="24"/>
        </w:rPr>
        <w:t>дисципліни</w:t>
      </w:r>
      <w:proofErr w:type="spellEnd"/>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37"/>
        <w:gridCol w:w="662"/>
        <w:gridCol w:w="8"/>
        <w:gridCol w:w="508"/>
        <w:gridCol w:w="510"/>
        <w:gridCol w:w="512"/>
        <w:gridCol w:w="514"/>
        <w:gridCol w:w="518"/>
        <w:gridCol w:w="492"/>
        <w:gridCol w:w="18"/>
        <w:gridCol w:w="329"/>
        <w:gridCol w:w="12"/>
        <w:gridCol w:w="333"/>
        <w:gridCol w:w="8"/>
        <w:gridCol w:w="510"/>
        <w:gridCol w:w="514"/>
        <w:gridCol w:w="1139"/>
      </w:tblGrid>
      <w:tr w:rsidR="005303F1" w:rsidRPr="005303F1" w14:paraId="527ADD48" w14:textId="77777777" w:rsidTr="00774FA3">
        <w:trPr>
          <w:cantSplit/>
          <w:trHeight w:val="231"/>
        </w:trPr>
        <w:tc>
          <w:tcPr>
            <w:tcW w:w="1681" w:type="pct"/>
            <w:vMerge w:val="restart"/>
            <w:vAlign w:val="center"/>
          </w:tcPr>
          <w:p w14:paraId="1BF61535"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Назви змістових модулів і тем</w:t>
            </w:r>
          </w:p>
        </w:tc>
        <w:tc>
          <w:tcPr>
            <w:tcW w:w="3319" w:type="pct"/>
            <w:gridSpan w:val="16"/>
            <w:vAlign w:val="center"/>
          </w:tcPr>
          <w:p w14:paraId="4A985ED5" w14:textId="77777777" w:rsidR="005303F1" w:rsidRPr="005303F1" w:rsidRDefault="005303F1" w:rsidP="005303F1">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Кількість годин</w:t>
            </w:r>
          </w:p>
        </w:tc>
      </w:tr>
      <w:tr w:rsidR="005303F1" w:rsidRPr="005303F1" w14:paraId="5D7564C8" w14:textId="77777777" w:rsidTr="00774FA3">
        <w:trPr>
          <w:cantSplit/>
          <w:trHeight w:val="231"/>
        </w:trPr>
        <w:tc>
          <w:tcPr>
            <w:tcW w:w="1681" w:type="pct"/>
            <w:vMerge/>
            <w:vAlign w:val="center"/>
          </w:tcPr>
          <w:p w14:paraId="4E87ED12" w14:textId="77777777" w:rsidR="005303F1" w:rsidRPr="005303F1" w:rsidRDefault="005303F1" w:rsidP="005303F1">
            <w:pPr>
              <w:spacing w:after="0" w:line="240" w:lineRule="auto"/>
              <w:rPr>
                <w:rFonts w:ascii="Times New Roman" w:hAnsi="Times New Roman" w:cs="Times New Roman"/>
                <w:sz w:val="24"/>
                <w:szCs w:val="24"/>
              </w:rPr>
            </w:pPr>
          </w:p>
        </w:tc>
        <w:tc>
          <w:tcPr>
            <w:tcW w:w="1628" w:type="pct"/>
            <w:gridSpan w:val="7"/>
            <w:vAlign w:val="center"/>
          </w:tcPr>
          <w:p w14:paraId="4F9EA42E"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денна форма</w:t>
            </w:r>
          </w:p>
        </w:tc>
        <w:tc>
          <w:tcPr>
            <w:tcW w:w="1692" w:type="pct"/>
            <w:gridSpan w:val="9"/>
            <w:vAlign w:val="center"/>
          </w:tcPr>
          <w:p w14:paraId="140D4DFB"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заочна форма</w:t>
            </w:r>
          </w:p>
        </w:tc>
      </w:tr>
      <w:tr w:rsidR="005303F1" w:rsidRPr="005303F1" w14:paraId="05D7FBC3" w14:textId="77777777" w:rsidTr="00774FA3">
        <w:trPr>
          <w:cantSplit/>
          <w:trHeight w:val="240"/>
        </w:trPr>
        <w:tc>
          <w:tcPr>
            <w:tcW w:w="1681" w:type="pct"/>
            <w:vMerge/>
            <w:vAlign w:val="center"/>
          </w:tcPr>
          <w:p w14:paraId="7BA83B3F" w14:textId="77777777" w:rsidR="005303F1" w:rsidRPr="005303F1" w:rsidRDefault="005303F1" w:rsidP="005303F1">
            <w:pPr>
              <w:spacing w:after="0" w:line="240" w:lineRule="auto"/>
              <w:rPr>
                <w:rFonts w:ascii="Times New Roman" w:hAnsi="Times New Roman" w:cs="Times New Roman"/>
                <w:sz w:val="24"/>
                <w:szCs w:val="24"/>
              </w:rPr>
            </w:pPr>
          </w:p>
        </w:tc>
        <w:tc>
          <w:tcPr>
            <w:tcW w:w="337" w:type="pct"/>
            <w:gridSpan w:val="2"/>
            <w:vMerge w:val="restart"/>
            <w:vAlign w:val="center"/>
          </w:tcPr>
          <w:p w14:paraId="7FF5E3FB" w14:textId="77777777" w:rsidR="005303F1" w:rsidRPr="005303F1" w:rsidRDefault="005303F1" w:rsidP="005303F1">
            <w:pPr>
              <w:spacing w:after="0" w:line="240" w:lineRule="auto"/>
              <w:rPr>
                <w:rFonts w:ascii="Times New Roman" w:hAnsi="Times New Roman" w:cs="Times New Roman"/>
                <w:sz w:val="24"/>
                <w:szCs w:val="24"/>
              </w:rPr>
            </w:pPr>
            <w:proofErr w:type="spellStart"/>
            <w:r w:rsidRPr="005303F1">
              <w:rPr>
                <w:rFonts w:ascii="Times New Roman" w:hAnsi="Times New Roman" w:cs="Times New Roman"/>
                <w:sz w:val="24"/>
                <w:szCs w:val="24"/>
              </w:rPr>
              <w:t>усьо</w:t>
            </w:r>
            <w:proofErr w:type="spellEnd"/>
            <w:r w:rsidRPr="005303F1">
              <w:rPr>
                <w:rFonts w:ascii="Times New Roman" w:hAnsi="Times New Roman" w:cs="Times New Roman"/>
                <w:sz w:val="24"/>
                <w:szCs w:val="24"/>
              </w:rPr>
              <w:t>-го</w:t>
            </w:r>
          </w:p>
        </w:tc>
        <w:tc>
          <w:tcPr>
            <w:tcW w:w="1291" w:type="pct"/>
            <w:gridSpan w:val="5"/>
            <w:vAlign w:val="center"/>
          </w:tcPr>
          <w:p w14:paraId="17381D61"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у тому числі</w:t>
            </w:r>
          </w:p>
        </w:tc>
        <w:tc>
          <w:tcPr>
            <w:tcW w:w="248" w:type="pct"/>
            <w:vMerge w:val="restart"/>
            <w:vAlign w:val="center"/>
          </w:tcPr>
          <w:p w14:paraId="5ECBDC31" w14:textId="77777777" w:rsidR="005303F1" w:rsidRPr="005303F1" w:rsidRDefault="005303F1" w:rsidP="005303F1">
            <w:pPr>
              <w:spacing w:after="0" w:line="240" w:lineRule="auto"/>
              <w:ind w:left="-129" w:right="-110"/>
              <w:rPr>
                <w:rFonts w:ascii="Times New Roman" w:hAnsi="Times New Roman" w:cs="Times New Roman"/>
                <w:sz w:val="24"/>
                <w:szCs w:val="24"/>
              </w:rPr>
            </w:pPr>
            <w:proofErr w:type="spellStart"/>
            <w:r w:rsidRPr="005303F1">
              <w:rPr>
                <w:rFonts w:ascii="Times New Roman" w:hAnsi="Times New Roman" w:cs="Times New Roman"/>
                <w:sz w:val="24"/>
                <w:szCs w:val="24"/>
              </w:rPr>
              <w:t>усьо</w:t>
            </w:r>
            <w:proofErr w:type="spellEnd"/>
            <w:r w:rsidRPr="005303F1">
              <w:rPr>
                <w:rFonts w:ascii="Times New Roman" w:hAnsi="Times New Roman" w:cs="Times New Roman"/>
                <w:sz w:val="24"/>
                <w:szCs w:val="24"/>
              </w:rPr>
              <w:t>-го</w:t>
            </w:r>
          </w:p>
        </w:tc>
        <w:tc>
          <w:tcPr>
            <w:tcW w:w="1443" w:type="pct"/>
            <w:gridSpan w:val="8"/>
            <w:vAlign w:val="center"/>
          </w:tcPr>
          <w:p w14:paraId="4DCB285B"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у тому числі</w:t>
            </w:r>
          </w:p>
        </w:tc>
      </w:tr>
      <w:tr w:rsidR="004A218D" w:rsidRPr="005303F1" w14:paraId="2DAD32CD" w14:textId="77777777" w:rsidTr="00774FA3">
        <w:trPr>
          <w:cantSplit/>
          <w:trHeight w:val="240"/>
        </w:trPr>
        <w:tc>
          <w:tcPr>
            <w:tcW w:w="1681" w:type="pct"/>
            <w:vMerge/>
            <w:vAlign w:val="center"/>
          </w:tcPr>
          <w:p w14:paraId="49E20D01" w14:textId="77777777" w:rsidR="005303F1" w:rsidRPr="005303F1" w:rsidRDefault="005303F1" w:rsidP="005303F1">
            <w:pPr>
              <w:spacing w:after="0" w:line="240" w:lineRule="auto"/>
              <w:rPr>
                <w:rFonts w:ascii="Times New Roman" w:hAnsi="Times New Roman" w:cs="Times New Roman"/>
                <w:sz w:val="24"/>
                <w:szCs w:val="24"/>
              </w:rPr>
            </w:pPr>
          </w:p>
        </w:tc>
        <w:tc>
          <w:tcPr>
            <w:tcW w:w="337" w:type="pct"/>
            <w:gridSpan w:val="2"/>
            <w:vMerge/>
            <w:vAlign w:val="center"/>
          </w:tcPr>
          <w:p w14:paraId="0019BCCE" w14:textId="77777777" w:rsidR="005303F1" w:rsidRPr="005303F1" w:rsidRDefault="005303F1" w:rsidP="005303F1">
            <w:pPr>
              <w:spacing w:after="0" w:line="240" w:lineRule="auto"/>
              <w:rPr>
                <w:rFonts w:ascii="Times New Roman" w:hAnsi="Times New Roman" w:cs="Times New Roman"/>
                <w:sz w:val="24"/>
                <w:szCs w:val="24"/>
              </w:rPr>
            </w:pPr>
          </w:p>
        </w:tc>
        <w:tc>
          <w:tcPr>
            <w:tcW w:w="256" w:type="pct"/>
            <w:vAlign w:val="center"/>
          </w:tcPr>
          <w:p w14:paraId="766CCB5A"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л</w:t>
            </w:r>
          </w:p>
        </w:tc>
        <w:tc>
          <w:tcPr>
            <w:tcW w:w="257" w:type="pct"/>
            <w:vAlign w:val="center"/>
          </w:tcPr>
          <w:p w14:paraId="46C23575"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п</w:t>
            </w:r>
          </w:p>
        </w:tc>
        <w:tc>
          <w:tcPr>
            <w:tcW w:w="258" w:type="pct"/>
            <w:vAlign w:val="center"/>
          </w:tcPr>
          <w:p w14:paraId="23899110" w14:textId="77777777" w:rsidR="005303F1" w:rsidRPr="005303F1" w:rsidRDefault="005303F1" w:rsidP="005303F1">
            <w:pPr>
              <w:spacing w:after="0" w:line="240" w:lineRule="auto"/>
              <w:rPr>
                <w:rFonts w:ascii="Times New Roman" w:hAnsi="Times New Roman" w:cs="Times New Roman"/>
                <w:sz w:val="24"/>
                <w:szCs w:val="24"/>
              </w:rPr>
            </w:pPr>
            <w:proofErr w:type="spellStart"/>
            <w:r w:rsidRPr="005303F1">
              <w:rPr>
                <w:rFonts w:ascii="Times New Roman" w:hAnsi="Times New Roman" w:cs="Times New Roman"/>
                <w:sz w:val="24"/>
                <w:szCs w:val="24"/>
              </w:rPr>
              <w:t>лаб</w:t>
            </w:r>
            <w:proofErr w:type="spellEnd"/>
          </w:p>
        </w:tc>
        <w:tc>
          <w:tcPr>
            <w:tcW w:w="259" w:type="pct"/>
            <w:vAlign w:val="center"/>
          </w:tcPr>
          <w:p w14:paraId="6F8ED832" w14:textId="77777777" w:rsidR="005303F1" w:rsidRPr="005303F1" w:rsidRDefault="005303F1" w:rsidP="005303F1">
            <w:pPr>
              <w:spacing w:after="0" w:line="240" w:lineRule="auto"/>
              <w:rPr>
                <w:rFonts w:ascii="Times New Roman" w:hAnsi="Times New Roman" w:cs="Times New Roman"/>
                <w:sz w:val="24"/>
                <w:szCs w:val="24"/>
              </w:rPr>
            </w:pPr>
            <w:proofErr w:type="spellStart"/>
            <w:r w:rsidRPr="005303F1">
              <w:rPr>
                <w:rFonts w:ascii="Times New Roman" w:hAnsi="Times New Roman" w:cs="Times New Roman"/>
                <w:sz w:val="24"/>
                <w:szCs w:val="24"/>
              </w:rPr>
              <w:t>інд</w:t>
            </w:r>
            <w:proofErr w:type="spellEnd"/>
          </w:p>
        </w:tc>
        <w:tc>
          <w:tcPr>
            <w:tcW w:w="261" w:type="pct"/>
            <w:vAlign w:val="center"/>
          </w:tcPr>
          <w:p w14:paraId="5608D7A5" w14:textId="77777777" w:rsidR="005303F1" w:rsidRPr="005303F1" w:rsidRDefault="005303F1" w:rsidP="005303F1">
            <w:pPr>
              <w:spacing w:after="0" w:line="240" w:lineRule="auto"/>
              <w:rPr>
                <w:rFonts w:ascii="Times New Roman" w:hAnsi="Times New Roman" w:cs="Times New Roman"/>
                <w:sz w:val="24"/>
                <w:szCs w:val="24"/>
              </w:rPr>
            </w:pPr>
            <w:proofErr w:type="spellStart"/>
            <w:r w:rsidRPr="005303F1">
              <w:rPr>
                <w:rFonts w:ascii="Times New Roman" w:hAnsi="Times New Roman" w:cs="Times New Roman"/>
                <w:sz w:val="24"/>
                <w:szCs w:val="24"/>
              </w:rPr>
              <w:t>с.р</w:t>
            </w:r>
            <w:proofErr w:type="spellEnd"/>
            <w:r w:rsidRPr="005303F1">
              <w:rPr>
                <w:rFonts w:ascii="Times New Roman" w:hAnsi="Times New Roman" w:cs="Times New Roman"/>
                <w:sz w:val="24"/>
                <w:szCs w:val="24"/>
              </w:rPr>
              <w:t>.</w:t>
            </w:r>
          </w:p>
        </w:tc>
        <w:tc>
          <w:tcPr>
            <w:tcW w:w="248" w:type="pct"/>
            <w:vMerge/>
            <w:vAlign w:val="center"/>
          </w:tcPr>
          <w:p w14:paraId="2C45BAEC" w14:textId="77777777" w:rsidR="005303F1" w:rsidRPr="005303F1" w:rsidRDefault="005303F1" w:rsidP="005303F1">
            <w:pPr>
              <w:spacing w:after="0" w:line="240" w:lineRule="auto"/>
              <w:rPr>
                <w:rFonts w:ascii="Times New Roman" w:hAnsi="Times New Roman" w:cs="Times New Roman"/>
                <w:sz w:val="24"/>
                <w:szCs w:val="24"/>
              </w:rPr>
            </w:pPr>
          </w:p>
        </w:tc>
        <w:tc>
          <w:tcPr>
            <w:tcW w:w="175" w:type="pct"/>
            <w:gridSpan w:val="2"/>
            <w:vAlign w:val="center"/>
          </w:tcPr>
          <w:p w14:paraId="0A20AB62"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л</w:t>
            </w:r>
          </w:p>
        </w:tc>
        <w:tc>
          <w:tcPr>
            <w:tcW w:w="174" w:type="pct"/>
            <w:gridSpan w:val="2"/>
            <w:vAlign w:val="center"/>
          </w:tcPr>
          <w:p w14:paraId="225B7232"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п</w:t>
            </w:r>
          </w:p>
        </w:tc>
        <w:tc>
          <w:tcPr>
            <w:tcW w:w="260" w:type="pct"/>
            <w:gridSpan w:val="2"/>
            <w:vAlign w:val="center"/>
          </w:tcPr>
          <w:p w14:paraId="2938A65B" w14:textId="77777777" w:rsidR="005303F1" w:rsidRPr="005303F1" w:rsidRDefault="005303F1" w:rsidP="005303F1">
            <w:pPr>
              <w:spacing w:after="0" w:line="240" w:lineRule="auto"/>
              <w:rPr>
                <w:rFonts w:ascii="Times New Roman" w:hAnsi="Times New Roman" w:cs="Times New Roman"/>
                <w:sz w:val="24"/>
                <w:szCs w:val="24"/>
              </w:rPr>
            </w:pPr>
            <w:proofErr w:type="spellStart"/>
            <w:r w:rsidRPr="005303F1">
              <w:rPr>
                <w:rFonts w:ascii="Times New Roman" w:hAnsi="Times New Roman" w:cs="Times New Roman"/>
                <w:sz w:val="24"/>
                <w:szCs w:val="24"/>
              </w:rPr>
              <w:t>лаб</w:t>
            </w:r>
            <w:proofErr w:type="spellEnd"/>
          </w:p>
        </w:tc>
        <w:tc>
          <w:tcPr>
            <w:tcW w:w="259" w:type="pct"/>
            <w:vAlign w:val="center"/>
          </w:tcPr>
          <w:p w14:paraId="7D52C1C1" w14:textId="77777777" w:rsidR="005303F1" w:rsidRPr="005303F1" w:rsidRDefault="005303F1" w:rsidP="005303F1">
            <w:pPr>
              <w:spacing w:after="0" w:line="240" w:lineRule="auto"/>
              <w:rPr>
                <w:rFonts w:ascii="Times New Roman" w:hAnsi="Times New Roman" w:cs="Times New Roman"/>
                <w:sz w:val="24"/>
                <w:szCs w:val="24"/>
              </w:rPr>
            </w:pPr>
            <w:proofErr w:type="spellStart"/>
            <w:r w:rsidRPr="005303F1">
              <w:rPr>
                <w:rFonts w:ascii="Times New Roman" w:hAnsi="Times New Roman" w:cs="Times New Roman"/>
                <w:sz w:val="24"/>
                <w:szCs w:val="24"/>
              </w:rPr>
              <w:t>інд</w:t>
            </w:r>
            <w:proofErr w:type="spellEnd"/>
          </w:p>
        </w:tc>
        <w:tc>
          <w:tcPr>
            <w:tcW w:w="575" w:type="pct"/>
            <w:vAlign w:val="center"/>
          </w:tcPr>
          <w:p w14:paraId="6ADFFB01" w14:textId="77777777" w:rsidR="005303F1" w:rsidRPr="005303F1" w:rsidRDefault="005303F1" w:rsidP="005303F1">
            <w:pPr>
              <w:spacing w:after="0" w:line="240" w:lineRule="auto"/>
              <w:rPr>
                <w:rFonts w:ascii="Times New Roman" w:hAnsi="Times New Roman" w:cs="Times New Roman"/>
                <w:sz w:val="24"/>
                <w:szCs w:val="24"/>
              </w:rPr>
            </w:pPr>
            <w:proofErr w:type="spellStart"/>
            <w:r w:rsidRPr="005303F1">
              <w:rPr>
                <w:rFonts w:ascii="Times New Roman" w:hAnsi="Times New Roman" w:cs="Times New Roman"/>
                <w:sz w:val="24"/>
                <w:szCs w:val="24"/>
              </w:rPr>
              <w:t>с.р</w:t>
            </w:r>
            <w:proofErr w:type="spellEnd"/>
            <w:r w:rsidRPr="005303F1">
              <w:rPr>
                <w:rFonts w:ascii="Times New Roman" w:hAnsi="Times New Roman" w:cs="Times New Roman"/>
                <w:sz w:val="24"/>
                <w:szCs w:val="24"/>
              </w:rPr>
              <w:t>.</w:t>
            </w:r>
          </w:p>
        </w:tc>
      </w:tr>
      <w:tr w:rsidR="005303F1" w:rsidRPr="005303F1" w14:paraId="77AABB52" w14:textId="77777777" w:rsidTr="00774FA3">
        <w:trPr>
          <w:cantSplit/>
          <w:trHeight w:val="221"/>
        </w:trPr>
        <w:tc>
          <w:tcPr>
            <w:tcW w:w="5000" w:type="pct"/>
            <w:gridSpan w:val="17"/>
            <w:vAlign w:val="center"/>
          </w:tcPr>
          <w:p w14:paraId="6882A96D" w14:textId="77777777" w:rsidR="005303F1" w:rsidRPr="005303F1" w:rsidRDefault="005303F1" w:rsidP="005303F1">
            <w:pPr>
              <w:spacing w:after="0" w:line="240" w:lineRule="auto"/>
              <w:jc w:val="center"/>
              <w:rPr>
                <w:rFonts w:ascii="Times New Roman" w:hAnsi="Times New Roman" w:cs="Times New Roman"/>
                <w:b/>
                <w:sz w:val="24"/>
                <w:szCs w:val="24"/>
              </w:rPr>
            </w:pPr>
            <w:r w:rsidRPr="005303F1">
              <w:rPr>
                <w:rFonts w:ascii="Times New Roman" w:hAnsi="Times New Roman" w:cs="Times New Roman"/>
                <w:b/>
                <w:sz w:val="24"/>
                <w:szCs w:val="24"/>
              </w:rPr>
              <w:t>Змістовий модуль 1. Методологія, структура та функції наукового пізнання</w:t>
            </w:r>
          </w:p>
        </w:tc>
      </w:tr>
      <w:tr w:rsidR="004A218D" w:rsidRPr="005303F1" w14:paraId="0CC38AE1" w14:textId="77777777" w:rsidTr="00774FA3">
        <w:trPr>
          <w:trHeight w:val="463"/>
        </w:trPr>
        <w:tc>
          <w:tcPr>
            <w:tcW w:w="1681" w:type="pct"/>
            <w:vAlign w:val="bottom"/>
          </w:tcPr>
          <w:p w14:paraId="6BE13B3D" w14:textId="77777777" w:rsidR="005303F1" w:rsidRPr="005303F1" w:rsidRDefault="005303F1" w:rsidP="005303F1">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5303F1">
              <w:rPr>
                <w:rFonts w:ascii="Times New Roman" w:hAnsi="Times New Roman" w:cs="Times New Roman"/>
                <w:sz w:val="24"/>
                <w:szCs w:val="24"/>
              </w:rPr>
              <w:t>Тема 1. Наука та наукові дослідження</w:t>
            </w:r>
          </w:p>
        </w:tc>
        <w:tc>
          <w:tcPr>
            <w:tcW w:w="337" w:type="pct"/>
            <w:gridSpan w:val="2"/>
            <w:vAlign w:val="center"/>
          </w:tcPr>
          <w:p w14:paraId="3AAA7624"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10</w:t>
            </w:r>
          </w:p>
        </w:tc>
        <w:tc>
          <w:tcPr>
            <w:tcW w:w="256" w:type="pct"/>
            <w:vAlign w:val="center"/>
          </w:tcPr>
          <w:p w14:paraId="38831AF8"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257" w:type="pct"/>
            <w:vAlign w:val="center"/>
          </w:tcPr>
          <w:p w14:paraId="18AE7868"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258" w:type="pct"/>
          </w:tcPr>
          <w:p w14:paraId="784DFF3A"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tcPr>
          <w:p w14:paraId="63453EEB" w14:textId="77777777" w:rsidR="005303F1" w:rsidRPr="005303F1" w:rsidRDefault="005303F1" w:rsidP="005303F1">
            <w:pPr>
              <w:spacing w:after="0" w:line="240" w:lineRule="auto"/>
              <w:rPr>
                <w:rFonts w:ascii="Times New Roman" w:hAnsi="Times New Roman" w:cs="Times New Roman"/>
                <w:sz w:val="24"/>
                <w:szCs w:val="24"/>
              </w:rPr>
            </w:pPr>
          </w:p>
        </w:tc>
        <w:tc>
          <w:tcPr>
            <w:tcW w:w="261" w:type="pct"/>
            <w:vAlign w:val="center"/>
          </w:tcPr>
          <w:p w14:paraId="728B981B"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6</w:t>
            </w:r>
          </w:p>
        </w:tc>
        <w:tc>
          <w:tcPr>
            <w:tcW w:w="248" w:type="pct"/>
            <w:vAlign w:val="center"/>
          </w:tcPr>
          <w:p w14:paraId="705742BC"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10</w:t>
            </w:r>
          </w:p>
        </w:tc>
        <w:tc>
          <w:tcPr>
            <w:tcW w:w="175" w:type="pct"/>
            <w:gridSpan w:val="2"/>
            <w:vAlign w:val="center"/>
          </w:tcPr>
          <w:p w14:paraId="5EA81B1C"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7224E1E7" w14:textId="77777777" w:rsidR="005303F1" w:rsidRPr="005303F1" w:rsidRDefault="005303F1" w:rsidP="005303F1">
            <w:pPr>
              <w:spacing w:after="0" w:line="240" w:lineRule="auto"/>
              <w:rPr>
                <w:rFonts w:ascii="Times New Roman" w:hAnsi="Times New Roman" w:cs="Times New Roman"/>
                <w:sz w:val="24"/>
                <w:szCs w:val="24"/>
              </w:rPr>
            </w:pPr>
          </w:p>
        </w:tc>
        <w:tc>
          <w:tcPr>
            <w:tcW w:w="260" w:type="pct"/>
            <w:gridSpan w:val="2"/>
            <w:vAlign w:val="center"/>
          </w:tcPr>
          <w:p w14:paraId="0BFB47DE"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vAlign w:val="center"/>
          </w:tcPr>
          <w:p w14:paraId="4200C752" w14:textId="77777777" w:rsidR="005303F1" w:rsidRPr="005303F1" w:rsidRDefault="005303F1" w:rsidP="005303F1">
            <w:pPr>
              <w:spacing w:after="0" w:line="240" w:lineRule="auto"/>
              <w:rPr>
                <w:rFonts w:ascii="Times New Roman" w:hAnsi="Times New Roman" w:cs="Times New Roman"/>
                <w:sz w:val="24"/>
                <w:szCs w:val="24"/>
              </w:rPr>
            </w:pPr>
          </w:p>
        </w:tc>
        <w:tc>
          <w:tcPr>
            <w:tcW w:w="575" w:type="pct"/>
            <w:vAlign w:val="center"/>
          </w:tcPr>
          <w:p w14:paraId="32EB6D0E"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9</w:t>
            </w:r>
          </w:p>
        </w:tc>
      </w:tr>
      <w:tr w:rsidR="004A218D" w:rsidRPr="005303F1" w14:paraId="4A658537" w14:textId="77777777" w:rsidTr="00774FA3">
        <w:trPr>
          <w:trHeight w:val="47"/>
        </w:trPr>
        <w:tc>
          <w:tcPr>
            <w:tcW w:w="1681" w:type="pct"/>
            <w:vAlign w:val="bottom"/>
          </w:tcPr>
          <w:p w14:paraId="44B39695" w14:textId="77777777" w:rsidR="005303F1" w:rsidRPr="005303F1" w:rsidRDefault="005303F1" w:rsidP="005303F1">
            <w:pPr>
              <w:widowControl w:val="0"/>
              <w:spacing w:after="0" w:line="240" w:lineRule="auto"/>
              <w:rPr>
                <w:rFonts w:ascii="Times New Roman" w:hAnsi="Times New Roman" w:cs="Times New Roman"/>
                <w:sz w:val="24"/>
                <w:szCs w:val="24"/>
              </w:rPr>
            </w:pPr>
            <w:r w:rsidRPr="005303F1">
              <w:rPr>
                <w:rFonts w:ascii="Times New Roman" w:hAnsi="Times New Roman" w:cs="Times New Roman"/>
                <w:sz w:val="24"/>
                <w:szCs w:val="24"/>
              </w:rPr>
              <w:t xml:space="preserve">Тема 2. </w:t>
            </w:r>
            <w:r w:rsidRPr="005303F1">
              <w:rPr>
                <w:rFonts w:ascii="Times New Roman" w:hAnsi="Times New Roman" w:cs="Times New Roman"/>
                <w:bCs/>
                <w:iCs/>
                <w:sz w:val="24"/>
                <w:szCs w:val="24"/>
              </w:rPr>
              <w:t>Теоретико-методологічні основи наукових досліджень</w:t>
            </w:r>
          </w:p>
        </w:tc>
        <w:tc>
          <w:tcPr>
            <w:tcW w:w="337" w:type="pct"/>
            <w:gridSpan w:val="2"/>
            <w:vAlign w:val="center"/>
          </w:tcPr>
          <w:p w14:paraId="38A4987D"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10</w:t>
            </w:r>
          </w:p>
        </w:tc>
        <w:tc>
          <w:tcPr>
            <w:tcW w:w="256" w:type="pct"/>
            <w:vAlign w:val="center"/>
          </w:tcPr>
          <w:p w14:paraId="1D7ABC65" w14:textId="287DC4DF" w:rsidR="005303F1" w:rsidRPr="005303F1" w:rsidRDefault="005303F1"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7" w:type="pct"/>
            <w:vAlign w:val="center"/>
          </w:tcPr>
          <w:p w14:paraId="089A1F06"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258" w:type="pct"/>
          </w:tcPr>
          <w:p w14:paraId="1BA4E2BA"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tcPr>
          <w:p w14:paraId="1F9AC03B" w14:textId="77777777" w:rsidR="005303F1" w:rsidRPr="005303F1" w:rsidRDefault="005303F1" w:rsidP="005303F1">
            <w:pPr>
              <w:spacing w:after="0" w:line="240" w:lineRule="auto"/>
              <w:rPr>
                <w:rFonts w:ascii="Times New Roman" w:hAnsi="Times New Roman" w:cs="Times New Roman"/>
                <w:sz w:val="24"/>
                <w:szCs w:val="24"/>
              </w:rPr>
            </w:pPr>
          </w:p>
        </w:tc>
        <w:tc>
          <w:tcPr>
            <w:tcW w:w="261" w:type="pct"/>
            <w:vAlign w:val="center"/>
          </w:tcPr>
          <w:p w14:paraId="0ECD55ED" w14:textId="662F83F1" w:rsidR="005303F1" w:rsidRPr="005303F1" w:rsidRDefault="005303F1"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8" w:type="pct"/>
            <w:vAlign w:val="center"/>
          </w:tcPr>
          <w:p w14:paraId="76662B4D"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10</w:t>
            </w:r>
          </w:p>
        </w:tc>
        <w:tc>
          <w:tcPr>
            <w:tcW w:w="175" w:type="pct"/>
            <w:gridSpan w:val="2"/>
            <w:vAlign w:val="center"/>
          </w:tcPr>
          <w:p w14:paraId="489830BE"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1192C7F6"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260" w:type="pct"/>
            <w:gridSpan w:val="2"/>
            <w:vAlign w:val="center"/>
          </w:tcPr>
          <w:p w14:paraId="470DE12A"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vAlign w:val="center"/>
          </w:tcPr>
          <w:p w14:paraId="7A83D5F5" w14:textId="77777777" w:rsidR="005303F1" w:rsidRPr="005303F1" w:rsidRDefault="005303F1" w:rsidP="005303F1">
            <w:pPr>
              <w:spacing w:after="0" w:line="240" w:lineRule="auto"/>
              <w:rPr>
                <w:rFonts w:ascii="Times New Roman" w:hAnsi="Times New Roman" w:cs="Times New Roman"/>
                <w:sz w:val="24"/>
                <w:szCs w:val="24"/>
              </w:rPr>
            </w:pPr>
          </w:p>
        </w:tc>
        <w:tc>
          <w:tcPr>
            <w:tcW w:w="575" w:type="pct"/>
            <w:vAlign w:val="center"/>
          </w:tcPr>
          <w:p w14:paraId="2EB3FFB5"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8</w:t>
            </w:r>
          </w:p>
        </w:tc>
      </w:tr>
      <w:tr w:rsidR="004A218D" w:rsidRPr="005303F1" w14:paraId="00997510" w14:textId="77777777" w:rsidTr="00774FA3">
        <w:trPr>
          <w:trHeight w:val="70"/>
        </w:trPr>
        <w:tc>
          <w:tcPr>
            <w:tcW w:w="1681" w:type="pct"/>
            <w:vAlign w:val="bottom"/>
          </w:tcPr>
          <w:p w14:paraId="33B46D3E" w14:textId="77777777" w:rsidR="005303F1" w:rsidRPr="005303F1" w:rsidRDefault="005303F1" w:rsidP="005303F1">
            <w:pPr>
              <w:widowControl w:val="0"/>
              <w:spacing w:after="0" w:line="240" w:lineRule="auto"/>
              <w:jc w:val="both"/>
              <w:rPr>
                <w:rFonts w:ascii="Times New Roman" w:hAnsi="Times New Roman" w:cs="Times New Roman"/>
                <w:sz w:val="24"/>
                <w:szCs w:val="24"/>
              </w:rPr>
            </w:pPr>
            <w:r w:rsidRPr="005303F1">
              <w:rPr>
                <w:rFonts w:ascii="Times New Roman" w:hAnsi="Times New Roman" w:cs="Times New Roman"/>
                <w:sz w:val="24"/>
                <w:szCs w:val="24"/>
              </w:rPr>
              <w:t>Тема 3. Методологія економічних досліджень</w:t>
            </w:r>
          </w:p>
        </w:tc>
        <w:tc>
          <w:tcPr>
            <w:tcW w:w="337" w:type="pct"/>
            <w:gridSpan w:val="2"/>
            <w:vAlign w:val="center"/>
          </w:tcPr>
          <w:p w14:paraId="2BCFAA55"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10</w:t>
            </w:r>
          </w:p>
        </w:tc>
        <w:tc>
          <w:tcPr>
            <w:tcW w:w="256" w:type="pct"/>
            <w:vAlign w:val="center"/>
          </w:tcPr>
          <w:p w14:paraId="58C64B4E" w14:textId="34992DA4" w:rsidR="005303F1" w:rsidRPr="005303F1" w:rsidRDefault="005303F1"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7" w:type="pct"/>
            <w:vAlign w:val="center"/>
          </w:tcPr>
          <w:p w14:paraId="4A43D3AA"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258" w:type="pct"/>
          </w:tcPr>
          <w:p w14:paraId="271C02EA"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tcPr>
          <w:p w14:paraId="78A8A2E5" w14:textId="77777777" w:rsidR="005303F1" w:rsidRPr="005303F1" w:rsidRDefault="005303F1" w:rsidP="005303F1">
            <w:pPr>
              <w:spacing w:after="0" w:line="240" w:lineRule="auto"/>
              <w:rPr>
                <w:rFonts w:ascii="Times New Roman" w:hAnsi="Times New Roman" w:cs="Times New Roman"/>
                <w:sz w:val="24"/>
                <w:szCs w:val="24"/>
              </w:rPr>
            </w:pPr>
          </w:p>
        </w:tc>
        <w:tc>
          <w:tcPr>
            <w:tcW w:w="261" w:type="pct"/>
            <w:vAlign w:val="center"/>
          </w:tcPr>
          <w:p w14:paraId="787E2DDD" w14:textId="50E43257" w:rsidR="005303F1" w:rsidRPr="005303F1" w:rsidRDefault="005303F1"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8" w:type="pct"/>
            <w:vAlign w:val="center"/>
          </w:tcPr>
          <w:p w14:paraId="1BB26F19"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10</w:t>
            </w:r>
          </w:p>
        </w:tc>
        <w:tc>
          <w:tcPr>
            <w:tcW w:w="175" w:type="pct"/>
            <w:gridSpan w:val="2"/>
            <w:vAlign w:val="center"/>
          </w:tcPr>
          <w:p w14:paraId="275CD6A5"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2FA33323" w14:textId="77777777" w:rsidR="005303F1" w:rsidRPr="005303F1" w:rsidRDefault="005303F1" w:rsidP="005303F1">
            <w:pPr>
              <w:spacing w:after="0" w:line="240" w:lineRule="auto"/>
              <w:rPr>
                <w:rFonts w:ascii="Times New Roman" w:hAnsi="Times New Roman" w:cs="Times New Roman"/>
                <w:sz w:val="24"/>
                <w:szCs w:val="24"/>
              </w:rPr>
            </w:pPr>
          </w:p>
        </w:tc>
        <w:tc>
          <w:tcPr>
            <w:tcW w:w="260" w:type="pct"/>
            <w:gridSpan w:val="2"/>
            <w:vAlign w:val="center"/>
          </w:tcPr>
          <w:p w14:paraId="22ED8C39"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vAlign w:val="center"/>
          </w:tcPr>
          <w:p w14:paraId="0E293DA1" w14:textId="77777777" w:rsidR="005303F1" w:rsidRPr="005303F1" w:rsidRDefault="005303F1" w:rsidP="005303F1">
            <w:pPr>
              <w:spacing w:after="0" w:line="240" w:lineRule="auto"/>
              <w:rPr>
                <w:rFonts w:ascii="Times New Roman" w:hAnsi="Times New Roman" w:cs="Times New Roman"/>
                <w:sz w:val="24"/>
                <w:szCs w:val="24"/>
              </w:rPr>
            </w:pPr>
          </w:p>
        </w:tc>
        <w:tc>
          <w:tcPr>
            <w:tcW w:w="575" w:type="pct"/>
            <w:vAlign w:val="center"/>
          </w:tcPr>
          <w:p w14:paraId="5F2DF193"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9</w:t>
            </w:r>
          </w:p>
        </w:tc>
      </w:tr>
      <w:tr w:rsidR="004A218D" w:rsidRPr="005303F1" w14:paraId="0E8F7B2E" w14:textId="77777777" w:rsidTr="00774FA3">
        <w:trPr>
          <w:trHeight w:val="453"/>
        </w:trPr>
        <w:tc>
          <w:tcPr>
            <w:tcW w:w="1681" w:type="pct"/>
            <w:vAlign w:val="bottom"/>
          </w:tcPr>
          <w:p w14:paraId="1A2CA66E" w14:textId="77777777" w:rsidR="005303F1" w:rsidRPr="005303F1" w:rsidRDefault="005303F1" w:rsidP="005303F1">
            <w:pPr>
              <w:widowControl w:val="0"/>
              <w:spacing w:after="0" w:line="240" w:lineRule="auto"/>
              <w:jc w:val="both"/>
              <w:rPr>
                <w:rFonts w:ascii="Times New Roman" w:hAnsi="Times New Roman" w:cs="Times New Roman"/>
                <w:sz w:val="24"/>
                <w:szCs w:val="24"/>
              </w:rPr>
            </w:pPr>
            <w:r w:rsidRPr="005303F1">
              <w:rPr>
                <w:rFonts w:ascii="Times New Roman" w:hAnsi="Times New Roman" w:cs="Times New Roman"/>
                <w:sz w:val="24"/>
                <w:szCs w:val="24"/>
              </w:rPr>
              <w:t>Тема 4. Методологія економічного аналізу та діагностування</w:t>
            </w:r>
          </w:p>
        </w:tc>
        <w:tc>
          <w:tcPr>
            <w:tcW w:w="337" w:type="pct"/>
            <w:gridSpan w:val="2"/>
            <w:vAlign w:val="center"/>
          </w:tcPr>
          <w:p w14:paraId="3DF9859B"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10</w:t>
            </w:r>
          </w:p>
        </w:tc>
        <w:tc>
          <w:tcPr>
            <w:tcW w:w="256" w:type="pct"/>
            <w:vAlign w:val="center"/>
          </w:tcPr>
          <w:p w14:paraId="288760C4" w14:textId="7C3B3EB6" w:rsidR="005303F1" w:rsidRPr="005303F1" w:rsidRDefault="005303F1"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7" w:type="pct"/>
            <w:vAlign w:val="center"/>
          </w:tcPr>
          <w:p w14:paraId="6C980C14"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258" w:type="pct"/>
          </w:tcPr>
          <w:p w14:paraId="2014430B"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tcPr>
          <w:p w14:paraId="445CC680" w14:textId="77777777" w:rsidR="005303F1" w:rsidRPr="005303F1" w:rsidRDefault="005303F1" w:rsidP="005303F1">
            <w:pPr>
              <w:spacing w:after="0" w:line="240" w:lineRule="auto"/>
              <w:rPr>
                <w:rFonts w:ascii="Times New Roman" w:hAnsi="Times New Roman" w:cs="Times New Roman"/>
                <w:sz w:val="24"/>
                <w:szCs w:val="24"/>
              </w:rPr>
            </w:pPr>
          </w:p>
        </w:tc>
        <w:tc>
          <w:tcPr>
            <w:tcW w:w="261" w:type="pct"/>
            <w:vAlign w:val="center"/>
          </w:tcPr>
          <w:p w14:paraId="3637FD9C" w14:textId="13CB716B" w:rsidR="005303F1" w:rsidRPr="005303F1" w:rsidRDefault="005303F1"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8" w:type="pct"/>
            <w:vAlign w:val="center"/>
          </w:tcPr>
          <w:p w14:paraId="1D090CBC"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10</w:t>
            </w:r>
          </w:p>
        </w:tc>
        <w:tc>
          <w:tcPr>
            <w:tcW w:w="175" w:type="pct"/>
            <w:gridSpan w:val="2"/>
            <w:vAlign w:val="center"/>
          </w:tcPr>
          <w:p w14:paraId="7F3A5193"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7B5866F7"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260" w:type="pct"/>
            <w:gridSpan w:val="2"/>
            <w:vAlign w:val="center"/>
          </w:tcPr>
          <w:p w14:paraId="09730799"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vAlign w:val="center"/>
          </w:tcPr>
          <w:p w14:paraId="1CF7216C" w14:textId="77777777" w:rsidR="005303F1" w:rsidRPr="005303F1" w:rsidRDefault="005303F1" w:rsidP="005303F1">
            <w:pPr>
              <w:spacing w:after="0" w:line="240" w:lineRule="auto"/>
              <w:rPr>
                <w:rFonts w:ascii="Times New Roman" w:hAnsi="Times New Roman" w:cs="Times New Roman"/>
                <w:sz w:val="24"/>
                <w:szCs w:val="24"/>
              </w:rPr>
            </w:pPr>
          </w:p>
        </w:tc>
        <w:tc>
          <w:tcPr>
            <w:tcW w:w="575" w:type="pct"/>
            <w:vAlign w:val="center"/>
          </w:tcPr>
          <w:p w14:paraId="4FC9DF7C"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8</w:t>
            </w:r>
          </w:p>
        </w:tc>
      </w:tr>
      <w:tr w:rsidR="004A218D" w:rsidRPr="005303F1" w14:paraId="676A2F25" w14:textId="77777777" w:rsidTr="00774FA3">
        <w:trPr>
          <w:trHeight w:val="47"/>
        </w:trPr>
        <w:tc>
          <w:tcPr>
            <w:tcW w:w="1681" w:type="pct"/>
          </w:tcPr>
          <w:p w14:paraId="3175531A"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Разом за змістовим модулем 1</w:t>
            </w:r>
          </w:p>
        </w:tc>
        <w:tc>
          <w:tcPr>
            <w:tcW w:w="337" w:type="pct"/>
            <w:gridSpan w:val="2"/>
            <w:vAlign w:val="center"/>
          </w:tcPr>
          <w:p w14:paraId="7D01D98B"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40</w:t>
            </w:r>
          </w:p>
        </w:tc>
        <w:tc>
          <w:tcPr>
            <w:tcW w:w="256" w:type="pct"/>
            <w:vAlign w:val="center"/>
          </w:tcPr>
          <w:p w14:paraId="4B03A62D" w14:textId="7B6B42EA" w:rsidR="005303F1" w:rsidRPr="005303F1" w:rsidRDefault="005303F1" w:rsidP="005303F1">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57" w:type="pct"/>
            <w:vAlign w:val="center"/>
          </w:tcPr>
          <w:p w14:paraId="660AEFC7"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8</w:t>
            </w:r>
          </w:p>
        </w:tc>
        <w:tc>
          <w:tcPr>
            <w:tcW w:w="258" w:type="pct"/>
          </w:tcPr>
          <w:p w14:paraId="4C9D808E"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tcPr>
          <w:p w14:paraId="5159AA91" w14:textId="77777777" w:rsidR="005303F1" w:rsidRPr="005303F1" w:rsidRDefault="005303F1" w:rsidP="005303F1">
            <w:pPr>
              <w:spacing w:after="0" w:line="240" w:lineRule="auto"/>
              <w:rPr>
                <w:rFonts w:ascii="Times New Roman" w:hAnsi="Times New Roman" w:cs="Times New Roman"/>
                <w:sz w:val="24"/>
                <w:szCs w:val="24"/>
              </w:rPr>
            </w:pPr>
          </w:p>
        </w:tc>
        <w:tc>
          <w:tcPr>
            <w:tcW w:w="261" w:type="pct"/>
          </w:tcPr>
          <w:p w14:paraId="77F1547D" w14:textId="7E27A2BA" w:rsidR="005303F1" w:rsidRPr="005303F1" w:rsidRDefault="005303F1" w:rsidP="005303F1">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248" w:type="pct"/>
            <w:vAlign w:val="center"/>
          </w:tcPr>
          <w:p w14:paraId="00433B1F"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40</w:t>
            </w:r>
          </w:p>
        </w:tc>
        <w:tc>
          <w:tcPr>
            <w:tcW w:w="175" w:type="pct"/>
            <w:gridSpan w:val="2"/>
            <w:vAlign w:val="center"/>
          </w:tcPr>
          <w:p w14:paraId="2E3FC38B"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4</w:t>
            </w:r>
          </w:p>
        </w:tc>
        <w:tc>
          <w:tcPr>
            <w:tcW w:w="174" w:type="pct"/>
            <w:gridSpan w:val="2"/>
            <w:vAlign w:val="center"/>
          </w:tcPr>
          <w:p w14:paraId="5F3D7693"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2</w:t>
            </w:r>
          </w:p>
        </w:tc>
        <w:tc>
          <w:tcPr>
            <w:tcW w:w="260" w:type="pct"/>
            <w:gridSpan w:val="2"/>
            <w:vAlign w:val="center"/>
          </w:tcPr>
          <w:p w14:paraId="53FACDC7"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vAlign w:val="center"/>
          </w:tcPr>
          <w:p w14:paraId="57B5261B" w14:textId="77777777" w:rsidR="005303F1" w:rsidRPr="005303F1" w:rsidRDefault="005303F1" w:rsidP="005303F1">
            <w:pPr>
              <w:spacing w:after="0" w:line="240" w:lineRule="auto"/>
              <w:rPr>
                <w:rFonts w:ascii="Times New Roman" w:hAnsi="Times New Roman" w:cs="Times New Roman"/>
                <w:sz w:val="24"/>
                <w:szCs w:val="24"/>
              </w:rPr>
            </w:pPr>
          </w:p>
        </w:tc>
        <w:tc>
          <w:tcPr>
            <w:tcW w:w="575" w:type="pct"/>
            <w:vAlign w:val="center"/>
          </w:tcPr>
          <w:p w14:paraId="5B83B957"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34</w:t>
            </w:r>
          </w:p>
        </w:tc>
      </w:tr>
      <w:tr w:rsidR="005303F1" w:rsidRPr="005303F1" w14:paraId="58933D40" w14:textId="77777777" w:rsidTr="00774FA3">
        <w:trPr>
          <w:cantSplit/>
          <w:trHeight w:val="221"/>
        </w:trPr>
        <w:tc>
          <w:tcPr>
            <w:tcW w:w="5000" w:type="pct"/>
            <w:gridSpan w:val="17"/>
            <w:vAlign w:val="center"/>
          </w:tcPr>
          <w:p w14:paraId="6F9F97E6" w14:textId="77777777" w:rsidR="005303F1" w:rsidRPr="005303F1" w:rsidRDefault="005303F1" w:rsidP="005303F1">
            <w:pPr>
              <w:spacing w:after="0" w:line="240" w:lineRule="auto"/>
              <w:jc w:val="center"/>
              <w:rPr>
                <w:rFonts w:ascii="Times New Roman" w:hAnsi="Times New Roman" w:cs="Times New Roman"/>
                <w:b/>
                <w:sz w:val="24"/>
                <w:szCs w:val="24"/>
              </w:rPr>
            </w:pPr>
            <w:r w:rsidRPr="005303F1">
              <w:rPr>
                <w:rFonts w:ascii="Times New Roman" w:hAnsi="Times New Roman" w:cs="Times New Roman"/>
                <w:b/>
                <w:sz w:val="24"/>
                <w:szCs w:val="24"/>
              </w:rPr>
              <w:t>Змістовий модуль 2. Практичні аспекти організації та проведення наукових досліджень у сфері підприємництва, торгівлі та біржової діяльності</w:t>
            </w:r>
          </w:p>
        </w:tc>
      </w:tr>
      <w:tr w:rsidR="004A218D" w:rsidRPr="005303F1" w14:paraId="0157DE2F" w14:textId="77777777" w:rsidTr="00774FA3">
        <w:trPr>
          <w:trHeight w:val="463"/>
        </w:trPr>
        <w:tc>
          <w:tcPr>
            <w:tcW w:w="1681" w:type="pct"/>
            <w:vAlign w:val="bottom"/>
          </w:tcPr>
          <w:p w14:paraId="23A1B344" w14:textId="77777777" w:rsidR="005303F1" w:rsidRPr="005303F1" w:rsidRDefault="005303F1" w:rsidP="005303F1">
            <w:pPr>
              <w:widowControl w:val="0"/>
              <w:spacing w:after="0" w:line="240" w:lineRule="auto"/>
              <w:jc w:val="both"/>
              <w:rPr>
                <w:rFonts w:ascii="Times New Roman" w:hAnsi="Times New Roman" w:cs="Times New Roman"/>
                <w:iCs/>
                <w:sz w:val="24"/>
                <w:szCs w:val="24"/>
              </w:rPr>
            </w:pPr>
            <w:r w:rsidRPr="005303F1">
              <w:rPr>
                <w:rFonts w:ascii="Times New Roman" w:hAnsi="Times New Roman" w:cs="Times New Roman"/>
                <w:sz w:val="24"/>
                <w:szCs w:val="24"/>
              </w:rPr>
              <w:t>Тема 5.</w:t>
            </w:r>
            <w:r w:rsidRPr="005303F1">
              <w:rPr>
                <w:rFonts w:ascii="Times New Roman" w:hAnsi="Times New Roman" w:cs="Times New Roman"/>
                <w:bCs/>
                <w:color w:val="000000"/>
                <w:sz w:val="24"/>
                <w:szCs w:val="24"/>
              </w:rPr>
              <w:t xml:space="preserve"> </w:t>
            </w:r>
            <w:r w:rsidRPr="005303F1">
              <w:rPr>
                <w:rFonts w:ascii="Times New Roman" w:hAnsi="Times New Roman" w:cs="Times New Roman"/>
                <w:sz w:val="24"/>
                <w:szCs w:val="24"/>
              </w:rPr>
              <w:t>Системність у науковому пізнанні</w:t>
            </w:r>
          </w:p>
        </w:tc>
        <w:tc>
          <w:tcPr>
            <w:tcW w:w="337" w:type="pct"/>
            <w:gridSpan w:val="2"/>
            <w:vAlign w:val="center"/>
          </w:tcPr>
          <w:p w14:paraId="0D670A94"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10</w:t>
            </w:r>
          </w:p>
        </w:tc>
        <w:tc>
          <w:tcPr>
            <w:tcW w:w="256" w:type="pct"/>
            <w:vAlign w:val="center"/>
          </w:tcPr>
          <w:p w14:paraId="450D7F32" w14:textId="70D72165" w:rsidR="005303F1" w:rsidRPr="005303F1" w:rsidRDefault="005303F1"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7" w:type="pct"/>
            <w:vAlign w:val="center"/>
          </w:tcPr>
          <w:p w14:paraId="31D57A2E"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258" w:type="pct"/>
          </w:tcPr>
          <w:p w14:paraId="65BD0875"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tcPr>
          <w:p w14:paraId="1FFA50DD" w14:textId="77777777" w:rsidR="005303F1" w:rsidRPr="005303F1" w:rsidRDefault="005303F1" w:rsidP="005303F1">
            <w:pPr>
              <w:spacing w:after="0" w:line="240" w:lineRule="auto"/>
              <w:rPr>
                <w:rFonts w:ascii="Times New Roman" w:hAnsi="Times New Roman" w:cs="Times New Roman"/>
                <w:sz w:val="24"/>
                <w:szCs w:val="24"/>
              </w:rPr>
            </w:pPr>
          </w:p>
        </w:tc>
        <w:tc>
          <w:tcPr>
            <w:tcW w:w="261" w:type="pct"/>
            <w:vAlign w:val="center"/>
          </w:tcPr>
          <w:p w14:paraId="60FCF863" w14:textId="60C91580" w:rsidR="005303F1" w:rsidRPr="005303F1" w:rsidRDefault="004A218D"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8" w:type="pct"/>
            <w:vAlign w:val="center"/>
          </w:tcPr>
          <w:p w14:paraId="63D1E074"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10</w:t>
            </w:r>
          </w:p>
        </w:tc>
        <w:tc>
          <w:tcPr>
            <w:tcW w:w="175" w:type="pct"/>
            <w:gridSpan w:val="2"/>
            <w:vAlign w:val="center"/>
          </w:tcPr>
          <w:p w14:paraId="059CB0F7"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673D99A4" w14:textId="77777777" w:rsidR="005303F1" w:rsidRPr="005303F1" w:rsidRDefault="005303F1" w:rsidP="005303F1">
            <w:pPr>
              <w:spacing w:after="0" w:line="240" w:lineRule="auto"/>
              <w:rPr>
                <w:rFonts w:ascii="Times New Roman" w:hAnsi="Times New Roman" w:cs="Times New Roman"/>
                <w:sz w:val="24"/>
                <w:szCs w:val="24"/>
              </w:rPr>
            </w:pPr>
          </w:p>
        </w:tc>
        <w:tc>
          <w:tcPr>
            <w:tcW w:w="260" w:type="pct"/>
            <w:gridSpan w:val="2"/>
            <w:vAlign w:val="center"/>
          </w:tcPr>
          <w:p w14:paraId="413C2555"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vAlign w:val="center"/>
          </w:tcPr>
          <w:p w14:paraId="3B711847" w14:textId="77777777" w:rsidR="005303F1" w:rsidRPr="005303F1" w:rsidRDefault="005303F1" w:rsidP="005303F1">
            <w:pPr>
              <w:spacing w:after="0" w:line="240" w:lineRule="auto"/>
              <w:rPr>
                <w:rFonts w:ascii="Times New Roman" w:hAnsi="Times New Roman" w:cs="Times New Roman"/>
                <w:sz w:val="24"/>
                <w:szCs w:val="24"/>
              </w:rPr>
            </w:pPr>
          </w:p>
        </w:tc>
        <w:tc>
          <w:tcPr>
            <w:tcW w:w="575" w:type="pct"/>
            <w:vAlign w:val="center"/>
          </w:tcPr>
          <w:p w14:paraId="7CBD32EE"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9</w:t>
            </w:r>
          </w:p>
        </w:tc>
      </w:tr>
      <w:tr w:rsidR="004A218D" w:rsidRPr="005303F1" w14:paraId="334AB259" w14:textId="77777777" w:rsidTr="00774FA3">
        <w:trPr>
          <w:trHeight w:val="274"/>
        </w:trPr>
        <w:tc>
          <w:tcPr>
            <w:tcW w:w="1681" w:type="pct"/>
            <w:vAlign w:val="bottom"/>
          </w:tcPr>
          <w:p w14:paraId="22F35F28" w14:textId="77777777" w:rsidR="005303F1" w:rsidRPr="005303F1" w:rsidRDefault="005303F1" w:rsidP="005303F1">
            <w:pPr>
              <w:widowControl w:val="0"/>
              <w:spacing w:after="0" w:line="240" w:lineRule="auto"/>
              <w:jc w:val="both"/>
              <w:rPr>
                <w:rFonts w:ascii="Times New Roman" w:hAnsi="Times New Roman" w:cs="Times New Roman"/>
                <w:sz w:val="24"/>
                <w:szCs w:val="24"/>
              </w:rPr>
            </w:pPr>
            <w:r w:rsidRPr="005303F1">
              <w:rPr>
                <w:rFonts w:ascii="Times New Roman" w:hAnsi="Times New Roman" w:cs="Times New Roman"/>
                <w:iCs/>
                <w:sz w:val="24"/>
                <w:szCs w:val="24"/>
              </w:rPr>
              <w:t xml:space="preserve">Тема 6. </w:t>
            </w:r>
            <w:r w:rsidRPr="005303F1">
              <w:rPr>
                <w:rFonts w:ascii="Times New Roman" w:hAnsi="Times New Roman" w:cs="Times New Roman"/>
                <w:sz w:val="24"/>
                <w:szCs w:val="24"/>
              </w:rPr>
              <w:t>Інформаційна база наукового дослідження</w:t>
            </w:r>
          </w:p>
        </w:tc>
        <w:tc>
          <w:tcPr>
            <w:tcW w:w="337" w:type="pct"/>
            <w:gridSpan w:val="2"/>
            <w:vAlign w:val="center"/>
          </w:tcPr>
          <w:p w14:paraId="6D965034"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10</w:t>
            </w:r>
          </w:p>
        </w:tc>
        <w:tc>
          <w:tcPr>
            <w:tcW w:w="256" w:type="pct"/>
            <w:vAlign w:val="center"/>
          </w:tcPr>
          <w:p w14:paraId="3A8FDBF5" w14:textId="2D350074" w:rsidR="005303F1" w:rsidRPr="005303F1" w:rsidRDefault="005303F1"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7" w:type="pct"/>
            <w:vAlign w:val="center"/>
          </w:tcPr>
          <w:p w14:paraId="3BF60804"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258" w:type="pct"/>
          </w:tcPr>
          <w:p w14:paraId="689E5C44"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tcPr>
          <w:p w14:paraId="1E467C3D" w14:textId="77777777" w:rsidR="005303F1" w:rsidRPr="005303F1" w:rsidRDefault="005303F1" w:rsidP="005303F1">
            <w:pPr>
              <w:spacing w:after="0" w:line="240" w:lineRule="auto"/>
              <w:rPr>
                <w:rFonts w:ascii="Times New Roman" w:hAnsi="Times New Roman" w:cs="Times New Roman"/>
                <w:sz w:val="24"/>
                <w:szCs w:val="24"/>
              </w:rPr>
            </w:pPr>
          </w:p>
        </w:tc>
        <w:tc>
          <w:tcPr>
            <w:tcW w:w="261" w:type="pct"/>
            <w:vAlign w:val="center"/>
          </w:tcPr>
          <w:p w14:paraId="1118FA58" w14:textId="566E87D5" w:rsidR="005303F1" w:rsidRPr="005303F1" w:rsidRDefault="004A218D"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8" w:type="pct"/>
            <w:vAlign w:val="center"/>
          </w:tcPr>
          <w:p w14:paraId="0648AEB4"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10</w:t>
            </w:r>
          </w:p>
        </w:tc>
        <w:tc>
          <w:tcPr>
            <w:tcW w:w="175" w:type="pct"/>
            <w:gridSpan w:val="2"/>
            <w:vAlign w:val="center"/>
          </w:tcPr>
          <w:p w14:paraId="2D62F3BA"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482CF339"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260" w:type="pct"/>
            <w:gridSpan w:val="2"/>
            <w:vAlign w:val="center"/>
          </w:tcPr>
          <w:p w14:paraId="7F7BA493"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vAlign w:val="center"/>
          </w:tcPr>
          <w:p w14:paraId="4565978F" w14:textId="77777777" w:rsidR="005303F1" w:rsidRPr="005303F1" w:rsidRDefault="005303F1" w:rsidP="005303F1">
            <w:pPr>
              <w:spacing w:after="0" w:line="240" w:lineRule="auto"/>
              <w:rPr>
                <w:rFonts w:ascii="Times New Roman" w:hAnsi="Times New Roman" w:cs="Times New Roman"/>
                <w:sz w:val="24"/>
                <w:szCs w:val="24"/>
              </w:rPr>
            </w:pPr>
          </w:p>
        </w:tc>
        <w:tc>
          <w:tcPr>
            <w:tcW w:w="575" w:type="pct"/>
            <w:vAlign w:val="center"/>
          </w:tcPr>
          <w:p w14:paraId="65742209"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8</w:t>
            </w:r>
          </w:p>
        </w:tc>
      </w:tr>
      <w:tr w:rsidR="004A218D" w:rsidRPr="005303F1" w14:paraId="0B22512A" w14:textId="77777777" w:rsidTr="00774FA3">
        <w:trPr>
          <w:trHeight w:val="47"/>
        </w:trPr>
        <w:tc>
          <w:tcPr>
            <w:tcW w:w="1681" w:type="pct"/>
            <w:vAlign w:val="bottom"/>
          </w:tcPr>
          <w:p w14:paraId="53A8DC91" w14:textId="77777777" w:rsidR="005303F1" w:rsidRPr="005303F1" w:rsidRDefault="005303F1" w:rsidP="005303F1">
            <w:pPr>
              <w:widowControl w:val="0"/>
              <w:spacing w:after="0" w:line="240" w:lineRule="auto"/>
              <w:jc w:val="both"/>
              <w:rPr>
                <w:rFonts w:ascii="Times New Roman" w:hAnsi="Times New Roman" w:cs="Times New Roman"/>
                <w:iCs/>
                <w:sz w:val="24"/>
                <w:szCs w:val="24"/>
              </w:rPr>
            </w:pPr>
            <w:r w:rsidRPr="005303F1">
              <w:rPr>
                <w:rFonts w:ascii="Times New Roman" w:hAnsi="Times New Roman" w:cs="Times New Roman"/>
                <w:iCs/>
                <w:sz w:val="24"/>
                <w:szCs w:val="24"/>
              </w:rPr>
              <w:t xml:space="preserve">Тема 7. </w:t>
            </w:r>
            <w:r w:rsidRPr="005303F1">
              <w:rPr>
                <w:rFonts w:ascii="Times New Roman" w:hAnsi="Times New Roman" w:cs="Times New Roman"/>
                <w:sz w:val="24"/>
                <w:szCs w:val="24"/>
              </w:rPr>
              <w:t>Організаційна складова наукового дослідження</w:t>
            </w:r>
          </w:p>
        </w:tc>
        <w:tc>
          <w:tcPr>
            <w:tcW w:w="337" w:type="pct"/>
            <w:gridSpan w:val="2"/>
            <w:vAlign w:val="center"/>
          </w:tcPr>
          <w:p w14:paraId="10229785"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15</w:t>
            </w:r>
          </w:p>
        </w:tc>
        <w:tc>
          <w:tcPr>
            <w:tcW w:w="256" w:type="pct"/>
            <w:vAlign w:val="center"/>
          </w:tcPr>
          <w:p w14:paraId="1A1B91ED" w14:textId="10030F94" w:rsidR="005303F1" w:rsidRPr="005303F1" w:rsidRDefault="005303F1"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7" w:type="pct"/>
            <w:vAlign w:val="center"/>
          </w:tcPr>
          <w:p w14:paraId="2EB9E4F3"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w:t>
            </w:r>
          </w:p>
        </w:tc>
        <w:tc>
          <w:tcPr>
            <w:tcW w:w="258" w:type="pct"/>
          </w:tcPr>
          <w:p w14:paraId="2C910C6E"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tcPr>
          <w:p w14:paraId="53969CBF" w14:textId="77777777" w:rsidR="005303F1" w:rsidRPr="005303F1" w:rsidRDefault="005303F1" w:rsidP="005303F1">
            <w:pPr>
              <w:spacing w:after="0" w:line="240" w:lineRule="auto"/>
              <w:rPr>
                <w:rFonts w:ascii="Times New Roman" w:hAnsi="Times New Roman" w:cs="Times New Roman"/>
                <w:sz w:val="24"/>
                <w:szCs w:val="24"/>
              </w:rPr>
            </w:pPr>
          </w:p>
        </w:tc>
        <w:tc>
          <w:tcPr>
            <w:tcW w:w="261" w:type="pct"/>
            <w:vAlign w:val="center"/>
          </w:tcPr>
          <w:p w14:paraId="54081B7C" w14:textId="77899076" w:rsidR="005303F1" w:rsidRPr="005303F1" w:rsidRDefault="004A218D"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48" w:type="pct"/>
            <w:vAlign w:val="center"/>
          </w:tcPr>
          <w:p w14:paraId="5613448E"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15</w:t>
            </w:r>
          </w:p>
        </w:tc>
        <w:tc>
          <w:tcPr>
            <w:tcW w:w="175" w:type="pct"/>
            <w:gridSpan w:val="2"/>
            <w:vAlign w:val="center"/>
          </w:tcPr>
          <w:p w14:paraId="3C39D3A1"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11788B60" w14:textId="77777777" w:rsidR="005303F1" w:rsidRPr="005303F1" w:rsidRDefault="005303F1" w:rsidP="005303F1">
            <w:pPr>
              <w:spacing w:after="0" w:line="240" w:lineRule="auto"/>
              <w:rPr>
                <w:rFonts w:ascii="Times New Roman" w:hAnsi="Times New Roman" w:cs="Times New Roman"/>
                <w:sz w:val="24"/>
                <w:szCs w:val="24"/>
              </w:rPr>
            </w:pPr>
          </w:p>
        </w:tc>
        <w:tc>
          <w:tcPr>
            <w:tcW w:w="260" w:type="pct"/>
            <w:gridSpan w:val="2"/>
            <w:vAlign w:val="center"/>
          </w:tcPr>
          <w:p w14:paraId="5887AB14"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vAlign w:val="center"/>
          </w:tcPr>
          <w:p w14:paraId="67BB09DC" w14:textId="77777777" w:rsidR="005303F1" w:rsidRPr="005303F1" w:rsidRDefault="005303F1" w:rsidP="005303F1">
            <w:pPr>
              <w:spacing w:after="0" w:line="240" w:lineRule="auto"/>
              <w:rPr>
                <w:rFonts w:ascii="Times New Roman" w:hAnsi="Times New Roman" w:cs="Times New Roman"/>
                <w:sz w:val="24"/>
                <w:szCs w:val="24"/>
              </w:rPr>
            </w:pPr>
          </w:p>
        </w:tc>
        <w:tc>
          <w:tcPr>
            <w:tcW w:w="575" w:type="pct"/>
            <w:vAlign w:val="center"/>
          </w:tcPr>
          <w:p w14:paraId="0D7636D5"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14</w:t>
            </w:r>
          </w:p>
        </w:tc>
      </w:tr>
      <w:tr w:rsidR="004A218D" w:rsidRPr="005303F1" w14:paraId="2CB05DEE" w14:textId="77777777" w:rsidTr="00774FA3">
        <w:trPr>
          <w:trHeight w:val="70"/>
        </w:trPr>
        <w:tc>
          <w:tcPr>
            <w:tcW w:w="1681" w:type="pct"/>
            <w:vAlign w:val="bottom"/>
          </w:tcPr>
          <w:p w14:paraId="3E906C2F" w14:textId="77777777" w:rsidR="005303F1" w:rsidRPr="005303F1" w:rsidRDefault="005303F1" w:rsidP="005303F1">
            <w:pPr>
              <w:widowControl w:val="0"/>
              <w:spacing w:after="0" w:line="240" w:lineRule="auto"/>
              <w:jc w:val="both"/>
              <w:rPr>
                <w:rFonts w:ascii="Times New Roman" w:hAnsi="Times New Roman" w:cs="Times New Roman"/>
                <w:iCs/>
                <w:sz w:val="24"/>
                <w:szCs w:val="24"/>
              </w:rPr>
            </w:pPr>
            <w:r w:rsidRPr="005303F1">
              <w:rPr>
                <w:rFonts w:ascii="Times New Roman" w:hAnsi="Times New Roman" w:cs="Times New Roman"/>
                <w:iCs/>
                <w:sz w:val="24"/>
                <w:szCs w:val="24"/>
              </w:rPr>
              <w:t>Тема 8. Академічна доброчесність</w:t>
            </w:r>
          </w:p>
        </w:tc>
        <w:tc>
          <w:tcPr>
            <w:tcW w:w="337" w:type="pct"/>
            <w:gridSpan w:val="2"/>
            <w:vAlign w:val="center"/>
          </w:tcPr>
          <w:p w14:paraId="45931C31"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15</w:t>
            </w:r>
          </w:p>
        </w:tc>
        <w:tc>
          <w:tcPr>
            <w:tcW w:w="256" w:type="pct"/>
            <w:vAlign w:val="center"/>
          </w:tcPr>
          <w:p w14:paraId="37AD6AD4" w14:textId="27EF93BA" w:rsidR="005303F1" w:rsidRPr="005303F1" w:rsidRDefault="005303F1"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7" w:type="pct"/>
            <w:vAlign w:val="center"/>
          </w:tcPr>
          <w:p w14:paraId="12E8177E"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258" w:type="pct"/>
          </w:tcPr>
          <w:p w14:paraId="6CD9F365"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tcPr>
          <w:p w14:paraId="005B537F" w14:textId="77777777" w:rsidR="005303F1" w:rsidRPr="005303F1" w:rsidRDefault="005303F1" w:rsidP="005303F1">
            <w:pPr>
              <w:spacing w:after="0" w:line="240" w:lineRule="auto"/>
              <w:rPr>
                <w:rFonts w:ascii="Times New Roman" w:hAnsi="Times New Roman" w:cs="Times New Roman"/>
                <w:sz w:val="24"/>
                <w:szCs w:val="24"/>
              </w:rPr>
            </w:pPr>
          </w:p>
        </w:tc>
        <w:tc>
          <w:tcPr>
            <w:tcW w:w="261" w:type="pct"/>
            <w:vAlign w:val="center"/>
          </w:tcPr>
          <w:p w14:paraId="4A9ECE88" w14:textId="506774F4" w:rsidR="005303F1" w:rsidRPr="005303F1" w:rsidRDefault="004A218D"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48" w:type="pct"/>
            <w:vAlign w:val="center"/>
          </w:tcPr>
          <w:p w14:paraId="4966155E"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15</w:t>
            </w:r>
          </w:p>
        </w:tc>
        <w:tc>
          <w:tcPr>
            <w:tcW w:w="175" w:type="pct"/>
            <w:gridSpan w:val="2"/>
            <w:vAlign w:val="center"/>
          </w:tcPr>
          <w:p w14:paraId="6C4E96D4"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174" w:type="pct"/>
            <w:gridSpan w:val="2"/>
            <w:vAlign w:val="center"/>
          </w:tcPr>
          <w:p w14:paraId="1DFD417F"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w:t>
            </w:r>
          </w:p>
        </w:tc>
        <w:tc>
          <w:tcPr>
            <w:tcW w:w="260" w:type="pct"/>
            <w:gridSpan w:val="2"/>
            <w:vAlign w:val="center"/>
          </w:tcPr>
          <w:p w14:paraId="17C66FFE"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vAlign w:val="center"/>
          </w:tcPr>
          <w:p w14:paraId="32C3285C" w14:textId="77777777" w:rsidR="005303F1" w:rsidRPr="005303F1" w:rsidRDefault="005303F1" w:rsidP="005303F1">
            <w:pPr>
              <w:spacing w:after="0" w:line="240" w:lineRule="auto"/>
              <w:rPr>
                <w:rFonts w:ascii="Times New Roman" w:hAnsi="Times New Roman" w:cs="Times New Roman"/>
                <w:sz w:val="24"/>
                <w:szCs w:val="24"/>
              </w:rPr>
            </w:pPr>
          </w:p>
        </w:tc>
        <w:tc>
          <w:tcPr>
            <w:tcW w:w="575" w:type="pct"/>
            <w:vAlign w:val="center"/>
          </w:tcPr>
          <w:p w14:paraId="03F01709"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13</w:t>
            </w:r>
          </w:p>
        </w:tc>
      </w:tr>
      <w:tr w:rsidR="004A218D" w:rsidRPr="005303F1" w14:paraId="525172E9" w14:textId="77777777" w:rsidTr="00774FA3">
        <w:trPr>
          <w:trHeight w:val="70"/>
        </w:trPr>
        <w:tc>
          <w:tcPr>
            <w:tcW w:w="1681" w:type="pct"/>
            <w:vAlign w:val="bottom"/>
          </w:tcPr>
          <w:p w14:paraId="05104D01" w14:textId="77777777" w:rsidR="005303F1" w:rsidRPr="005303F1" w:rsidRDefault="005303F1" w:rsidP="005303F1">
            <w:pPr>
              <w:widowControl w:val="0"/>
              <w:spacing w:after="0" w:line="240" w:lineRule="auto"/>
              <w:jc w:val="both"/>
              <w:rPr>
                <w:rFonts w:ascii="Times New Roman" w:hAnsi="Times New Roman" w:cs="Times New Roman"/>
                <w:iCs/>
                <w:sz w:val="24"/>
                <w:szCs w:val="24"/>
              </w:rPr>
            </w:pPr>
            <w:r w:rsidRPr="005303F1">
              <w:rPr>
                <w:rFonts w:ascii="Times New Roman" w:hAnsi="Times New Roman" w:cs="Times New Roman"/>
                <w:sz w:val="24"/>
                <w:szCs w:val="24"/>
              </w:rPr>
              <w:t>Разом за змістовим модулем 2</w:t>
            </w:r>
          </w:p>
        </w:tc>
        <w:tc>
          <w:tcPr>
            <w:tcW w:w="337" w:type="pct"/>
            <w:gridSpan w:val="2"/>
            <w:vAlign w:val="center"/>
          </w:tcPr>
          <w:p w14:paraId="5D66D529"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50</w:t>
            </w:r>
          </w:p>
        </w:tc>
        <w:tc>
          <w:tcPr>
            <w:tcW w:w="256" w:type="pct"/>
            <w:vAlign w:val="center"/>
          </w:tcPr>
          <w:p w14:paraId="4D0C6FC5" w14:textId="67730231" w:rsidR="005303F1" w:rsidRPr="005303F1" w:rsidRDefault="005303F1"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57" w:type="pct"/>
            <w:vAlign w:val="center"/>
          </w:tcPr>
          <w:p w14:paraId="7128A54A"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7</w:t>
            </w:r>
          </w:p>
        </w:tc>
        <w:tc>
          <w:tcPr>
            <w:tcW w:w="258" w:type="pct"/>
          </w:tcPr>
          <w:p w14:paraId="3F5A0816"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tcPr>
          <w:p w14:paraId="7BF505BC" w14:textId="77777777" w:rsidR="005303F1" w:rsidRPr="005303F1" w:rsidRDefault="005303F1" w:rsidP="005303F1">
            <w:pPr>
              <w:spacing w:after="0" w:line="240" w:lineRule="auto"/>
              <w:rPr>
                <w:rFonts w:ascii="Times New Roman" w:hAnsi="Times New Roman" w:cs="Times New Roman"/>
                <w:sz w:val="24"/>
                <w:szCs w:val="24"/>
              </w:rPr>
            </w:pPr>
          </w:p>
        </w:tc>
        <w:tc>
          <w:tcPr>
            <w:tcW w:w="261" w:type="pct"/>
            <w:vAlign w:val="center"/>
          </w:tcPr>
          <w:p w14:paraId="01EA0406" w14:textId="767E3240" w:rsidR="005303F1" w:rsidRPr="005303F1" w:rsidRDefault="004A218D" w:rsidP="005303F1">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48" w:type="pct"/>
            <w:vAlign w:val="center"/>
          </w:tcPr>
          <w:p w14:paraId="09A8FE13" w14:textId="77777777" w:rsidR="005303F1" w:rsidRPr="005303F1" w:rsidRDefault="005303F1" w:rsidP="005303F1">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50</w:t>
            </w:r>
          </w:p>
        </w:tc>
        <w:tc>
          <w:tcPr>
            <w:tcW w:w="175" w:type="pct"/>
            <w:gridSpan w:val="2"/>
            <w:vAlign w:val="center"/>
          </w:tcPr>
          <w:p w14:paraId="3327D29B"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4</w:t>
            </w:r>
          </w:p>
        </w:tc>
        <w:tc>
          <w:tcPr>
            <w:tcW w:w="174" w:type="pct"/>
            <w:gridSpan w:val="2"/>
            <w:vAlign w:val="center"/>
          </w:tcPr>
          <w:p w14:paraId="19C75B85"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2</w:t>
            </w:r>
          </w:p>
        </w:tc>
        <w:tc>
          <w:tcPr>
            <w:tcW w:w="260" w:type="pct"/>
            <w:gridSpan w:val="2"/>
            <w:vAlign w:val="center"/>
          </w:tcPr>
          <w:p w14:paraId="100EB208"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vAlign w:val="center"/>
          </w:tcPr>
          <w:p w14:paraId="1ED09B49" w14:textId="77777777" w:rsidR="005303F1" w:rsidRPr="005303F1" w:rsidRDefault="005303F1" w:rsidP="005303F1">
            <w:pPr>
              <w:spacing w:after="0" w:line="240" w:lineRule="auto"/>
              <w:rPr>
                <w:rFonts w:ascii="Times New Roman" w:hAnsi="Times New Roman" w:cs="Times New Roman"/>
                <w:sz w:val="24"/>
                <w:szCs w:val="24"/>
              </w:rPr>
            </w:pPr>
          </w:p>
        </w:tc>
        <w:tc>
          <w:tcPr>
            <w:tcW w:w="575" w:type="pct"/>
            <w:vAlign w:val="center"/>
          </w:tcPr>
          <w:p w14:paraId="43E20E75"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44</w:t>
            </w:r>
          </w:p>
        </w:tc>
      </w:tr>
      <w:tr w:rsidR="004A218D" w:rsidRPr="005303F1" w14:paraId="263F264F" w14:textId="77777777" w:rsidTr="00774FA3">
        <w:trPr>
          <w:trHeight w:val="231"/>
        </w:trPr>
        <w:tc>
          <w:tcPr>
            <w:tcW w:w="1681" w:type="pct"/>
          </w:tcPr>
          <w:p w14:paraId="19B2330F"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 xml:space="preserve">Усього </w:t>
            </w:r>
          </w:p>
        </w:tc>
        <w:tc>
          <w:tcPr>
            <w:tcW w:w="333" w:type="pct"/>
          </w:tcPr>
          <w:p w14:paraId="645D74D4"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90</w:t>
            </w:r>
          </w:p>
        </w:tc>
        <w:tc>
          <w:tcPr>
            <w:tcW w:w="260" w:type="pct"/>
            <w:gridSpan w:val="2"/>
          </w:tcPr>
          <w:p w14:paraId="7057D390" w14:textId="3F174AFA" w:rsidR="005303F1" w:rsidRPr="005303F1" w:rsidRDefault="005303F1" w:rsidP="005303F1">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57" w:type="pct"/>
          </w:tcPr>
          <w:p w14:paraId="745C2063"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15</w:t>
            </w:r>
          </w:p>
        </w:tc>
        <w:tc>
          <w:tcPr>
            <w:tcW w:w="258" w:type="pct"/>
          </w:tcPr>
          <w:p w14:paraId="0D537785"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tcPr>
          <w:p w14:paraId="561CDF0A" w14:textId="77777777" w:rsidR="005303F1" w:rsidRPr="005303F1" w:rsidRDefault="005303F1" w:rsidP="005303F1">
            <w:pPr>
              <w:spacing w:after="0" w:line="240" w:lineRule="auto"/>
              <w:rPr>
                <w:rFonts w:ascii="Times New Roman" w:hAnsi="Times New Roman" w:cs="Times New Roman"/>
                <w:sz w:val="24"/>
                <w:szCs w:val="24"/>
              </w:rPr>
            </w:pPr>
          </w:p>
        </w:tc>
        <w:tc>
          <w:tcPr>
            <w:tcW w:w="261" w:type="pct"/>
          </w:tcPr>
          <w:p w14:paraId="2CA5658A" w14:textId="045C1EC2" w:rsidR="005303F1" w:rsidRPr="005303F1" w:rsidRDefault="004A218D" w:rsidP="005303F1">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257" w:type="pct"/>
            <w:gridSpan w:val="2"/>
          </w:tcPr>
          <w:p w14:paraId="60352FFB"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90</w:t>
            </w:r>
          </w:p>
        </w:tc>
        <w:tc>
          <w:tcPr>
            <w:tcW w:w="172" w:type="pct"/>
            <w:gridSpan w:val="2"/>
          </w:tcPr>
          <w:p w14:paraId="737E89A5" w14:textId="77777777" w:rsidR="005303F1" w:rsidRPr="005303F1" w:rsidRDefault="005303F1" w:rsidP="005303F1">
            <w:pPr>
              <w:spacing w:after="0" w:line="240" w:lineRule="auto"/>
              <w:ind w:left="-108"/>
              <w:rPr>
                <w:rFonts w:ascii="Times New Roman" w:hAnsi="Times New Roman" w:cs="Times New Roman"/>
                <w:sz w:val="24"/>
                <w:szCs w:val="24"/>
              </w:rPr>
            </w:pPr>
            <w:r w:rsidRPr="005303F1">
              <w:rPr>
                <w:rFonts w:ascii="Times New Roman" w:hAnsi="Times New Roman" w:cs="Times New Roman"/>
                <w:sz w:val="24"/>
                <w:szCs w:val="24"/>
              </w:rPr>
              <w:t>8</w:t>
            </w:r>
          </w:p>
        </w:tc>
        <w:tc>
          <w:tcPr>
            <w:tcW w:w="172" w:type="pct"/>
            <w:gridSpan w:val="2"/>
          </w:tcPr>
          <w:p w14:paraId="58737A7F"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4</w:t>
            </w:r>
          </w:p>
        </w:tc>
        <w:tc>
          <w:tcPr>
            <w:tcW w:w="257" w:type="pct"/>
          </w:tcPr>
          <w:p w14:paraId="612F4834" w14:textId="77777777" w:rsidR="005303F1" w:rsidRPr="005303F1" w:rsidRDefault="005303F1" w:rsidP="005303F1">
            <w:pPr>
              <w:spacing w:after="0" w:line="240" w:lineRule="auto"/>
              <w:rPr>
                <w:rFonts w:ascii="Times New Roman" w:hAnsi="Times New Roman" w:cs="Times New Roman"/>
                <w:sz w:val="24"/>
                <w:szCs w:val="24"/>
              </w:rPr>
            </w:pPr>
          </w:p>
        </w:tc>
        <w:tc>
          <w:tcPr>
            <w:tcW w:w="259" w:type="pct"/>
          </w:tcPr>
          <w:p w14:paraId="6DF1EC92" w14:textId="77777777" w:rsidR="005303F1" w:rsidRPr="005303F1" w:rsidRDefault="005303F1" w:rsidP="005303F1">
            <w:pPr>
              <w:spacing w:after="0" w:line="240" w:lineRule="auto"/>
              <w:rPr>
                <w:rFonts w:ascii="Times New Roman" w:hAnsi="Times New Roman" w:cs="Times New Roman"/>
                <w:sz w:val="24"/>
                <w:szCs w:val="24"/>
              </w:rPr>
            </w:pPr>
          </w:p>
        </w:tc>
        <w:tc>
          <w:tcPr>
            <w:tcW w:w="575" w:type="pct"/>
          </w:tcPr>
          <w:p w14:paraId="750D9CA4" w14:textId="77777777" w:rsidR="005303F1" w:rsidRPr="005303F1" w:rsidRDefault="005303F1" w:rsidP="005303F1">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78</w:t>
            </w:r>
          </w:p>
        </w:tc>
      </w:tr>
    </w:tbl>
    <w:p w14:paraId="6125C1D9" w14:textId="6BE3896B" w:rsidR="00597078" w:rsidRDefault="00597078" w:rsidP="005303F1">
      <w:pPr>
        <w:spacing w:after="0" w:line="240" w:lineRule="auto"/>
        <w:jc w:val="center"/>
        <w:rPr>
          <w:rFonts w:ascii="Times New Roman" w:hAnsi="Times New Roman" w:cs="Times New Roman"/>
          <w:b/>
          <w:sz w:val="24"/>
          <w:szCs w:val="24"/>
        </w:rPr>
      </w:pPr>
    </w:p>
    <w:p w14:paraId="131BB43A" w14:textId="77777777" w:rsidR="00597078" w:rsidRDefault="00597078">
      <w:pPr>
        <w:rPr>
          <w:rFonts w:ascii="Times New Roman" w:hAnsi="Times New Roman" w:cs="Times New Roman"/>
          <w:b/>
          <w:sz w:val="24"/>
          <w:szCs w:val="24"/>
        </w:rPr>
      </w:pPr>
      <w:r>
        <w:rPr>
          <w:rFonts w:ascii="Times New Roman" w:hAnsi="Times New Roman" w:cs="Times New Roman"/>
          <w:b/>
          <w:sz w:val="24"/>
          <w:szCs w:val="24"/>
        </w:rPr>
        <w:br w:type="page"/>
      </w:r>
    </w:p>
    <w:p w14:paraId="12C2CF94" w14:textId="77777777" w:rsidR="00774FA3" w:rsidRPr="00774FA3" w:rsidRDefault="00774FA3" w:rsidP="00774FA3">
      <w:pPr>
        <w:jc w:val="center"/>
        <w:rPr>
          <w:rFonts w:ascii="Times New Roman" w:hAnsi="Times New Roman" w:cs="Times New Roman"/>
          <w:b/>
          <w:sz w:val="24"/>
          <w:szCs w:val="24"/>
        </w:rPr>
      </w:pPr>
      <w:r w:rsidRPr="00774FA3">
        <w:rPr>
          <w:rFonts w:ascii="Times New Roman" w:hAnsi="Times New Roman" w:cs="Times New Roman"/>
          <w:b/>
          <w:sz w:val="24"/>
          <w:szCs w:val="24"/>
        </w:rPr>
        <w:lastRenderedPageBreak/>
        <w:t>3.3.  Тематика лекційних занять</w:t>
      </w:r>
    </w:p>
    <w:p w14:paraId="1F5D4ACC" w14:textId="75FB7329" w:rsidR="00774FA3" w:rsidRDefault="00774FA3" w:rsidP="00774FA3">
      <w:pPr>
        <w:spacing w:after="0" w:line="240" w:lineRule="auto"/>
        <w:jc w:val="center"/>
        <w:rPr>
          <w:rFonts w:ascii="Times New Roman" w:hAnsi="Times New Roman" w:cs="Times New Roman"/>
          <w:b/>
          <w:sz w:val="24"/>
          <w:szCs w:val="24"/>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9217"/>
      </w:tblGrid>
      <w:tr w:rsidR="00774FA3" w:rsidRPr="005303F1" w14:paraId="7394696F" w14:textId="77777777" w:rsidTr="00D24F9A">
        <w:trPr>
          <w:trHeight w:val="562"/>
          <w:jc w:val="center"/>
        </w:trPr>
        <w:tc>
          <w:tcPr>
            <w:tcW w:w="636" w:type="dxa"/>
            <w:tcBorders>
              <w:top w:val="single" w:sz="4" w:space="0" w:color="auto"/>
              <w:left w:val="single" w:sz="4" w:space="0" w:color="auto"/>
              <w:right w:val="single" w:sz="4" w:space="0" w:color="auto"/>
            </w:tcBorders>
          </w:tcPr>
          <w:p w14:paraId="590B2A82" w14:textId="77777777" w:rsidR="00774FA3" w:rsidRPr="005303F1" w:rsidRDefault="00774FA3"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color w:val="000000"/>
                <w:kern w:val="24"/>
                <w:sz w:val="24"/>
                <w:szCs w:val="24"/>
                <w:lang w:eastAsia="uk-UA"/>
              </w:rPr>
              <w:t>№ п/п</w:t>
            </w:r>
          </w:p>
        </w:tc>
        <w:tc>
          <w:tcPr>
            <w:tcW w:w="9217" w:type="dxa"/>
            <w:tcBorders>
              <w:top w:val="single" w:sz="4" w:space="0" w:color="auto"/>
              <w:left w:val="single" w:sz="4" w:space="0" w:color="auto"/>
              <w:right w:val="single" w:sz="4" w:space="0" w:color="auto"/>
            </w:tcBorders>
            <w:vAlign w:val="center"/>
          </w:tcPr>
          <w:p w14:paraId="3F748162" w14:textId="0A39D4E6" w:rsidR="00774FA3" w:rsidRPr="005303F1" w:rsidRDefault="00774FA3" w:rsidP="00BB6C90">
            <w:pPr>
              <w:spacing w:after="0" w:line="240" w:lineRule="auto"/>
              <w:jc w:val="center"/>
              <w:rPr>
                <w:rFonts w:ascii="Times New Roman" w:hAnsi="Times New Roman" w:cs="Times New Roman"/>
                <w:color w:val="000000"/>
                <w:kern w:val="24"/>
                <w:sz w:val="24"/>
                <w:szCs w:val="24"/>
                <w:lang w:eastAsia="uk-UA"/>
              </w:rPr>
            </w:pPr>
            <w:r w:rsidRPr="005303F1">
              <w:rPr>
                <w:rFonts w:ascii="Times New Roman" w:hAnsi="Times New Roman" w:cs="Times New Roman"/>
                <w:sz w:val="24"/>
                <w:szCs w:val="24"/>
              </w:rPr>
              <w:t>Назва теми</w:t>
            </w:r>
          </w:p>
        </w:tc>
      </w:tr>
      <w:tr w:rsidR="00774FA3" w:rsidRPr="005303F1" w14:paraId="5A0B7DA3" w14:textId="77777777" w:rsidTr="00545214">
        <w:trPr>
          <w:jc w:val="center"/>
        </w:trPr>
        <w:tc>
          <w:tcPr>
            <w:tcW w:w="636" w:type="dxa"/>
            <w:tcBorders>
              <w:top w:val="single" w:sz="4" w:space="0" w:color="auto"/>
              <w:left w:val="single" w:sz="4" w:space="0" w:color="auto"/>
              <w:bottom w:val="single" w:sz="4" w:space="0" w:color="auto"/>
              <w:right w:val="single" w:sz="4" w:space="0" w:color="auto"/>
            </w:tcBorders>
          </w:tcPr>
          <w:p w14:paraId="1934067F" w14:textId="77777777" w:rsidR="00774FA3" w:rsidRPr="005303F1" w:rsidRDefault="00774FA3"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w:t>
            </w:r>
          </w:p>
        </w:tc>
        <w:tc>
          <w:tcPr>
            <w:tcW w:w="9217" w:type="dxa"/>
            <w:tcBorders>
              <w:top w:val="single" w:sz="4" w:space="0" w:color="auto"/>
              <w:left w:val="single" w:sz="4" w:space="0" w:color="auto"/>
              <w:bottom w:val="single" w:sz="4" w:space="0" w:color="auto"/>
              <w:right w:val="single" w:sz="4" w:space="0" w:color="auto"/>
            </w:tcBorders>
            <w:vAlign w:val="bottom"/>
          </w:tcPr>
          <w:p w14:paraId="1C4A7331" w14:textId="77777777" w:rsidR="00774FA3" w:rsidRPr="00774FA3" w:rsidRDefault="00774FA3" w:rsidP="00D00C01">
            <w:pPr>
              <w:widowControl w:val="0"/>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774FA3">
              <w:rPr>
                <w:rFonts w:ascii="Times New Roman" w:hAnsi="Times New Roman" w:cs="Times New Roman"/>
                <w:b/>
                <w:bCs/>
                <w:sz w:val="24"/>
                <w:szCs w:val="24"/>
              </w:rPr>
              <w:t>Тема 1. Наука та наукові дослідження</w:t>
            </w:r>
          </w:p>
          <w:p w14:paraId="2E629760" w14:textId="055484F0" w:rsidR="00774FA3" w:rsidRPr="00774FA3" w:rsidRDefault="00774FA3" w:rsidP="00D00C01">
            <w:pPr>
              <w:pStyle w:val="a3"/>
              <w:numPr>
                <w:ilvl w:val="0"/>
                <w:numId w:val="12"/>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Поняття науки та її роль у суспільстві.</w:t>
            </w:r>
          </w:p>
          <w:p w14:paraId="1756104D" w14:textId="01E40F74" w:rsidR="00774FA3" w:rsidRPr="00774FA3" w:rsidRDefault="00774FA3" w:rsidP="00D00C01">
            <w:pPr>
              <w:pStyle w:val="a3"/>
              <w:numPr>
                <w:ilvl w:val="0"/>
                <w:numId w:val="12"/>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Основні функції та завдання науки.</w:t>
            </w:r>
          </w:p>
          <w:p w14:paraId="5BBC05F4" w14:textId="25EC2EEE" w:rsidR="00774FA3" w:rsidRPr="00774FA3" w:rsidRDefault="00774FA3" w:rsidP="00D00C01">
            <w:pPr>
              <w:pStyle w:val="a3"/>
              <w:numPr>
                <w:ilvl w:val="0"/>
                <w:numId w:val="12"/>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Види науки: фундаментальна, прикладна, інтегрована.</w:t>
            </w:r>
          </w:p>
          <w:p w14:paraId="573D5361" w14:textId="2FF785FE" w:rsidR="00774FA3" w:rsidRPr="00774FA3" w:rsidRDefault="00774FA3" w:rsidP="00D00C01">
            <w:pPr>
              <w:pStyle w:val="a3"/>
              <w:numPr>
                <w:ilvl w:val="0"/>
                <w:numId w:val="12"/>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Наукові дослідження: поняття, мета та види.</w:t>
            </w:r>
          </w:p>
          <w:p w14:paraId="66B4A619" w14:textId="5E2543FD" w:rsidR="00774FA3" w:rsidRPr="00774FA3" w:rsidRDefault="00774FA3" w:rsidP="00D00C01">
            <w:pPr>
              <w:pStyle w:val="a3"/>
              <w:numPr>
                <w:ilvl w:val="0"/>
                <w:numId w:val="12"/>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Методи наукових досліджень та етапи їх проведення.</w:t>
            </w:r>
          </w:p>
          <w:p w14:paraId="3B550292" w14:textId="07F61177" w:rsidR="00774FA3" w:rsidRPr="00774FA3" w:rsidRDefault="00774FA3" w:rsidP="00D00C01">
            <w:pPr>
              <w:pStyle w:val="a3"/>
              <w:numPr>
                <w:ilvl w:val="0"/>
                <w:numId w:val="12"/>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Роль наукових досліджень у розвитку технологій та економіки.</w:t>
            </w:r>
          </w:p>
          <w:p w14:paraId="7637E9A6" w14:textId="1D18D7DC" w:rsidR="00774FA3" w:rsidRPr="005303F1" w:rsidRDefault="00774FA3" w:rsidP="00D00C01">
            <w:pPr>
              <w:pStyle w:val="a3"/>
              <w:numPr>
                <w:ilvl w:val="0"/>
                <w:numId w:val="12"/>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hAnsi="Times New Roman" w:cs="Times New Roman"/>
                <w:sz w:val="24"/>
                <w:szCs w:val="24"/>
              </w:rPr>
            </w:pPr>
            <w:r w:rsidRPr="00774FA3">
              <w:rPr>
                <w:rFonts w:ascii="Times New Roman" w:eastAsia="Calibri" w:hAnsi="Times New Roman" w:cs="Times New Roman"/>
                <w:i/>
                <w:iCs/>
                <w:color w:val="000000"/>
                <w:sz w:val="24"/>
                <w:szCs w:val="24"/>
                <w:shd w:val="clear" w:color="auto" w:fill="FFFFFF"/>
                <w:lang w:eastAsia="uk-UA" w:bidi="uk-UA"/>
              </w:rPr>
              <w:t>Сучасні тенденції розвитку науки та інновацій.</w:t>
            </w:r>
          </w:p>
        </w:tc>
      </w:tr>
      <w:tr w:rsidR="00774FA3" w:rsidRPr="005303F1" w14:paraId="1112E5BD" w14:textId="77777777" w:rsidTr="001D6D44">
        <w:trPr>
          <w:jc w:val="center"/>
        </w:trPr>
        <w:tc>
          <w:tcPr>
            <w:tcW w:w="636" w:type="dxa"/>
            <w:tcBorders>
              <w:top w:val="single" w:sz="4" w:space="0" w:color="auto"/>
              <w:left w:val="single" w:sz="4" w:space="0" w:color="auto"/>
              <w:bottom w:val="single" w:sz="4" w:space="0" w:color="auto"/>
              <w:right w:val="single" w:sz="4" w:space="0" w:color="auto"/>
            </w:tcBorders>
          </w:tcPr>
          <w:p w14:paraId="05DFCBA2" w14:textId="77777777" w:rsidR="00774FA3" w:rsidRPr="005303F1" w:rsidRDefault="00774FA3"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9217" w:type="dxa"/>
            <w:tcBorders>
              <w:top w:val="single" w:sz="4" w:space="0" w:color="auto"/>
              <w:left w:val="single" w:sz="4" w:space="0" w:color="auto"/>
              <w:bottom w:val="single" w:sz="4" w:space="0" w:color="auto"/>
              <w:right w:val="single" w:sz="4" w:space="0" w:color="auto"/>
            </w:tcBorders>
            <w:vAlign w:val="bottom"/>
          </w:tcPr>
          <w:p w14:paraId="1FADC093" w14:textId="77777777" w:rsidR="00774FA3" w:rsidRPr="00774FA3" w:rsidRDefault="00774FA3" w:rsidP="00D00C01">
            <w:pPr>
              <w:widowControl w:val="0"/>
              <w:spacing w:after="0" w:line="240" w:lineRule="auto"/>
              <w:rPr>
                <w:rFonts w:ascii="Times New Roman" w:hAnsi="Times New Roman" w:cs="Times New Roman"/>
                <w:b/>
                <w:bCs/>
                <w:iCs/>
                <w:sz w:val="24"/>
                <w:szCs w:val="24"/>
              </w:rPr>
            </w:pPr>
            <w:r w:rsidRPr="00774FA3">
              <w:rPr>
                <w:rFonts w:ascii="Times New Roman" w:hAnsi="Times New Roman" w:cs="Times New Roman"/>
                <w:b/>
                <w:bCs/>
                <w:sz w:val="24"/>
                <w:szCs w:val="24"/>
              </w:rPr>
              <w:t xml:space="preserve">Тема 2. </w:t>
            </w:r>
            <w:r w:rsidRPr="00774FA3">
              <w:rPr>
                <w:rFonts w:ascii="Times New Roman" w:hAnsi="Times New Roman" w:cs="Times New Roman"/>
                <w:b/>
                <w:bCs/>
                <w:iCs/>
                <w:sz w:val="24"/>
                <w:szCs w:val="24"/>
              </w:rPr>
              <w:t>Теоретико-методологічні основи наукових досліджень</w:t>
            </w:r>
          </w:p>
          <w:p w14:paraId="0D840789" w14:textId="2DDBF599" w:rsidR="00774FA3" w:rsidRPr="00774FA3" w:rsidRDefault="00774FA3" w:rsidP="00D00C01">
            <w:pPr>
              <w:pStyle w:val="a3"/>
              <w:numPr>
                <w:ilvl w:val="0"/>
                <w:numId w:val="13"/>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Поняття теорії та методології у наукових дослідженнях.</w:t>
            </w:r>
          </w:p>
          <w:p w14:paraId="1D21C174" w14:textId="6141407C" w:rsidR="00774FA3" w:rsidRPr="00774FA3" w:rsidRDefault="00774FA3" w:rsidP="00D00C01">
            <w:pPr>
              <w:pStyle w:val="a3"/>
              <w:numPr>
                <w:ilvl w:val="0"/>
                <w:numId w:val="13"/>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Роль наукової методології у формуванні дослідницького процесу.</w:t>
            </w:r>
          </w:p>
          <w:p w14:paraId="330738D6" w14:textId="7BD89468" w:rsidR="00774FA3" w:rsidRPr="00774FA3" w:rsidRDefault="00774FA3" w:rsidP="00D00C01">
            <w:pPr>
              <w:pStyle w:val="a3"/>
              <w:numPr>
                <w:ilvl w:val="0"/>
                <w:numId w:val="13"/>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Основні наукові підходи: індуктивний, дедуктивний, системний, структурно-функціональний.</w:t>
            </w:r>
          </w:p>
          <w:p w14:paraId="371C3E56" w14:textId="6BF58F07" w:rsidR="00774FA3" w:rsidRPr="00774FA3" w:rsidRDefault="00774FA3" w:rsidP="00D00C01">
            <w:pPr>
              <w:pStyle w:val="a3"/>
              <w:numPr>
                <w:ilvl w:val="0"/>
                <w:numId w:val="13"/>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Методи наукового пізнання: спостереження, експеримент, моделювання, порівняння, аналіз і синтез.</w:t>
            </w:r>
          </w:p>
          <w:p w14:paraId="519045DA" w14:textId="4E039327" w:rsidR="00774FA3" w:rsidRPr="00774FA3" w:rsidRDefault="00774FA3" w:rsidP="00D00C01">
            <w:pPr>
              <w:pStyle w:val="a3"/>
              <w:numPr>
                <w:ilvl w:val="0"/>
                <w:numId w:val="13"/>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Вибір наукового методу залежно від мети та завдань дослідження.</w:t>
            </w:r>
          </w:p>
          <w:p w14:paraId="0EC75BA1" w14:textId="3FA7DFB4" w:rsidR="00774FA3" w:rsidRPr="005303F1" w:rsidRDefault="00774FA3" w:rsidP="00D00C01">
            <w:pPr>
              <w:pStyle w:val="a3"/>
              <w:numPr>
                <w:ilvl w:val="0"/>
                <w:numId w:val="13"/>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hAnsi="Times New Roman" w:cs="Times New Roman"/>
                <w:sz w:val="24"/>
                <w:szCs w:val="24"/>
              </w:rPr>
            </w:pPr>
            <w:r w:rsidRPr="00774FA3">
              <w:rPr>
                <w:rFonts w:ascii="Times New Roman" w:eastAsia="Calibri" w:hAnsi="Times New Roman" w:cs="Times New Roman"/>
                <w:i/>
                <w:iCs/>
                <w:color w:val="000000"/>
                <w:sz w:val="24"/>
                <w:szCs w:val="24"/>
                <w:shd w:val="clear" w:color="auto" w:fill="FFFFFF"/>
                <w:lang w:eastAsia="uk-UA" w:bidi="uk-UA"/>
              </w:rPr>
              <w:t>Принципи побудови наукового дослідження та формулювання гіпотез.</w:t>
            </w:r>
          </w:p>
        </w:tc>
      </w:tr>
      <w:tr w:rsidR="00774FA3" w:rsidRPr="005303F1" w14:paraId="4F851498" w14:textId="77777777" w:rsidTr="007C0360">
        <w:trPr>
          <w:jc w:val="center"/>
        </w:trPr>
        <w:tc>
          <w:tcPr>
            <w:tcW w:w="636" w:type="dxa"/>
            <w:tcBorders>
              <w:top w:val="single" w:sz="4" w:space="0" w:color="auto"/>
              <w:left w:val="single" w:sz="4" w:space="0" w:color="auto"/>
              <w:bottom w:val="single" w:sz="4" w:space="0" w:color="auto"/>
              <w:right w:val="single" w:sz="4" w:space="0" w:color="auto"/>
            </w:tcBorders>
          </w:tcPr>
          <w:p w14:paraId="1D044A9F" w14:textId="77777777" w:rsidR="00774FA3" w:rsidRPr="005303F1" w:rsidRDefault="00774FA3"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3.</w:t>
            </w:r>
          </w:p>
        </w:tc>
        <w:tc>
          <w:tcPr>
            <w:tcW w:w="9217" w:type="dxa"/>
            <w:tcBorders>
              <w:top w:val="single" w:sz="4" w:space="0" w:color="auto"/>
              <w:left w:val="single" w:sz="4" w:space="0" w:color="auto"/>
              <w:bottom w:val="single" w:sz="4" w:space="0" w:color="auto"/>
              <w:right w:val="single" w:sz="4" w:space="0" w:color="auto"/>
            </w:tcBorders>
            <w:vAlign w:val="bottom"/>
          </w:tcPr>
          <w:p w14:paraId="27B06F10" w14:textId="77777777" w:rsidR="00774FA3" w:rsidRPr="00774FA3" w:rsidRDefault="00774FA3" w:rsidP="00D00C01">
            <w:pPr>
              <w:widowControl w:val="0"/>
              <w:spacing w:after="0" w:line="240" w:lineRule="auto"/>
              <w:jc w:val="both"/>
              <w:rPr>
                <w:rFonts w:ascii="Times New Roman" w:hAnsi="Times New Roman" w:cs="Times New Roman"/>
                <w:b/>
                <w:bCs/>
                <w:sz w:val="24"/>
                <w:szCs w:val="24"/>
              </w:rPr>
            </w:pPr>
            <w:r w:rsidRPr="00774FA3">
              <w:rPr>
                <w:rFonts w:ascii="Times New Roman" w:hAnsi="Times New Roman" w:cs="Times New Roman"/>
                <w:b/>
                <w:bCs/>
                <w:sz w:val="24"/>
                <w:szCs w:val="24"/>
              </w:rPr>
              <w:t>Тема 3. Методологія економічних досліджень</w:t>
            </w:r>
          </w:p>
          <w:p w14:paraId="2473A17D" w14:textId="34AFEE14" w:rsidR="00774FA3" w:rsidRPr="00774FA3" w:rsidRDefault="00774FA3" w:rsidP="00D00C01">
            <w:pPr>
              <w:numPr>
                <w:ilvl w:val="0"/>
                <w:numId w:val="15"/>
              </w:numPr>
              <w:tabs>
                <w:tab w:val="left" w:pos="338"/>
              </w:tabs>
              <w:suppressAutoHyphens/>
              <w:autoSpaceDE w:val="0"/>
              <w:autoSpaceDN w:val="0"/>
              <w:adjustRightInd w:val="0"/>
              <w:spacing w:after="0" w:line="240" w:lineRule="auto"/>
              <w:ind w:leftChars="-1" w:left="-2"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Pr>
                <w:rFonts w:ascii="Times New Roman" w:eastAsia="Calibri" w:hAnsi="Times New Roman" w:cs="Times New Roman"/>
                <w:i/>
                <w:iCs/>
                <w:color w:val="000000"/>
                <w:sz w:val="24"/>
                <w:szCs w:val="24"/>
                <w:shd w:val="clear" w:color="auto" w:fill="FFFFFF"/>
                <w:lang w:eastAsia="uk-UA" w:bidi="uk-UA"/>
              </w:rPr>
              <w:t>П</w:t>
            </w:r>
            <w:r w:rsidRPr="00774FA3">
              <w:rPr>
                <w:rFonts w:ascii="Times New Roman" w:eastAsia="Calibri" w:hAnsi="Times New Roman" w:cs="Times New Roman"/>
                <w:i/>
                <w:iCs/>
                <w:color w:val="000000"/>
                <w:sz w:val="24"/>
                <w:szCs w:val="24"/>
                <w:shd w:val="clear" w:color="auto" w:fill="FFFFFF"/>
                <w:lang w:eastAsia="uk-UA" w:bidi="uk-UA"/>
              </w:rPr>
              <w:t>оняття методології економічних досліджень та її значення.</w:t>
            </w:r>
          </w:p>
          <w:p w14:paraId="0306F123" w14:textId="77777777" w:rsidR="00774FA3" w:rsidRPr="00774FA3" w:rsidRDefault="00774FA3" w:rsidP="00D00C01">
            <w:pPr>
              <w:numPr>
                <w:ilvl w:val="0"/>
                <w:numId w:val="15"/>
              </w:numPr>
              <w:tabs>
                <w:tab w:val="left" w:pos="338"/>
              </w:tabs>
              <w:suppressAutoHyphens/>
              <w:autoSpaceDE w:val="0"/>
              <w:autoSpaceDN w:val="0"/>
              <w:adjustRightInd w:val="0"/>
              <w:spacing w:after="0" w:line="240" w:lineRule="auto"/>
              <w:ind w:leftChars="-1" w:left="-2"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Основні підходи до економічних досліджень: класичний, кейнсіанський, інституціональний, неокласичний.</w:t>
            </w:r>
          </w:p>
          <w:p w14:paraId="3C5D6C16" w14:textId="77777777" w:rsidR="00774FA3" w:rsidRPr="00774FA3" w:rsidRDefault="00774FA3" w:rsidP="00D00C01">
            <w:pPr>
              <w:numPr>
                <w:ilvl w:val="0"/>
                <w:numId w:val="15"/>
              </w:numPr>
              <w:tabs>
                <w:tab w:val="left" w:pos="338"/>
              </w:tabs>
              <w:suppressAutoHyphens/>
              <w:autoSpaceDE w:val="0"/>
              <w:autoSpaceDN w:val="0"/>
              <w:adjustRightInd w:val="0"/>
              <w:spacing w:after="0" w:line="240" w:lineRule="auto"/>
              <w:ind w:leftChars="-1" w:left="-2"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Методи економічного дослідження: статистичний, економіко-математичний, порівняльний, моделювання, прогнозування.</w:t>
            </w:r>
          </w:p>
          <w:p w14:paraId="67084D73" w14:textId="77777777" w:rsidR="00774FA3" w:rsidRPr="00774FA3" w:rsidRDefault="00774FA3" w:rsidP="00D00C01">
            <w:pPr>
              <w:numPr>
                <w:ilvl w:val="0"/>
                <w:numId w:val="15"/>
              </w:numPr>
              <w:tabs>
                <w:tab w:val="left" w:pos="338"/>
              </w:tabs>
              <w:suppressAutoHyphens/>
              <w:autoSpaceDE w:val="0"/>
              <w:autoSpaceDN w:val="0"/>
              <w:adjustRightInd w:val="0"/>
              <w:spacing w:after="0" w:line="240" w:lineRule="auto"/>
              <w:ind w:leftChars="-1" w:left="-2"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Джерела економічної інформації та їх використання у дослідженнях.</w:t>
            </w:r>
          </w:p>
          <w:p w14:paraId="4490343B" w14:textId="77777777" w:rsidR="00774FA3" w:rsidRPr="00774FA3" w:rsidRDefault="00774FA3" w:rsidP="00D00C01">
            <w:pPr>
              <w:numPr>
                <w:ilvl w:val="0"/>
                <w:numId w:val="15"/>
              </w:numPr>
              <w:tabs>
                <w:tab w:val="left" w:pos="338"/>
              </w:tabs>
              <w:suppressAutoHyphens/>
              <w:autoSpaceDE w:val="0"/>
              <w:autoSpaceDN w:val="0"/>
              <w:adjustRightInd w:val="0"/>
              <w:spacing w:after="0" w:line="240" w:lineRule="auto"/>
              <w:ind w:leftChars="-1" w:left="-2"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Процес проведення економічного дослідження: постановка проблеми, збір даних, аналіз, висновки та рекомендації.</w:t>
            </w:r>
          </w:p>
          <w:p w14:paraId="3F4830CE" w14:textId="6A046413" w:rsidR="00774FA3" w:rsidRPr="005303F1" w:rsidRDefault="00774FA3" w:rsidP="00D00C01">
            <w:pPr>
              <w:numPr>
                <w:ilvl w:val="0"/>
                <w:numId w:val="15"/>
              </w:numPr>
              <w:tabs>
                <w:tab w:val="left" w:pos="338"/>
              </w:tabs>
              <w:suppressAutoHyphens/>
              <w:autoSpaceDE w:val="0"/>
              <w:autoSpaceDN w:val="0"/>
              <w:adjustRightInd w:val="0"/>
              <w:spacing w:after="0" w:line="240" w:lineRule="auto"/>
              <w:ind w:leftChars="-1" w:left="-2" w:firstLine="0"/>
              <w:jc w:val="both"/>
              <w:textDirection w:val="btLr"/>
              <w:textAlignment w:val="top"/>
              <w:outlineLvl w:val="0"/>
              <w:rPr>
                <w:rFonts w:ascii="Times New Roman" w:hAnsi="Times New Roman" w:cs="Times New Roman"/>
                <w:sz w:val="24"/>
                <w:szCs w:val="24"/>
              </w:rPr>
            </w:pPr>
            <w:r w:rsidRPr="00774FA3">
              <w:rPr>
                <w:rFonts w:ascii="Times New Roman" w:eastAsia="Calibri" w:hAnsi="Times New Roman" w:cs="Times New Roman"/>
                <w:i/>
                <w:iCs/>
                <w:color w:val="000000"/>
                <w:sz w:val="24"/>
                <w:szCs w:val="24"/>
                <w:shd w:val="clear" w:color="auto" w:fill="FFFFFF"/>
                <w:lang w:eastAsia="uk-UA" w:bidi="uk-UA"/>
              </w:rPr>
              <w:t>Верифікація результатів та перевірка достовірності економічних висновків.</w:t>
            </w:r>
          </w:p>
        </w:tc>
      </w:tr>
      <w:tr w:rsidR="00774FA3" w:rsidRPr="005303F1" w14:paraId="27D6E305" w14:textId="77777777" w:rsidTr="00EC450B">
        <w:trPr>
          <w:jc w:val="center"/>
        </w:trPr>
        <w:tc>
          <w:tcPr>
            <w:tcW w:w="636" w:type="dxa"/>
            <w:tcBorders>
              <w:top w:val="single" w:sz="4" w:space="0" w:color="auto"/>
              <w:left w:val="single" w:sz="4" w:space="0" w:color="auto"/>
              <w:bottom w:val="single" w:sz="4" w:space="0" w:color="auto"/>
              <w:right w:val="single" w:sz="4" w:space="0" w:color="auto"/>
            </w:tcBorders>
          </w:tcPr>
          <w:p w14:paraId="3F73E92E" w14:textId="77777777" w:rsidR="00774FA3" w:rsidRPr="005303F1" w:rsidRDefault="00774FA3"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4.</w:t>
            </w:r>
          </w:p>
        </w:tc>
        <w:tc>
          <w:tcPr>
            <w:tcW w:w="9217" w:type="dxa"/>
            <w:tcBorders>
              <w:top w:val="single" w:sz="4" w:space="0" w:color="auto"/>
              <w:left w:val="single" w:sz="4" w:space="0" w:color="auto"/>
              <w:bottom w:val="single" w:sz="4" w:space="0" w:color="auto"/>
              <w:right w:val="single" w:sz="4" w:space="0" w:color="auto"/>
            </w:tcBorders>
            <w:vAlign w:val="bottom"/>
          </w:tcPr>
          <w:p w14:paraId="02D4A677" w14:textId="77777777" w:rsidR="00774FA3" w:rsidRPr="00774FA3" w:rsidRDefault="00774FA3" w:rsidP="00D00C01">
            <w:pPr>
              <w:widowControl w:val="0"/>
              <w:spacing w:after="0" w:line="240" w:lineRule="auto"/>
              <w:jc w:val="both"/>
              <w:rPr>
                <w:rFonts w:ascii="Times New Roman" w:hAnsi="Times New Roman" w:cs="Times New Roman"/>
                <w:b/>
                <w:bCs/>
                <w:sz w:val="24"/>
                <w:szCs w:val="24"/>
              </w:rPr>
            </w:pPr>
            <w:r w:rsidRPr="00774FA3">
              <w:rPr>
                <w:rFonts w:ascii="Times New Roman" w:hAnsi="Times New Roman" w:cs="Times New Roman"/>
                <w:b/>
                <w:bCs/>
                <w:sz w:val="24"/>
                <w:szCs w:val="24"/>
              </w:rPr>
              <w:t>Тема 4. Методологія економічного аналізу та діагностування</w:t>
            </w:r>
          </w:p>
          <w:p w14:paraId="7AB6BB24" w14:textId="180C7C06" w:rsidR="00774FA3" w:rsidRPr="00774FA3" w:rsidRDefault="00774FA3" w:rsidP="00D00C01">
            <w:pPr>
              <w:pStyle w:val="a3"/>
              <w:numPr>
                <w:ilvl w:val="0"/>
                <w:numId w:val="17"/>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Поняття економічного аналізу та його роль у прийнятті управлінських рішень.</w:t>
            </w:r>
          </w:p>
          <w:p w14:paraId="4F363AF4" w14:textId="510AEB21" w:rsidR="00774FA3" w:rsidRPr="00774FA3" w:rsidRDefault="00774FA3" w:rsidP="00D00C01">
            <w:pPr>
              <w:pStyle w:val="a3"/>
              <w:numPr>
                <w:ilvl w:val="0"/>
                <w:numId w:val="17"/>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Завдання та об’єкти економічного аналізу.</w:t>
            </w:r>
          </w:p>
          <w:p w14:paraId="6E808B9D" w14:textId="6D4BE3BE" w:rsidR="00774FA3" w:rsidRPr="00774FA3" w:rsidRDefault="00774FA3" w:rsidP="00D00C01">
            <w:pPr>
              <w:pStyle w:val="a3"/>
              <w:numPr>
                <w:ilvl w:val="0"/>
                <w:numId w:val="17"/>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Основні методи економічного аналізу: горизонтальний, вертикальний, факторний, порівняльний.</w:t>
            </w:r>
          </w:p>
          <w:p w14:paraId="5478F23B" w14:textId="528037D4" w:rsidR="00774FA3" w:rsidRPr="00774FA3" w:rsidRDefault="00774FA3" w:rsidP="00D00C01">
            <w:pPr>
              <w:pStyle w:val="a3"/>
              <w:numPr>
                <w:ilvl w:val="0"/>
                <w:numId w:val="17"/>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Д</w:t>
            </w:r>
            <w:r>
              <w:rPr>
                <w:rFonts w:ascii="Times New Roman" w:eastAsia="Calibri" w:hAnsi="Times New Roman" w:cs="Times New Roman"/>
                <w:i/>
                <w:iCs/>
                <w:color w:val="000000"/>
                <w:sz w:val="24"/>
                <w:szCs w:val="24"/>
                <w:shd w:val="clear" w:color="auto" w:fill="FFFFFF"/>
                <w:lang w:eastAsia="uk-UA" w:bidi="uk-UA"/>
              </w:rPr>
              <w:t>і</w:t>
            </w:r>
            <w:r w:rsidRPr="00774FA3">
              <w:rPr>
                <w:rFonts w:ascii="Times New Roman" w:eastAsia="Calibri" w:hAnsi="Times New Roman" w:cs="Times New Roman"/>
                <w:i/>
                <w:iCs/>
                <w:color w:val="000000"/>
                <w:sz w:val="24"/>
                <w:szCs w:val="24"/>
                <w:shd w:val="clear" w:color="auto" w:fill="FFFFFF"/>
                <w:lang w:eastAsia="uk-UA" w:bidi="uk-UA"/>
              </w:rPr>
              <w:t>агностування економічних процесів: визначення проблем та оцінка ризиків.</w:t>
            </w:r>
          </w:p>
          <w:p w14:paraId="3EF1A65D" w14:textId="74363C00" w:rsidR="00774FA3" w:rsidRPr="00774FA3" w:rsidRDefault="00774FA3" w:rsidP="00D00C01">
            <w:pPr>
              <w:pStyle w:val="a3"/>
              <w:numPr>
                <w:ilvl w:val="0"/>
                <w:numId w:val="17"/>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774FA3">
              <w:rPr>
                <w:rFonts w:ascii="Times New Roman" w:eastAsia="Calibri" w:hAnsi="Times New Roman" w:cs="Times New Roman"/>
                <w:i/>
                <w:iCs/>
                <w:color w:val="000000"/>
                <w:sz w:val="24"/>
                <w:szCs w:val="24"/>
                <w:shd w:val="clear" w:color="auto" w:fill="FFFFFF"/>
                <w:lang w:eastAsia="uk-UA" w:bidi="uk-UA"/>
              </w:rPr>
              <w:t>Інформаційне забезпечення економічного аналізу та діагностування.</w:t>
            </w:r>
          </w:p>
          <w:p w14:paraId="4E5ED9D0" w14:textId="45802683" w:rsidR="00774FA3" w:rsidRPr="005303F1" w:rsidRDefault="00774FA3" w:rsidP="00D00C01">
            <w:pPr>
              <w:pStyle w:val="a3"/>
              <w:numPr>
                <w:ilvl w:val="0"/>
                <w:numId w:val="17"/>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hAnsi="Times New Roman" w:cs="Times New Roman"/>
                <w:sz w:val="24"/>
                <w:szCs w:val="24"/>
              </w:rPr>
            </w:pPr>
            <w:r w:rsidRPr="00774FA3">
              <w:rPr>
                <w:rFonts w:ascii="Times New Roman" w:eastAsia="Calibri" w:hAnsi="Times New Roman" w:cs="Times New Roman"/>
                <w:i/>
                <w:iCs/>
                <w:color w:val="000000"/>
                <w:sz w:val="24"/>
                <w:szCs w:val="24"/>
                <w:shd w:val="clear" w:color="auto" w:fill="FFFFFF"/>
                <w:lang w:eastAsia="uk-UA" w:bidi="uk-UA"/>
              </w:rPr>
              <w:t>Використання результатів аналізу для прийняття стратегічних рішень.</w:t>
            </w:r>
          </w:p>
        </w:tc>
      </w:tr>
      <w:tr w:rsidR="00774FA3" w:rsidRPr="005303F1" w14:paraId="6E20DB82" w14:textId="77777777" w:rsidTr="001B53EA">
        <w:trPr>
          <w:trHeight w:val="1279"/>
          <w:jc w:val="center"/>
        </w:trPr>
        <w:tc>
          <w:tcPr>
            <w:tcW w:w="636" w:type="dxa"/>
            <w:tcBorders>
              <w:top w:val="single" w:sz="4" w:space="0" w:color="auto"/>
              <w:left w:val="single" w:sz="4" w:space="0" w:color="auto"/>
              <w:bottom w:val="single" w:sz="4" w:space="0" w:color="auto"/>
              <w:right w:val="single" w:sz="4" w:space="0" w:color="auto"/>
            </w:tcBorders>
          </w:tcPr>
          <w:p w14:paraId="79D00437" w14:textId="77777777" w:rsidR="00774FA3" w:rsidRPr="005303F1" w:rsidRDefault="00774FA3"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5.</w:t>
            </w:r>
          </w:p>
        </w:tc>
        <w:tc>
          <w:tcPr>
            <w:tcW w:w="9217" w:type="dxa"/>
            <w:tcBorders>
              <w:top w:val="single" w:sz="4" w:space="0" w:color="auto"/>
              <w:left w:val="single" w:sz="4" w:space="0" w:color="auto"/>
              <w:bottom w:val="single" w:sz="4" w:space="0" w:color="auto"/>
              <w:right w:val="single" w:sz="4" w:space="0" w:color="auto"/>
            </w:tcBorders>
            <w:vAlign w:val="bottom"/>
          </w:tcPr>
          <w:p w14:paraId="7807B4BA" w14:textId="77777777" w:rsidR="00774FA3" w:rsidRPr="00D00C01" w:rsidRDefault="00774FA3" w:rsidP="00D00C01">
            <w:pPr>
              <w:widowControl w:val="0"/>
              <w:spacing w:after="0" w:line="240" w:lineRule="auto"/>
              <w:jc w:val="both"/>
              <w:rPr>
                <w:rFonts w:ascii="Times New Roman" w:hAnsi="Times New Roman" w:cs="Times New Roman"/>
                <w:b/>
                <w:bCs/>
                <w:sz w:val="24"/>
                <w:szCs w:val="24"/>
              </w:rPr>
            </w:pPr>
            <w:r w:rsidRPr="00D00C01">
              <w:rPr>
                <w:rFonts w:ascii="Times New Roman" w:hAnsi="Times New Roman" w:cs="Times New Roman"/>
                <w:b/>
                <w:bCs/>
                <w:sz w:val="24"/>
                <w:szCs w:val="24"/>
              </w:rPr>
              <w:t>Тема 5.</w:t>
            </w:r>
            <w:r w:rsidRPr="00D00C01">
              <w:rPr>
                <w:rFonts w:ascii="Times New Roman" w:hAnsi="Times New Roman" w:cs="Times New Roman"/>
                <w:b/>
                <w:bCs/>
                <w:color w:val="000000"/>
                <w:sz w:val="24"/>
                <w:szCs w:val="24"/>
              </w:rPr>
              <w:t xml:space="preserve"> </w:t>
            </w:r>
            <w:r w:rsidRPr="00D00C01">
              <w:rPr>
                <w:rFonts w:ascii="Times New Roman" w:hAnsi="Times New Roman" w:cs="Times New Roman"/>
                <w:b/>
                <w:bCs/>
                <w:sz w:val="24"/>
                <w:szCs w:val="24"/>
              </w:rPr>
              <w:t>Системність у науковому пізнанні</w:t>
            </w:r>
          </w:p>
          <w:p w14:paraId="75E1FD9E" w14:textId="429E84CE" w:rsidR="00D00C01" w:rsidRPr="00D00C01" w:rsidRDefault="00D00C01" w:rsidP="00D00C01">
            <w:pPr>
              <w:pStyle w:val="a3"/>
              <w:numPr>
                <w:ilvl w:val="0"/>
                <w:numId w:val="19"/>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Поняття системного підходу та його значення в науці.</w:t>
            </w:r>
          </w:p>
          <w:p w14:paraId="79CB813E" w14:textId="37CB1B41" w:rsidR="00D00C01" w:rsidRPr="00D00C01" w:rsidRDefault="00D00C01" w:rsidP="00D00C01">
            <w:pPr>
              <w:pStyle w:val="a3"/>
              <w:numPr>
                <w:ilvl w:val="0"/>
                <w:numId w:val="19"/>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Основні принципи системного аналізу в наукових дослідженнях.</w:t>
            </w:r>
          </w:p>
          <w:p w14:paraId="0F2A28A1" w14:textId="387D804A" w:rsidR="00D00C01" w:rsidRPr="00D00C01" w:rsidRDefault="00D00C01" w:rsidP="00D00C01">
            <w:pPr>
              <w:pStyle w:val="a3"/>
              <w:numPr>
                <w:ilvl w:val="0"/>
                <w:numId w:val="19"/>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Структура наукових систем: елементи, зв’язки, функції.</w:t>
            </w:r>
          </w:p>
          <w:p w14:paraId="5F655AC3" w14:textId="3DFA6310" w:rsidR="00D00C01" w:rsidRPr="00D00C01" w:rsidRDefault="00D00C01" w:rsidP="00D00C01">
            <w:pPr>
              <w:pStyle w:val="a3"/>
              <w:numPr>
                <w:ilvl w:val="0"/>
                <w:numId w:val="19"/>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Використання системного підходу у міждисциплінарних дослідженнях.</w:t>
            </w:r>
          </w:p>
          <w:p w14:paraId="1CFB4208" w14:textId="605241DC" w:rsidR="00774FA3" w:rsidRPr="005303F1" w:rsidRDefault="00D00C01" w:rsidP="00D00C01">
            <w:pPr>
              <w:pStyle w:val="a3"/>
              <w:numPr>
                <w:ilvl w:val="0"/>
                <w:numId w:val="19"/>
              </w:numPr>
              <w:tabs>
                <w:tab w:val="left" w:pos="338"/>
              </w:tabs>
              <w:suppressAutoHyphens/>
              <w:autoSpaceDE w:val="0"/>
              <w:autoSpaceDN w:val="0"/>
              <w:adjustRightInd w:val="0"/>
              <w:spacing w:after="0" w:line="240" w:lineRule="auto"/>
              <w:ind w:left="0" w:firstLine="0"/>
              <w:jc w:val="both"/>
              <w:textDirection w:val="btLr"/>
              <w:textAlignment w:val="top"/>
              <w:outlineLvl w:val="0"/>
              <w:rPr>
                <w:rFonts w:ascii="Times New Roman" w:hAnsi="Times New Roman" w:cs="Times New Roman"/>
                <w:sz w:val="24"/>
                <w:szCs w:val="24"/>
              </w:rPr>
            </w:pPr>
            <w:r w:rsidRPr="00D00C01">
              <w:rPr>
                <w:rFonts w:ascii="Times New Roman" w:eastAsia="Calibri" w:hAnsi="Times New Roman" w:cs="Times New Roman"/>
                <w:i/>
                <w:iCs/>
                <w:color w:val="000000"/>
                <w:sz w:val="24"/>
                <w:szCs w:val="24"/>
                <w:shd w:val="clear" w:color="auto" w:fill="FFFFFF"/>
                <w:lang w:eastAsia="uk-UA" w:bidi="uk-UA"/>
              </w:rPr>
              <w:t>Переваги системного пізнання для підвищення ефективності наукових досліджень</w:t>
            </w:r>
            <w:r w:rsidR="00774FA3" w:rsidRPr="005303F1">
              <w:rPr>
                <w:rStyle w:val="29pt"/>
                <w:rFonts w:eastAsia="Calibri"/>
                <w:sz w:val="24"/>
                <w:szCs w:val="24"/>
              </w:rPr>
              <w:t>.</w:t>
            </w:r>
          </w:p>
        </w:tc>
      </w:tr>
      <w:tr w:rsidR="00774FA3" w:rsidRPr="005303F1" w14:paraId="5E141AB1" w14:textId="77777777" w:rsidTr="00D32F4A">
        <w:trPr>
          <w:jc w:val="center"/>
        </w:trPr>
        <w:tc>
          <w:tcPr>
            <w:tcW w:w="636" w:type="dxa"/>
            <w:tcBorders>
              <w:top w:val="single" w:sz="4" w:space="0" w:color="auto"/>
              <w:left w:val="single" w:sz="4" w:space="0" w:color="auto"/>
              <w:bottom w:val="single" w:sz="4" w:space="0" w:color="auto"/>
              <w:right w:val="single" w:sz="4" w:space="0" w:color="auto"/>
            </w:tcBorders>
          </w:tcPr>
          <w:p w14:paraId="7D9209AD" w14:textId="77777777" w:rsidR="00774FA3" w:rsidRPr="005303F1" w:rsidRDefault="00774FA3"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6.</w:t>
            </w:r>
          </w:p>
        </w:tc>
        <w:tc>
          <w:tcPr>
            <w:tcW w:w="9217" w:type="dxa"/>
            <w:tcBorders>
              <w:top w:val="single" w:sz="4" w:space="0" w:color="auto"/>
              <w:left w:val="single" w:sz="4" w:space="0" w:color="auto"/>
              <w:bottom w:val="single" w:sz="4" w:space="0" w:color="auto"/>
              <w:right w:val="single" w:sz="4" w:space="0" w:color="auto"/>
            </w:tcBorders>
            <w:vAlign w:val="bottom"/>
          </w:tcPr>
          <w:p w14:paraId="71456402" w14:textId="77777777" w:rsidR="00774FA3" w:rsidRPr="00D00C01" w:rsidRDefault="00774FA3" w:rsidP="00BB6C90">
            <w:pPr>
              <w:widowControl w:val="0"/>
              <w:spacing w:after="0" w:line="240" w:lineRule="auto"/>
              <w:jc w:val="both"/>
              <w:rPr>
                <w:rFonts w:ascii="Times New Roman" w:hAnsi="Times New Roman" w:cs="Times New Roman"/>
                <w:b/>
                <w:bCs/>
                <w:sz w:val="24"/>
                <w:szCs w:val="24"/>
              </w:rPr>
            </w:pPr>
            <w:r w:rsidRPr="00D00C01">
              <w:rPr>
                <w:rFonts w:ascii="Times New Roman" w:hAnsi="Times New Roman" w:cs="Times New Roman"/>
                <w:b/>
                <w:bCs/>
                <w:iCs/>
                <w:sz w:val="24"/>
                <w:szCs w:val="24"/>
              </w:rPr>
              <w:t xml:space="preserve">Тема 6. </w:t>
            </w:r>
            <w:r w:rsidRPr="00D00C01">
              <w:rPr>
                <w:rFonts w:ascii="Times New Roman" w:hAnsi="Times New Roman" w:cs="Times New Roman"/>
                <w:b/>
                <w:bCs/>
                <w:sz w:val="24"/>
                <w:szCs w:val="24"/>
              </w:rPr>
              <w:t>Інформаційна база наукового дослідження</w:t>
            </w:r>
          </w:p>
          <w:p w14:paraId="4854B97C" w14:textId="550AC743" w:rsidR="00D00C01" w:rsidRPr="00D00C01" w:rsidRDefault="00D00C01" w:rsidP="00D00C01">
            <w:pPr>
              <w:pStyle w:val="a3"/>
              <w:numPr>
                <w:ilvl w:val="0"/>
                <w:numId w:val="20"/>
              </w:numPr>
              <w:tabs>
                <w:tab w:val="left" w:pos="338"/>
              </w:tabs>
              <w:suppressAutoHyphens/>
              <w:autoSpaceDE w:val="0"/>
              <w:autoSpaceDN w:val="0"/>
              <w:adjustRightInd w:val="0"/>
              <w:spacing w:after="0" w:line="240" w:lineRule="auto"/>
              <w:ind w:left="-40" w:firstLine="4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Поняття та сутність інформаційної бази наукового дослідження.</w:t>
            </w:r>
          </w:p>
          <w:p w14:paraId="755C9BF1" w14:textId="100BC81B" w:rsidR="00D00C01" w:rsidRPr="00D00C01" w:rsidRDefault="00D00C01" w:rsidP="00D00C01">
            <w:pPr>
              <w:pStyle w:val="a3"/>
              <w:numPr>
                <w:ilvl w:val="0"/>
                <w:numId w:val="20"/>
              </w:numPr>
              <w:tabs>
                <w:tab w:val="left" w:pos="338"/>
              </w:tabs>
              <w:suppressAutoHyphens/>
              <w:autoSpaceDE w:val="0"/>
              <w:autoSpaceDN w:val="0"/>
              <w:adjustRightInd w:val="0"/>
              <w:spacing w:after="0" w:line="240" w:lineRule="auto"/>
              <w:ind w:left="-40" w:firstLine="4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Види джерел інформації: первинні, вторинні, статистичні, наукові публікації.</w:t>
            </w:r>
          </w:p>
          <w:p w14:paraId="7CD75AD8" w14:textId="09B7FC1C" w:rsidR="00D00C01" w:rsidRPr="00D00C01" w:rsidRDefault="00D00C01" w:rsidP="00D00C01">
            <w:pPr>
              <w:pStyle w:val="a3"/>
              <w:numPr>
                <w:ilvl w:val="0"/>
                <w:numId w:val="20"/>
              </w:numPr>
              <w:tabs>
                <w:tab w:val="left" w:pos="338"/>
              </w:tabs>
              <w:suppressAutoHyphens/>
              <w:autoSpaceDE w:val="0"/>
              <w:autoSpaceDN w:val="0"/>
              <w:adjustRightInd w:val="0"/>
              <w:spacing w:after="0" w:line="240" w:lineRule="auto"/>
              <w:ind w:left="-40" w:firstLine="4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Методи збору та обробки інформації для наукового дослідження.</w:t>
            </w:r>
          </w:p>
          <w:p w14:paraId="6CC4F8B1" w14:textId="0E965C7F" w:rsidR="00D00C01" w:rsidRPr="00D00C01" w:rsidRDefault="00D00C01" w:rsidP="00D00C01">
            <w:pPr>
              <w:pStyle w:val="a3"/>
              <w:numPr>
                <w:ilvl w:val="0"/>
                <w:numId w:val="20"/>
              </w:numPr>
              <w:tabs>
                <w:tab w:val="left" w:pos="338"/>
              </w:tabs>
              <w:suppressAutoHyphens/>
              <w:autoSpaceDE w:val="0"/>
              <w:autoSpaceDN w:val="0"/>
              <w:adjustRightInd w:val="0"/>
              <w:spacing w:after="0" w:line="240" w:lineRule="auto"/>
              <w:ind w:left="-40" w:firstLine="40"/>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Використання інформаційних ресурсів: бібліотеки, електронні бази даних, Інтернет.</w:t>
            </w:r>
          </w:p>
          <w:p w14:paraId="53FE4E71" w14:textId="1CA9D537" w:rsidR="00774FA3" w:rsidRPr="005303F1" w:rsidRDefault="00D00C01" w:rsidP="00D00C01">
            <w:pPr>
              <w:pStyle w:val="a3"/>
              <w:numPr>
                <w:ilvl w:val="0"/>
                <w:numId w:val="20"/>
              </w:numPr>
              <w:tabs>
                <w:tab w:val="left" w:pos="338"/>
              </w:tabs>
              <w:suppressAutoHyphens/>
              <w:autoSpaceDE w:val="0"/>
              <w:autoSpaceDN w:val="0"/>
              <w:adjustRightInd w:val="0"/>
              <w:spacing w:after="0" w:line="240" w:lineRule="auto"/>
              <w:ind w:left="-40" w:firstLine="40"/>
              <w:jc w:val="both"/>
              <w:textDirection w:val="btLr"/>
              <w:textAlignment w:val="top"/>
              <w:outlineLvl w:val="0"/>
              <w:rPr>
                <w:rFonts w:ascii="Times New Roman" w:hAnsi="Times New Roman" w:cs="Times New Roman"/>
                <w:sz w:val="24"/>
                <w:szCs w:val="24"/>
              </w:rPr>
            </w:pPr>
            <w:r w:rsidRPr="00D00C01">
              <w:rPr>
                <w:rFonts w:ascii="Times New Roman" w:eastAsia="Calibri" w:hAnsi="Times New Roman" w:cs="Times New Roman"/>
                <w:i/>
                <w:iCs/>
                <w:color w:val="000000"/>
                <w:sz w:val="24"/>
                <w:szCs w:val="24"/>
                <w:shd w:val="clear" w:color="auto" w:fill="FFFFFF"/>
                <w:lang w:eastAsia="uk-UA" w:bidi="uk-UA"/>
              </w:rPr>
              <w:t>Забезпечення достовірності та актуальності інформаційної бази.</w:t>
            </w:r>
          </w:p>
        </w:tc>
      </w:tr>
      <w:tr w:rsidR="00774FA3" w:rsidRPr="005303F1" w14:paraId="4C5AEA02" w14:textId="77777777" w:rsidTr="00DC5DFB">
        <w:trPr>
          <w:trHeight w:val="1543"/>
          <w:jc w:val="center"/>
        </w:trPr>
        <w:tc>
          <w:tcPr>
            <w:tcW w:w="636" w:type="dxa"/>
            <w:tcBorders>
              <w:top w:val="single" w:sz="4" w:space="0" w:color="auto"/>
              <w:left w:val="single" w:sz="4" w:space="0" w:color="auto"/>
              <w:bottom w:val="single" w:sz="4" w:space="0" w:color="auto"/>
              <w:right w:val="single" w:sz="4" w:space="0" w:color="auto"/>
            </w:tcBorders>
          </w:tcPr>
          <w:p w14:paraId="4450E9BE" w14:textId="77777777" w:rsidR="00774FA3" w:rsidRPr="005303F1" w:rsidRDefault="00774FA3"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lastRenderedPageBreak/>
              <w:t>7.</w:t>
            </w:r>
          </w:p>
        </w:tc>
        <w:tc>
          <w:tcPr>
            <w:tcW w:w="9217" w:type="dxa"/>
            <w:tcBorders>
              <w:top w:val="single" w:sz="4" w:space="0" w:color="auto"/>
              <w:left w:val="single" w:sz="4" w:space="0" w:color="auto"/>
              <w:bottom w:val="single" w:sz="4" w:space="0" w:color="auto"/>
              <w:right w:val="single" w:sz="4" w:space="0" w:color="auto"/>
            </w:tcBorders>
            <w:vAlign w:val="bottom"/>
          </w:tcPr>
          <w:p w14:paraId="28337D60" w14:textId="77777777" w:rsidR="00774FA3" w:rsidRPr="00D00C01" w:rsidRDefault="00774FA3" w:rsidP="00BB6C90">
            <w:pPr>
              <w:widowControl w:val="0"/>
              <w:spacing w:after="0" w:line="240" w:lineRule="auto"/>
              <w:jc w:val="both"/>
              <w:rPr>
                <w:rFonts w:ascii="Times New Roman" w:hAnsi="Times New Roman" w:cs="Times New Roman"/>
                <w:b/>
                <w:bCs/>
                <w:sz w:val="24"/>
                <w:szCs w:val="24"/>
              </w:rPr>
            </w:pPr>
            <w:r w:rsidRPr="00D00C01">
              <w:rPr>
                <w:rFonts w:ascii="Times New Roman" w:hAnsi="Times New Roman" w:cs="Times New Roman"/>
                <w:b/>
                <w:bCs/>
                <w:iCs/>
                <w:sz w:val="24"/>
                <w:szCs w:val="24"/>
              </w:rPr>
              <w:t xml:space="preserve">Тема 7. </w:t>
            </w:r>
            <w:r w:rsidRPr="00D00C01">
              <w:rPr>
                <w:rFonts w:ascii="Times New Roman" w:hAnsi="Times New Roman" w:cs="Times New Roman"/>
                <w:b/>
                <w:bCs/>
                <w:sz w:val="24"/>
                <w:szCs w:val="24"/>
              </w:rPr>
              <w:t>Організаційна складова наукового дослідження</w:t>
            </w:r>
          </w:p>
          <w:p w14:paraId="4921C21E" w14:textId="77777777" w:rsidR="00D00C01" w:rsidRPr="00D00C01" w:rsidRDefault="00D00C01" w:rsidP="00D00C01">
            <w:pPr>
              <w:numPr>
                <w:ilvl w:val="0"/>
                <w:numId w:val="22"/>
              </w:numPr>
              <w:tabs>
                <w:tab w:val="left" w:pos="338"/>
              </w:tabs>
              <w:suppressAutoHyphens/>
              <w:autoSpaceDE w:val="0"/>
              <w:autoSpaceDN w:val="0"/>
              <w:adjustRightInd w:val="0"/>
              <w:spacing w:after="0" w:line="240" w:lineRule="auto"/>
              <w:ind w:leftChars="-1" w:left="358"/>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Поняття та сутність організаційної складової наукового дослідження.</w:t>
            </w:r>
          </w:p>
          <w:p w14:paraId="2F20DC08" w14:textId="77777777" w:rsidR="00D00C01" w:rsidRPr="00D00C01" w:rsidRDefault="00D00C01" w:rsidP="00D00C01">
            <w:pPr>
              <w:numPr>
                <w:ilvl w:val="0"/>
                <w:numId w:val="22"/>
              </w:numPr>
              <w:tabs>
                <w:tab w:val="left" w:pos="338"/>
              </w:tabs>
              <w:suppressAutoHyphens/>
              <w:autoSpaceDE w:val="0"/>
              <w:autoSpaceDN w:val="0"/>
              <w:adjustRightInd w:val="0"/>
              <w:spacing w:after="0" w:line="240" w:lineRule="auto"/>
              <w:ind w:leftChars="-1" w:left="358"/>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Етапи організації наукового дослідження: планування, підготовка, проведення, оформлення результатів.</w:t>
            </w:r>
          </w:p>
          <w:p w14:paraId="1AA5DE4C" w14:textId="77777777" w:rsidR="00D00C01" w:rsidRPr="00D00C01" w:rsidRDefault="00D00C01" w:rsidP="00D00C01">
            <w:pPr>
              <w:numPr>
                <w:ilvl w:val="0"/>
                <w:numId w:val="22"/>
              </w:numPr>
              <w:tabs>
                <w:tab w:val="left" w:pos="338"/>
              </w:tabs>
              <w:suppressAutoHyphens/>
              <w:autoSpaceDE w:val="0"/>
              <w:autoSpaceDN w:val="0"/>
              <w:adjustRightInd w:val="0"/>
              <w:spacing w:after="0" w:line="240" w:lineRule="auto"/>
              <w:ind w:leftChars="-1" w:left="358"/>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Роль наукового керівника та виконавців у дослідницькому процесі.</w:t>
            </w:r>
          </w:p>
          <w:p w14:paraId="684DD6B5" w14:textId="77777777" w:rsidR="00D00C01" w:rsidRPr="00D00C01" w:rsidRDefault="00D00C01" w:rsidP="00D00C01">
            <w:pPr>
              <w:numPr>
                <w:ilvl w:val="0"/>
                <w:numId w:val="22"/>
              </w:numPr>
              <w:tabs>
                <w:tab w:val="left" w:pos="338"/>
              </w:tabs>
              <w:suppressAutoHyphens/>
              <w:autoSpaceDE w:val="0"/>
              <w:autoSpaceDN w:val="0"/>
              <w:adjustRightInd w:val="0"/>
              <w:spacing w:after="0" w:line="240" w:lineRule="auto"/>
              <w:ind w:leftChars="-1" w:left="358"/>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Методи координації та контролю ходу наукового дослідження.</w:t>
            </w:r>
          </w:p>
          <w:p w14:paraId="7B000F61" w14:textId="58BA3378" w:rsidR="00774FA3" w:rsidRPr="005303F1" w:rsidRDefault="00D00C01" w:rsidP="00D00C01">
            <w:pPr>
              <w:numPr>
                <w:ilvl w:val="0"/>
                <w:numId w:val="22"/>
              </w:numPr>
              <w:tabs>
                <w:tab w:val="left" w:pos="338"/>
              </w:tabs>
              <w:suppressAutoHyphens/>
              <w:autoSpaceDE w:val="0"/>
              <w:autoSpaceDN w:val="0"/>
              <w:adjustRightInd w:val="0"/>
              <w:spacing w:after="0" w:line="240" w:lineRule="auto"/>
              <w:ind w:leftChars="-1" w:left="358"/>
              <w:jc w:val="both"/>
              <w:textDirection w:val="btLr"/>
              <w:textAlignment w:val="top"/>
              <w:outlineLvl w:val="0"/>
              <w:rPr>
                <w:rFonts w:ascii="Times New Roman" w:hAnsi="Times New Roman" w:cs="Times New Roman"/>
                <w:sz w:val="24"/>
                <w:szCs w:val="24"/>
              </w:rPr>
            </w:pPr>
            <w:r w:rsidRPr="00D00C01">
              <w:rPr>
                <w:rFonts w:ascii="Times New Roman" w:eastAsia="Calibri" w:hAnsi="Times New Roman" w:cs="Times New Roman"/>
                <w:i/>
                <w:iCs/>
                <w:color w:val="000000"/>
                <w:sz w:val="24"/>
                <w:szCs w:val="24"/>
                <w:shd w:val="clear" w:color="auto" w:fill="FFFFFF"/>
                <w:lang w:eastAsia="uk-UA" w:bidi="uk-UA"/>
              </w:rPr>
              <w:t>Забезпечення ефективності та результативності дослідницької роботи через організаційну структуру.</w:t>
            </w:r>
          </w:p>
        </w:tc>
      </w:tr>
      <w:tr w:rsidR="00774FA3" w:rsidRPr="005303F1" w14:paraId="107257A5" w14:textId="77777777" w:rsidTr="00725C37">
        <w:trPr>
          <w:jc w:val="center"/>
        </w:trPr>
        <w:tc>
          <w:tcPr>
            <w:tcW w:w="636" w:type="dxa"/>
            <w:tcBorders>
              <w:top w:val="single" w:sz="4" w:space="0" w:color="auto"/>
              <w:left w:val="single" w:sz="4" w:space="0" w:color="auto"/>
              <w:bottom w:val="single" w:sz="4" w:space="0" w:color="auto"/>
              <w:right w:val="single" w:sz="4" w:space="0" w:color="auto"/>
            </w:tcBorders>
          </w:tcPr>
          <w:p w14:paraId="56D02C9C" w14:textId="77777777" w:rsidR="00774FA3" w:rsidRPr="005303F1" w:rsidRDefault="00774FA3"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8.</w:t>
            </w:r>
          </w:p>
        </w:tc>
        <w:tc>
          <w:tcPr>
            <w:tcW w:w="9217" w:type="dxa"/>
            <w:tcBorders>
              <w:top w:val="single" w:sz="4" w:space="0" w:color="auto"/>
              <w:left w:val="single" w:sz="4" w:space="0" w:color="auto"/>
              <w:bottom w:val="single" w:sz="4" w:space="0" w:color="auto"/>
              <w:right w:val="single" w:sz="4" w:space="0" w:color="auto"/>
            </w:tcBorders>
            <w:vAlign w:val="bottom"/>
          </w:tcPr>
          <w:p w14:paraId="02CA4003" w14:textId="77777777" w:rsidR="00774FA3" w:rsidRPr="00D00C01" w:rsidRDefault="00774FA3" w:rsidP="00BB6C90">
            <w:pPr>
              <w:widowControl w:val="0"/>
              <w:spacing w:after="0" w:line="240" w:lineRule="auto"/>
              <w:jc w:val="both"/>
              <w:rPr>
                <w:rFonts w:ascii="Times New Roman" w:hAnsi="Times New Roman" w:cs="Times New Roman"/>
                <w:b/>
                <w:bCs/>
                <w:iCs/>
                <w:sz w:val="24"/>
                <w:szCs w:val="24"/>
              </w:rPr>
            </w:pPr>
            <w:r w:rsidRPr="00D00C01">
              <w:rPr>
                <w:rFonts w:ascii="Times New Roman" w:hAnsi="Times New Roman" w:cs="Times New Roman"/>
                <w:b/>
                <w:bCs/>
                <w:iCs/>
                <w:sz w:val="24"/>
                <w:szCs w:val="24"/>
              </w:rPr>
              <w:t>Тема 8. Академічна доброчесність</w:t>
            </w:r>
          </w:p>
          <w:p w14:paraId="5993B2EC" w14:textId="10EFCBFF" w:rsidR="00D00C01" w:rsidRPr="00D00C01" w:rsidRDefault="00D00C01" w:rsidP="00D00C01">
            <w:pPr>
              <w:pStyle w:val="a3"/>
              <w:numPr>
                <w:ilvl w:val="0"/>
                <w:numId w:val="23"/>
              </w:numPr>
              <w:tabs>
                <w:tab w:val="left" w:pos="338"/>
              </w:tabs>
              <w:suppressAutoHyphens/>
              <w:autoSpaceDE w:val="0"/>
              <w:autoSpaceDN w:val="0"/>
              <w:adjustRightInd w:val="0"/>
              <w:spacing w:after="0" w:line="240" w:lineRule="auto"/>
              <w:ind w:left="0" w:firstLine="102"/>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Поняття академічної доброчесності та її значення у науковій діяльності.</w:t>
            </w:r>
          </w:p>
          <w:p w14:paraId="1243E3AD" w14:textId="7D184550" w:rsidR="00D00C01" w:rsidRPr="00D00C01" w:rsidRDefault="00D00C01" w:rsidP="00D00C01">
            <w:pPr>
              <w:pStyle w:val="a3"/>
              <w:numPr>
                <w:ilvl w:val="0"/>
                <w:numId w:val="23"/>
              </w:numPr>
              <w:tabs>
                <w:tab w:val="left" w:pos="338"/>
              </w:tabs>
              <w:suppressAutoHyphens/>
              <w:autoSpaceDE w:val="0"/>
              <w:autoSpaceDN w:val="0"/>
              <w:adjustRightInd w:val="0"/>
              <w:spacing w:after="0" w:line="240" w:lineRule="auto"/>
              <w:ind w:left="0" w:firstLine="102"/>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Основні принципи академічної доброчесності: чесність, об’єктивність, прозорість, відповідальність.</w:t>
            </w:r>
          </w:p>
          <w:p w14:paraId="51821274" w14:textId="5D8805E2" w:rsidR="00D00C01" w:rsidRPr="00D00C01" w:rsidRDefault="00D00C01" w:rsidP="00D00C01">
            <w:pPr>
              <w:pStyle w:val="a3"/>
              <w:numPr>
                <w:ilvl w:val="0"/>
                <w:numId w:val="23"/>
              </w:numPr>
              <w:tabs>
                <w:tab w:val="left" w:pos="338"/>
              </w:tabs>
              <w:suppressAutoHyphens/>
              <w:autoSpaceDE w:val="0"/>
              <w:autoSpaceDN w:val="0"/>
              <w:adjustRightInd w:val="0"/>
              <w:spacing w:after="0" w:line="240" w:lineRule="auto"/>
              <w:ind w:left="0" w:firstLine="102"/>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Форми порушень академічної доброчесності: плагіат, фабрикація, фальсифікація, списування.</w:t>
            </w:r>
          </w:p>
          <w:p w14:paraId="060AC53C" w14:textId="2BF9E388" w:rsidR="00D00C01" w:rsidRPr="00D00C01" w:rsidRDefault="00D00C01" w:rsidP="00D00C01">
            <w:pPr>
              <w:pStyle w:val="a3"/>
              <w:numPr>
                <w:ilvl w:val="0"/>
                <w:numId w:val="23"/>
              </w:numPr>
              <w:tabs>
                <w:tab w:val="left" w:pos="338"/>
              </w:tabs>
              <w:suppressAutoHyphens/>
              <w:autoSpaceDE w:val="0"/>
              <w:autoSpaceDN w:val="0"/>
              <w:adjustRightInd w:val="0"/>
              <w:spacing w:after="0" w:line="240" w:lineRule="auto"/>
              <w:ind w:left="0" w:firstLine="102"/>
              <w:jc w:val="both"/>
              <w:textDirection w:val="btLr"/>
              <w:textAlignment w:val="top"/>
              <w:outlineLvl w:val="0"/>
              <w:rPr>
                <w:rFonts w:ascii="Times New Roman" w:eastAsia="Calibri" w:hAnsi="Times New Roman" w:cs="Times New Roman"/>
                <w:i/>
                <w:iCs/>
                <w:color w:val="000000"/>
                <w:sz w:val="24"/>
                <w:szCs w:val="24"/>
                <w:shd w:val="clear" w:color="auto" w:fill="FFFFFF"/>
                <w:lang w:eastAsia="uk-UA" w:bidi="uk-UA"/>
              </w:rPr>
            </w:pPr>
            <w:r w:rsidRPr="00D00C01">
              <w:rPr>
                <w:rFonts w:ascii="Times New Roman" w:eastAsia="Calibri" w:hAnsi="Times New Roman" w:cs="Times New Roman"/>
                <w:i/>
                <w:iCs/>
                <w:color w:val="000000"/>
                <w:sz w:val="24"/>
                <w:szCs w:val="24"/>
                <w:shd w:val="clear" w:color="auto" w:fill="FFFFFF"/>
                <w:lang w:eastAsia="uk-UA" w:bidi="uk-UA"/>
              </w:rPr>
              <w:t>Механізми запобігання порушенням академічної доброчесності.</w:t>
            </w:r>
          </w:p>
          <w:p w14:paraId="2E305D26" w14:textId="48F04780" w:rsidR="00774FA3" w:rsidRPr="005303F1" w:rsidRDefault="00D00C01" w:rsidP="00D00C01">
            <w:pPr>
              <w:pStyle w:val="a3"/>
              <w:numPr>
                <w:ilvl w:val="0"/>
                <w:numId w:val="23"/>
              </w:numPr>
              <w:tabs>
                <w:tab w:val="left" w:pos="338"/>
              </w:tabs>
              <w:suppressAutoHyphens/>
              <w:autoSpaceDE w:val="0"/>
              <w:autoSpaceDN w:val="0"/>
              <w:adjustRightInd w:val="0"/>
              <w:spacing w:after="0" w:line="240" w:lineRule="auto"/>
              <w:ind w:left="0" w:firstLine="102"/>
              <w:jc w:val="both"/>
              <w:textDirection w:val="btLr"/>
              <w:textAlignment w:val="top"/>
              <w:outlineLvl w:val="0"/>
              <w:rPr>
                <w:rFonts w:ascii="Times New Roman" w:hAnsi="Times New Roman" w:cs="Times New Roman"/>
                <w:sz w:val="24"/>
                <w:szCs w:val="24"/>
              </w:rPr>
            </w:pPr>
            <w:r w:rsidRPr="00D00C01">
              <w:rPr>
                <w:rFonts w:ascii="Times New Roman" w:eastAsia="Calibri" w:hAnsi="Times New Roman" w:cs="Times New Roman"/>
                <w:i/>
                <w:iCs/>
                <w:color w:val="000000"/>
                <w:sz w:val="24"/>
                <w:szCs w:val="24"/>
                <w:shd w:val="clear" w:color="auto" w:fill="FFFFFF"/>
                <w:lang w:eastAsia="uk-UA" w:bidi="uk-UA"/>
              </w:rPr>
              <w:t>Етичні та правові аспекти академічної доброчесності в наукових та освітніх установах.</w:t>
            </w:r>
          </w:p>
        </w:tc>
      </w:tr>
    </w:tbl>
    <w:p w14:paraId="27335311" w14:textId="77777777" w:rsidR="00774FA3" w:rsidRDefault="00774FA3" w:rsidP="005303F1">
      <w:pPr>
        <w:spacing w:after="0" w:line="240" w:lineRule="auto"/>
        <w:jc w:val="center"/>
        <w:rPr>
          <w:rFonts w:ascii="Times New Roman" w:hAnsi="Times New Roman" w:cs="Times New Roman"/>
          <w:b/>
          <w:sz w:val="24"/>
          <w:szCs w:val="24"/>
        </w:rPr>
      </w:pPr>
    </w:p>
    <w:p w14:paraId="4E20C95F" w14:textId="31EE889B" w:rsidR="00774FA3" w:rsidRDefault="00D00C01" w:rsidP="005303F1">
      <w:pPr>
        <w:spacing w:after="0" w:line="240" w:lineRule="auto"/>
        <w:jc w:val="center"/>
        <w:rPr>
          <w:rFonts w:ascii="Times New Roman" w:hAnsi="Times New Roman" w:cs="Times New Roman"/>
          <w:b/>
          <w:sz w:val="24"/>
          <w:szCs w:val="24"/>
        </w:rPr>
      </w:pPr>
      <w:r w:rsidRPr="00D00C01">
        <w:rPr>
          <w:rFonts w:ascii="Times New Roman" w:hAnsi="Times New Roman" w:cs="Times New Roman"/>
          <w:b/>
          <w:sz w:val="24"/>
          <w:szCs w:val="24"/>
        </w:rPr>
        <w:t>3.4.  Тематика практичних  занять</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9217"/>
      </w:tblGrid>
      <w:tr w:rsidR="00D00C01" w:rsidRPr="005303F1" w14:paraId="2E5C0735" w14:textId="77777777" w:rsidTr="00BB6C90">
        <w:trPr>
          <w:trHeight w:val="562"/>
          <w:jc w:val="center"/>
        </w:trPr>
        <w:tc>
          <w:tcPr>
            <w:tcW w:w="636" w:type="dxa"/>
            <w:tcBorders>
              <w:top w:val="single" w:sz="4" w:space="0" w:color="auto"/>
              <w:left w:val="single" w:sz="4" w:space="0" w:color="auto"/>
              <w:right w:val="single" w:sz="4" w:space="0" w:color="auto"/>
            </w:tcBorders>
          </w:tcPr>
          <w:p w14:paraId="40802A7A" w14:textId="77777777" w:rsidR="00D00C01" w:rsidRPr="005303F1" w:rsidRDefault="00D00C01" w:rsidP="00D00C01">
            <w:pPr>
              <w:spacing w:after="0" w:line="240" w:lineRule="auto"/>
              <w:jc w:val="center"/>
              <w:rPr>
                <w:rFonts w:ascii="Times New Roman" w:hAnsi="Times New Roman" w:cs="Times New Roman"/>
                <w:sz w:val="24"/>
                <w:szCs w:val="24"/>
              </w:rPr>
            </w:pPr>
            <w:r w:rsidRPr="005303F1">
              <w:rPr>
                <w:rFonts w:ascii="Times New Roman" w:hAnsi="Times New Roman" w:cs="Times New Roman"/>
                <w:color w:val="000000"/>
                <w:kern w:val="24"/>
                <w:sz w:val="24"/>
                <w:szCs w:val="24"/>
                <w:lang w:eastAsia="uk-UA"/>
              </w:rPr>
              <w:t>№ п/п</w:t>
            </w:r>
          </w:p>
        </w:tc>
        <w:tc>
          <w:tcPr>
            <w:tcW w:w="9217" w:type="dxa"/>
            <w:tcBorders>
              <w:top w:val="single" w:sz="4" w:space="0" w:color="auto"/>
              <w:left w:val="single" w:sz="4" w:space="0" w:color="auto"/>
              <w:right w:val="single" w:sz="4" w:space="0" w:color="auto"/>
            </w:tcBorders>
            <w:vAlign w:val="center"/>
          </w:tcPr>
          <w:p w14:paraId="0FEA661C" w14:textId="77777777" w:rsidR="00D00C01" w:rsidRPr="005303F1" w:rsidRDefault="00D00C01" w:rsidP="00D00C01">
            <w:pPr>
              <w:spacing w:after="0" w:line="240" w:lineRule="auto"/>
              <w:jc w:val="center"/>
              <w:rPr>
                <w:rFonts w:ascii="Times New Roman" w:hAnsi="Times New Roman" w:cs="Times New Roman"/>
                <w:color w:val="000000"/>
                <w:kern w:val="24"/>
                <w:sz w:val="24"/>
                <w:szCs w:val="24"/>
                <w:lang w:eastAsia="uk-UA"/>
              </w:rPr>
            </w:pPr>
            <w:r w:rsidRPr="005303F1">
              <w:rPr>
                <w:rFonts w:ascii="Times New Roman" w:hAnsi="Times New Roman" w:cs="Times New Roman"/>
                <w:sz w:val="24"/>
                <w:szCs w:val="24"/>
              </w:rPr>
              <w:t>Назва теми</w:t>
            </w:r>
          </w:p>
        </w:tc>
      </w:tr>
      <w:tr w:rsidR="00D00C01" w:rsidRPr="005303F1" w14:paraId="748A8A86" w14:textId="77777777" w:rsidTr="00BB6C90">
        <w:trPr>
          <w:jc w:val="center"/>
        </w:trPr>
        <w:tc>
          <w:tcPr>
            <w:tcW w:w="636" w:type="dxa"/>
            <w:tcBorders>
              <w:top w:val="single" w:sz="4" w:space="0" w:color="auto"/>
              <w:left w:val="single" w:sz="4" w:space="0" w:color="auto"/>
              <w:bottom w:val="single" w:sz="4" w:space="0" w:color="auto"/>
              <w:right w:val="single" w:sz="4" w:space="0" w:color="auto"/>
            </w:tcBorders>
          </w:tcPr>
          <w:p w14:paraId="1B8D373A" w14:textId="77777777" w:rsidR="00D00C01" w:rsidRPr="005303F1" w:rsidRDefault="00D00C01" w:rsidP="00D00C01">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w:t>
            </w:r>
          </w:p>
        </w:tc>
        <w:tc>
          <w:tcPr>
            <w:tcW w:w="9217" w:type="dxa"/>
            <w:tcBorders>
              <w:top w:val="single" w:sz="4" w:space="0" w:color="auto"/>
              <w:left w:val="single" w:sz="4" w:space="0" w:color="auto"/>
              <w:bottom w:val="single" w:sz="4" w:space="0" w:color="auto"/>
              <w:right w:val="single" w:sz="4" w:space="0" w:color="auto"/>
            </w:tcBorders>
            <w:vAlign w:val="bottom"/>
          </w:tcPr>
          <w:p w14:paraId="138C5DAD" w14:textId="77777777" w:rsidR="00D00C01" w:rsidRPr="00774FA3" w:rsidRDefault="00D00C01" w:rsidP="00D00C01">
            <w:pPr>
              <w:widowControl w:val="0"/>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774FA3">
              <w:rPr>
                <w:rFonts w:ascii="Times New Roman" w:hAnsi="Times New Roman" w:cs="Times New Roman"/>
                <w:b/>
                <w:bCs/>
                <w:sz w:val="24"/>
                <w:szCs w:val="24"/>
              </w:rPr>
              <w:t>Тема 1. Наука та наукові дослідження</w:t>
            </w:r>
          </w:p>
          <w:p w14:paraId="7F6BF2A5" w14:textId="77777777" w:rsidR="00D00C01" w:rsidRPr="00D00C01" w:rsidRDefault="00D00C01" w:rsidP="00D00C01">
            <w:pPr>
              <w:numPr>
                <w:ilvl w:val="0"/>
                <w:numId w:val="25"/>
              </w:numPr>
              <w:spacing w:after="0" w:line="240" w:lineRule="auto"/>
              <w:ind w:left="0" w:firstLine="0"/>
              <w:rPr>
                <w:rFonts w:ascii="Times New Roman" w:eastAsia="Times New Roman" w:hAnsi="Times New Roman" w:cs="Times New Roman"/>
                <w:kern w:val="0"/>
                <w:sz w:val="24"/>
                <w:szCs w:val="24"/>
                <w:lang w:eastAsia="uk-UA"/>
                <w14:ligatures w14:val="none"/>
              </w:rPr>
            </w:pPr>
            <w:r w:rsidRPr="00D00C01">
              <w:rPr>
                <w:rFonts w:ascii="Times New Roman" w:eastAsia="Times New Roman" w:hAnsi="Times New Roman" w:cs="Times New Roman"/>
                <w:kern w:val="0"/>
                <w:sz w:val="24"/>
                <w:szCs w:val="24"/>
                <w:lang w:eastAsia="uk-UA"/>
                <w14:ligatures w14:val="none"/>
              </w:rPr>
              <w:t>Аналіз поняття науки та її ролі в суспільстві.</w:t>
            </w:r>
          </w:p>
          <w:p w14:paraId="6B48B2AD" w14:textId="77777777" w:rsidR="00D00C01" w:rsidRPr="00D00C01" w:rsidRDefault="00D00C01" w:rsidP="00D00C01">
            <w:pPr>
              <w:numPr>
                <w:ilvl w:val="0"/>
                <w:numId w:val="25"/>
              </w:numPr>
              <w:spacing w:after="0" w:line="240" w:lineRule="auto"/>
              <w:ind w:left="0" w:firstLine="0"/>
              <w:rPr>
                <w:rFonts w:ascii="Times New Roman" w:eastAsia="Times New Roman" w:hAnsi="Times New Roman" w:cs="Times New Roman"/>
                <w:kern w:val="0"/>
                <w:sz w:val="24"/>
                <w:szCs w:val="24"/>
                <w:lang w:eastAsia="uk-UA"/>
                <w14:ligatures w14:val="none"/>
              </w:rPr>
            </w:pPr>
            <w:r w:rsidRPr="00D00C01">
              <w:rPr>
                <w:rFonts w:ascii="Times New Roman" w:eastAsia="Times New Roman" w:hAnsi="Times New Roman" w:cs="Times New Roman"/>
                <w:kern w:val="0"/>
                <w:sz w:val="24"/>
                <w:szCs w:val="24"/>
                <w:lang w:eastAsia="uk-UA"/>
                <w14:ligatures w14:val="none"/>
              </w:rPr>
              <w:t>Вивчення основних функцій та завдань науки.</w:t>
            </w:r>
          </w:p>
          <w:p w14:paraId="5EFB9819" w14:textId="77777777" w:rsidR="00D00C01" w:rsidRPr="00D00C01" w:rsidRDefault="00D00C01" w:rsidP="00D00C01">
            <w:pPr>
              <w:numPr>
                <w:ilvl w:val="0"/>
                <w:numId w:val="25"/>
              </w:numPr>
              <w:spacing w:after="0" w:line="240" w:lineRule="auto"/>
              <w:ind w:left="0" w:firstLine="0"/>
              <w:rPr>
                <w:rFonts w:ascii="Times New Roman" w:eastAsia="Times New Roman" w:hAnsi="Times New Roman" w:cs="Times New Roman"/>
                <w:kern w:val="0"/>
                <w:sz w:val="24"/>
                <w:szCs w:val="24"/>
                <w:lang w:eastAsia="uk-UA"/>
                <w14:ligatures w14:val="none"/>
              </w:rPr>
            </w:pPr>
            <w:r w:rsidRPr="00D00C01">
              <w:rPr>
                <w:rFonts w:ascii="Times New Roman" w:eastAsia="Times New Roman" w:hAnsi="Times New Roman" w:cs="Times New Roman"/>
                <w:kern w:val="0"/>
                <w:sz w:val="24"/>
                <w:szCs w:val="24"/>
                <w:lang w:eastAsia="uk-UA"/>
                <w14:ligatures w14:val="none"/>
              </w:rPr>
              <w:t>Ознайомлення з видами науки: фундаментальна, прикладна, інтегрована.</w:t>
            </w:r>
          </w:p>
          <w:p w14:paraId="236854D1" w14:textId="7558E5FA" w:rsidR="00D00C01" w:rsidRPr="005303F1" w:rsidRDefault="00D00C01" w:rsidP="00D00C01">
            <w:pPr>
              <w:numPr>
                <w:ilvl w:val="0"/>
                <w:numId w:val="25"/>
              </w:numPr>
              <w:spacing w:after="0" w:line="240" w:lineRule="auto"/>
              <w:ind w:left="0" w:firstLine="0"/>
              <w:rPr>
                <w:rFonts w:ascii="Times New Roman" w:hAnsi="Times New Roman" w:cs="Times New Roman"/>
                <w:sz w:val="24"/>
                <w:szCs w:val="24"/>
              </w:rPr>
            </w:pPr>
            <w:r w:rsidRPr="00D00C01">
              <w:rPr>
                <w:rFonts w:ascii="Times New Roman" w:eastAsia="Times New Roman" w:hAnsi="Times New Roman" w:cs="Times New Roman"/>
                <w:kern w:val="0"/>
                <w:sz w:val="24"/>
                <w:szCs w:val="24"/>
                <w:lang w:eastAsia="uk-UA"/>
                <w14:ligatures w14:val="none"/>
              </w:rPr>
              <w:t>Дослідження методів наукових досліджень та етапів їх проведення.</w:t>
            </w:r>
          </w:p>
        </w:tc>
      </w:tr>
      <w:tr w:rsidR="00D00C01" w:rsidRPr="005303F1" w14:paraId="72987873" w14:textId="77777777" w:rsidTr="00BB6C90">
        <w:trPr>
          <w:jc w:val="center"/>
        </w:trPr>
        <w:tc>
          <w:tcPr>
            <w:tcW w:w="636" w:type="dxa"/>
            <w:tcBorders>
              <w:top w:val="single" w:sz="4" w:space="0" w:color="auto"/>
              <w:left w:val="single" w:sz="4" w:space="0" w:color="auto"/>
              <w:bottom w:val="single" w:sz="4" w:space="0" w:color="auto"/>
              <w:right w:val="single" w:sz="4" w:space="0" w:color="auto"/>
            </w:tcBorders>
          </w:tcPr>
          <w:p w14:paraId="01F12427" w14:textId="77777777" w:rsidR="00D00C01" w:rsidRPr="005303F1" w:rsidRDefault="00D00C01" w:rsidP="00D00C01">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9217" w:type="dxa"/>
            <w:tcBorders>
              <w:top w:val="single" w:sz="4" w:space="0" w:color="auto"/>
              <w:left w:val="single" w:sz="4" w:space="0" w:color="auto"/>
              <w:bottom w:val="single" w:sz="4" w:space="0" w:color="auto"/>
              <w:right w:val="single" w:sz="4" w:space="0" w:color="auto"/>
            </w:tcBorders>
            <w:vAlign w:val="bottom"/>
          </w:tcPr>
          <w:p w14:paraId="1B04AE2F" w14:textId="33B7157A" w:rsidR="00D00C01" w:rsidRDefault="00D00C01" w:rsidP="00D00C01">
            <w:pPr>
              <w:widowControl w:val="0"/>
              <w:spacing w:after="0" w:line="240" w:lineRule="auto"/>
              <w:rPr>
                <w:rFonts w:ascii="Times New Roman" w:hAnsi="Times New Roman" w:cs="Times New Roman"/>
                <w:b/>
                <w:bCs/>
                <w:iCs/>
                <w:sz w:val="24"/>
                <w:szCs w:val="24"/>
              </w:rPr>
            </w:pPr>
            <w:r w:rsidRPr="00774FA3">
              <w:rPr>
                <w:rFonts w:ascii="Times New Roman" w:hAnsi="Times New Roman" w:cs="Times New Roman"/>
                <w:b/>
                <w:bCs/>
                <w:sz w:val="24"/>
                <w:szCs w:val="24"/>
              </w:rPr>
              <w:t xml:space="preserve">Тема 2. </w:t>
            </w:r>
            <w:r w:rsidRPr="00774FA3">
              <w:rPr>
                <w:rFonts w:ascii="Times New Roman" w:hAnsi="Times New Roman" w:cs="Times New Roman"/>
                <w:b/>
                <w:bCs/>
                <w:iCs/>
                <w:sz w:val="24"/>
                <w:szCs w:val="24"/>
              </w:rPr>
              <w:t>Теоретико-методологічні основи наукових досліджен</w:t>
            </w:r>
            <w:r>
              <w:rPr>
                <w:rFonts w:ascii="Times New Roman" w:hAnsi="Times New Roman" w:cs="Times New Roman"/>
                <w:b/>
                <w:bCs/>
                <w:iCs/>
                <w:sz w:val="24"/>
                <w:szCs w:val="24"/>
              </w:rPr>
              <w:t>ь</w:t>
            </w:r>
          </w:p>
          <w:p w14:paraId="5DF69542" w14:textId="175C7FF6" w:rsidR="00D00C01" w:rsidRPr="00D00C01" w:rsidRDefault="00D00C01" w:rsidP="00D00C01">
            <w:pPr>
              <w:pStyle w:val="a3"/>
              <w:widowControl w:val="0"/>
              <w:numPr>
                <w:ilvl w:val="0"/>
                <w:numId w:val="27"/>
              </w:numPr>
              <w:spacing w:after="0" w:line="240" w:lineRule="auto"/>
              <w:ind w:left="0" w:firstLine="0"/>
              <w:rPr>
                <w:rFonts w:ascii="Times New Roman" w:hAnsi="Times New Roman" w:cs="Times New Roman"/>
                <w:sz w:val="24"/>
                <w:szCs w:val="24"/>
              </w:rPr>
            </w:pPr>
            <w:r w:rsidRPr="00D00C01">
              <w:rPr>
                <w:rFonts w:ascii="Times New Roman" w:hAnsi="Times New Roman" w:cs="Times New Roman"/>
                <w:sz w:val="24"/>
                <w:szCs w:val="24"/>
              </w:rPr>
              <w:t>Аналіз поняття теорії та методології у наукових дослідженнях.</w:t>
            </w:r>
          </w:p>
          <w:p w14:paraId="57C8FA17" w14:textId="6F7450DB" w:rsidR="00D00C01" w:rsidRPr="00D00C01" w:rsidRDefault="00D00C01" w:rsidP="00D00C01">
            <w:pPr>
              <w:pStyle w:val="a3"/>
              <w:widowControl w:val="0"/>
              <w:numPr>
                <w:ilvl w:val="0"/>
                <w:numId w:val="27"/>
              </w:numPr>
              <w:spacing w:after="0" w:line="240" w:lineRule="auto"/>
              <w:ind w:left="0" w:firstLine="0"/>
              <w:rPr>
                <w:rFonts w:ascii="Times New Roman" w:hAnsi="Times New Roman" w:cs="Times New Roman"/>
                <w:sz w:val="24"/>
                <w:szCs w:val="24"/>
              </w:rPr>
            </w:pPr>
            <w:r w:rsidRPr="00D00C01">
              <w:rPr>
                <w:rFonts w:ascii="Times New Roman" w:hAnsi="Times New Roman" w:cs="Times New Roman"/>
                <w:sz w:val="24"/>
                <w:szCs w:val="24"/>
              </w:rPr>
              <w:t>Вивчення основних наукових підходів: індуктивний, дедуктивний, системний.</w:t>
            </w:r>
          </w:p>
          <w:p w14:paraId="542F1A86" w14:textId="59651679" w:rsidR="00D00C01" w:rsidRPr="00D00C01" w:rsidRDefault="00D00C01" w:rsidP="00D00C01">
            <w:pPr>
              <w:pStyle w:val="a3"/>
              <w:widowControl w:val="0"/>
              <w:numPr>
                <w:ilvl w:val="0"/>
                <w:numId w:val="27"/>
              </w:numPr>
              <w:spacing w:after="0" w:line="240" w:lineRule="auto"/>
              <w:ind w:left="0" w:firstLine="0"/>
              <w:rPr>
                <w:rFonts w:ascii="Times New Roman" w:hAnsi="Times New Roman" w:cs="Times New Roman"/>
                <w:sz w:val="24"/>
                <w:szCs w:val="24"/>
              </w:rPr>
            </w:pPr>
            <w:r w:rsidRPr="00D00C01">
              <w:rPr>
                <w:rFonts w:ascii="Times New Roman" w:hAnsi="Times New Roman" w:cs="Times New Roman"/>
                <w:sz w:val="24"/>
                <w:szCs w:val="24"/>
              </w:rPr>
              <w:t>Ознайомлення з методами наукового пізнання: спостереження, експеримент, моделювання.</w:t>
            </w:r>
          </w:p>
          <w:p w14:paraId="3651939B" w14:textId="31DF6A1C" w:rsidR="00D00C01" w:rsidRPr="005303F1" w:rsidRDefault="00D00C01" w:rsidP="00D00C01">
            <w:pPr>
              <w:pStyle w:val="a3"/>
              <w:widowControl w:val="0"/>
              <w:numPr>
                <w:ilvl w:val="0"/>
                <w:numId w:val="27"/>
              </w:numPr>
              <w:spacing w:after="0" w:line="240" w:lineRule="auto"/>
              <w:ind w:left="0" w:firstLine="0"/>
              <w:rPr>
                <w:rFonts w:ascii="Times New Roman" w:hAnsi="Times New Roman" w:cs="Times New Roman"/>
                <w:sz w:val="24"/>
                <w:szCs w:val="24"/>
              </w:rPr>
            </w:pPr>
            <w:r w:rsidRPr="00D00C01">
              <w:rPr>
                <w:rFonts w:ascii="Times New Roman" w:hAnsi="Times New Roman" w:cs="Times New Roman"/>
                <w:sz w:val="24"/>
                <w:szCs w:val="24"/>
              </w:rPr>
              <w:t>Дослідження принципів побудови наукового дослідження та формулювання гіпотез.</w:t>
            </w:r>
          </w:p>
        </w:tc>
      </w:tr>
      <w:tr w:rsidR="00D00C01" w:rsidRPr="005303F1" w14:paraId="6B6EC52E" w14:textId="77777777" w:rsidTr="00BB6C90">
        <w:trPr>
          <w:jc w:val="center"/>
        </w:trPr>
        <w:tc>
          <w:tcPr>
            <w:tcW w:w="636" w:type="dxa"/>
            <w:tcBorders>
              <w:top w:val="single" w:sz="4" w:space="0" w:color="auto"/>
              <w:left w:val="single" w:sz="4" w:space="0" w:color="auto"/>
              <w:bottom w:val="single" w:sz="4" w:space="0" w:color="auto"/>
              <w:right w:val="single" w:sz="4" w:space="0" w:color="auto"/>
            </w:tcBorders>
          </w:tcPr>
          <w:p w14:paraId="5E51B721" w14:textId="77777777" w:rsidR="00D00C01" w:rsidRPr="005303F1" w:rsidRDefault="00D00C01" w:rsidP="00D00C01">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3.</w:t>
            </w:r>
          </w:p>
        </w:tc>
        <w:tc>
          <w:tcPr>
            <w:tcW w:w="9217" w:type="dxa"/>
            <w:tcBorders>
              <w:top w:val="single" w:sz="4" w:space="0" w:color="auto"/>
              <w:left w:val="single" w:sz="4" w:space="0" w:color="auto"/>
              <w:bottom w:val="single" w:sz="4" w:space="0" w:color="auto"/>
              <w:right w:val="single" w:sz="4" w:space="0" w:color="auto"/>
            </w:tcBorders>
            <w:vAlign w:val="bottom"/>
          </w:tcPr>
          <w:p w14:paraId="23F0A349" w14:textId="77777777" w:rsidR="00D00C01" w:rsidRDefault="00D00C01" w:rsidP="00D00C01">
            <w:pPr>
              <w:widowControl w:val="0"/>
              <w:spacing w:after="0" w:line="240" w:lineRule="auto"/>
              <w:jc w:val="both"/>
              <w:rPr>
                <w:rFonts w:ascii="Times New Roman" w:hAnsi="Times New Roman" w:cs="Times New Roman"/>
                <w:b/>
                <w:bCs/>
                <w:sz w:val="24"/>
                <w:szCs w:val="24"/>
              </w:rPr>
            </w:pPr>
            <w:r w:rsidRPr="00774FA3">
              <w:rPr>
                <w:rFonts w:ascii="Times New Roman" w:hAnsi="Times New Roman" w:cs="Times New Roman"/>
                <w:b/>
                <w:bCs/>
                <w:sz w:val="24"/>
                <w:szCs w:val="24"/>
              </w:rPr>
              <w:t>Тема 3. Методологія економічних досліджень</w:t>
            </w:r>
          </w:p>
          <w:p w14:paraId="4A55D03F" w14:textId="1FDC1409" w:rsidR="00D00C01" w:rsidRPr="00D00C01" w:rsidRDefault="00D00C01" w:rsidP="00D00C01">
            <w:pPr>
              <w:pStyle w:val="a3"/>
              <w:widowControl w:val="0"/>
              <w:numPr>
                <w:ilvl w:val="0"/>
                <w:numId w:val="29"/>
              </w:numPr>
              <w:spacing w:after="0" w:line="240" w:lineRule="auto"/>
              <w:ind w:left="0" w:firstLine="0"/>
              <w:jc w:val="both"/>
              <w:rPr>
                <w:rFonts w:ascii="Times New Roman" w:hAnsi="Times New Roman" w:cs="Times New Roman"/>
                <w:sz w:val="24"/>
                <w:szCs w:val="24"/>
              </w:rPr>
            </w:pPr>
            <w:r w:rsidRPr="00D00C01">
              <w:rPr>
                <w:rFonts w:ascii="Times New Roman" w:hAnsi="Times New Roman" w:cs="Times New Roman"/>
                <w:sz w:val="24"/>
                <w:szCs w:val="24"/>
              </w:rPr>
              <w:t>Аналіз поняття методології економічних досліджень та її значення.</w:t>
            </w:r>
          </w:p>
          <w:p w14:paraId="5922E37E" w14:textId="7528C3C9" w:rsidR="00D00C01" w:rsidRPr="00D00C01" w:rsidRDefault="00D00C01" w:rsidP="00D00C01">
            <w:pPr>
              <w:pStyle w:val="a3"/>
              <w:widowControl w:val="0"/>
              <w:numPr>
                <w:ilvl w:val="0"/>
                <w:numId w:val="29"/>
              </w:numPr>
              <w:spacing w:after="0" w:line="240" w:lineRule="auto"/>
              <w:ind w:left="0" w:firstLine="0"/>
              <w:jc w:val="both"/>
              <w:rPr>
                <w:rFonts w:ascii="Times New Roman" w:hAnsi="Times New Roman" w:cs="Times New Roman"/>
                <w:sz w:val="24"/>
                <w:szCs w:val="24"/>
              </w:rPr>
            </w:pPr>
            <w:r w:rsidRPr="00D00C01">
              <w:rPr>
                <w:rFonts w:ascii="Times New Roman" w:hAnsi="Times New Roman" w:cs="Times New Roman"/>
                <w:sz w:val="24"/>
                <w:szCs w:val="24"/>
              </w:rPr>
              <w:t>Вивчення основних підходів: класичний, кейнсіанський, інституціональний, неокласичний.</w:t>
            </w:r>
          </w:p>
          <w:p w14:paraId="2A7E341D" w14:textId="30DDBAD6" w:rsidR="00D00C01" w:rsidRPr="00D00C01" w:rsidRDefault="00D00C01" w:rsidP="00D00C01">
            <w:pPr>
              <w:pStyle w:val="a3"/>
              <w:widowControl w:val="0"/>
              <w:numPr>
                <w:ilvl w:val="0"/>
                <w:numId w:val="29"/>
              </w:numPr>
              <w:spacing w:after="0" w:line="240" w:lineRule="auto"/>
              <w:ind w:left="0" w:firstLine="0"/>
              <w:jc w:val="both"/>
              <w:rPr>
                <w:rFonts w:ascii="Times New Roman" w:hAnsi="Times New Roman" w:cs="Times New Roman"/>
                <w:sz w:val="24"/>
                <w:szCs w:val="24"/>
              </w:rPr>
            </w:pPr>
            <w:r w:rsidRPr="00D00C01">
              <w:rPr>
                <w:rFonts w:ascii="Times New Roman" w:hAnsi="Times New Roman" w:cs="Times New Roman"/>
                <w:sz w:val="24"/>
                <w:szCs w:val="24"/>
              </w:rPr>
              <w:t>Ознайомлення з методами економічного дослідження: статистичний, економіко-математичний, порівняльний, моделювання.</w:t>
            </w:r>
          </w:p>
          <w:p w14:paraId="04F5F96F" w14:textId="092A9421" w:rsidR="00D00C01" w:rsidRPr="00D00C01" w:rsidRDefault="00D00C01" w:rsidP="00D00C01">
            <w:pPr>
              <w:pStyle w:val="a3"/>
              <w:widowControl w:val="0"/>
              <w:numPr>
                <w:ilvl w:val="0"/>
                <w:numId w:val="29"/>
              </w:numPr>
              <w:spacing w:after="0" w:line="240" w:lineRule="auto"/>
              <w:ind w:left="0" w:firstLine="0"/>
              <w:jc w:val="both"/>
              <w:rPr>
                <w:rFonts w:ascii="Times New Roman" w:hAnsi="Times New Roman" w:cs="Times New Roman"/>
                <w:sz w:val="24"/>
                <w:szCs w:val="24"/>
              </w:rPr>
            </w:pPr>
            <w:r w:rsidRPr="00D00C01">
              <w:rPr>
                <w:rFonts w:ascii="Times New Roman" w:hAnsi="Times New Roman" w:cs="Times New Roman"/>
                <w:sz w:val="24"/>
                <w:szCs w:val="24"/>
              </w:rPr>
              <w:t>Дослідження процесу проведення економічного дослідження: постановка проблеми, збір даних, аналіз, висновки.</w:t>
            </w:r>
          </w:p>
        </w:tc>
      </w:tr>
      <w:tr w:rsidR="00D00C01" w:rsidRPr="005303F1" w14:paraId="247DB9B0" w14:textId="77777777" w:rsidTr="00BB6C90">
        <w:trPr>
          <w:jc w:val="center"/>
        </w:trPr>
        <w:tc>
          <w:tcPr>
            <w:tcW w:w="636" w:type="dxa"/>
            <w:tcBorders>
              <w:top w:val="single" w:sz="4" w:space="0" w:color="auto"/>
              <w:left w:val="single" w:sz="4" w:space="0" w:color="auto"/>
              <w:bottom w:val="single" w:sz="4" w:space="0" w:color="auto"/>
              <w:right w:val="single" w:sz="4" w:space="0" w:color="auto"/>
            </w:tcBorders>
          </w:tcPr>
          <w:p w14:paraId="138F6158" w14:textId="77777777" w:rsidR="00D00C01" w:rsidRPr="005303F1" w:rsidRDefault="00D00C01" w:rsidP="00D00C01">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4.</w:t>
            </w:r>
          </w:p>
        </w:tc>
        <w:tc>
          <w:tcPr>
            <w:tcW w:w="9217" w:type="dxa"/>
            <w:tcBorders>
              <w:top w:val="single" w:sz="4" w:space="0" w:color="auto"/>
              <w:left w:val="single" w:sz="4" w:space="0" w:color="auto"/>
              <w:bottom w:val="single" w:sz="4" w:space="0" w:color="auto"/>
              <w:right w:val="single" w:sz="4" w:space="0" w:color="auto"/>
            </w:tcBorders>
            <w:vAlign w:val="bottom"/>
          </w:tcPr>
          <w:p w14:paraId="7E962948" w14:textId="3DE2524A" w:rsidR="00D00C01" w:rsidRDefault="00D00C01" w:rsidP="00D00C01">
            <w:pPr>
              <w:widowControl w:val="0"/>
              <w:spacing w:after="0" w:line="240" w:lineRule="auto"/>
              <w:jc w:val="both"/>
              <w:rPr>
                <w:rFonts w:ascii="Times New Roman" w:hAnsi="Times New Roman" w:cs="Times New Roman"/>
                <w:b/>
                <w:bCs/>
                <w:sz w:val="24"/>
                <w:szCs w:val="24"/>
              </w:rPr>
            </w:pPr>
            <w:r w:rsidRPr="00774FA3">
              <w:rPr>
                <w:rFonts w:ascii="Times New Roman" w:hAnsi="Times New Roman" w:cs="Times New Roman"/>
                <w:b/>
                <w:bCs/>
                <w:sz w:val="24"/>
                <w:szCs w:val="24"/>
              </w:rPr>
              <w:t>Тема 4. Методологія економічного аналізу та діагностування</w:t>
            </w:r>
          </w:p>
          <w:p w14:paraId="720CDACE" w14:textId="59065301" w:rsidR="00D00C01" w:rsidRPr="00D00C01" w:rsidRDefault="00D00C01" w:rsidP="00D00C01">
            <w:pPr>
              <w:pStyle w:val="a3"/>
              <w:widowControl w:val="0"/>
              <w:numPr>
                <w:ilvl w:val="0"/>
                <w:numId w:val="31"/>
              </w:numPr>
              <w:spacing w:after="0" w:line="240" w:lineRule="auto"/>
              <w:ind w:left="0" w:firstLine="91"/>
              <w:jc w:val="both"/>
              <w:rPr>
                <w:rFonts w:ascii="Times New Roman" w:hAnsi="Times New Roman" w:cs="Times New Roman"/>
                <w:sz w:val="24"/>
                <w:szCs w:val="24"/>
              </w:rPr>
            </w:pPr>
            <w:r w:rsidRPr="00D00C01">
              <w:rPr>
                <w:rFonts w:ascii="Times New Roman" w:hAnsi="Times New Roman" w:cs="Times New Roman"/>
                <w:sz w:val="24"/>
                <w:szCs w:val="24"/>
              </w:rPr>
              <w:t>Аналіз сутності економічного аналізу та його завдань.</w:t>
            </w:r>
          </w:p>
          <w:p w14:paraId="723311EF" w14:textId="3FA92AE8" w:rsidR="00D00C01" w:rsidRPr="00D00C01" w:rsidRDefault="00D00C01" w:rsidP="00D00C01">
            <w:pPr>
              <w:pStyle w:val="a3"/>
              <w:widowControl w:val="0"/>
              <w:numPr>
                <w:ilvl w:val="0"/>
                <w:numId w:val="31"/>
              </w:numPr>
              <w:spacing w:after="0" w:line="240" w:lineRule="auto"/>
              <w:ind w:left="0" w:firstLine="91"/>
              <w:jc w:val="both"/>
              <w:rPr>
                <w:rFonts w:ascii="Times New Roman" w:hAnsi="Times New Roman" w:cs="Times New Roman"/>
                <w:sz w:val="24"/>
                <w:szCs w:val="24"/>
              </w:rPr>
            </w:pPr>
            <w:r w:rsidRPr="00D00C01">
              <w:rPr>
                <w:rFonts w:ascii="Times New Roman" w:hAnsi="Times New Roman" w:cs="Times New Roman"/>
                <w:sz w:val="24"/>
                <w:szCs w:val="24"/>
              </w:rPr>
              <w:t>Вивчення основних методів економічного аналізу: горизонтальний, вертикальний, факторний, порівняльний.</w:t>
            </w:r>
          </w:p>
          <w:p w14:paraId="2C43FCD4" w14:textId="1AB4D32C" w:rsidR="00D00C01" w:rsidRPr="00D00C01" w:rsidRDefault="00D00C01" w:rsidP="00D00C01">
            <w:pPr>
              <w:pStyle w:val="a3"/>
              <w:widowControl w:val="0"/>
              <w:numPr>
                <w:ilvl w:val="0"/>
                <w:numId w:val="31"/>
              </w:numPr>
              <w:spacing w:after="0" w:line="240" w:lineRule="auto"/>
              <w:ind w:left="0" w:firstLine="91"/>
              <w:jc w:val="both"/>
              <w:rPr>
                <w:rFonts w:ascii="Times New Roman" w:hAnsi="Times New Roman" w:cs="Times New Roman"/>
                <w:sz w:val="24"/>
                <w:szCs w:val="24"/>
              </w:rPr>
            </w:pPr>
            <w:r w:rsidRPr="00D00C01">
              <w:rPr>
                <w:rFonts w:ascii="Times New Roman" w:hAnsi="Times New Roman" w:cs="Times New Roman"/>
                <w:sz w:val="24"/>
                <w:szCs w:val="24"/>
              </w:rPr>
              <w:t>Ознайомлення з процесом діагностування економічних процесів.</w:t>
            </w:r>
          </w:p>
          <w:p w14:paraId="71A3659A" w14:textId="1C62A551" w:rsidR="00D00C01" w:rsidRPr="005303F1" w:rsidRDefault="00D00C01" w:rsidP="00D00C01">
            <w:pPr>
              <w:pStyle w:val="a3"/>
              <w:widowControl w:val="0"/>
              <w:numPr>
                <w:ilvl w:val="0"/>
                <w:numId w:val="31"/>
              </w:numPr>
              <w:spacing w:after="0" w:line="240" w:lineRule="auto"/>
              <w:ind w:left="0" w:firstLine="91"/>
              <w:jc w:val="both"/>
              <w:rPr>
                <w:rFonts w:ascii="Times New Roman" w:hAnsi="Times New Roman" w:cs="Times New Roman"/>
                <w:sz w:val="24"/>
                <w:szCs w:val="24"/>
              </w:rPr>
            </w:pPr>
            <w:r w:rsidRPr="00D00C01">
              <w:rPr>
                <w:rFonts w:ascii="Times New Roman" w:hAnsi="Times New Roman" w:cs="Times New Roman"/>
                <w:sz w:val="24"/>
                <w:szCs w:val="24"/>
              </w:rPr>
              <w:t>Використання результатів економічного аналізу для прийняття управлінських рішень</w:t>
            </w:r>
          </w:p>
        </w:tc>
      </w:tr>
      <w:tr w:rsidR="00D00C01" w:rsidRPr="005303F1" w14:paraId="2A5193D8" w14:textId="77777777" w:rsidTr="00BB6C90">
        <w:trPr>
          <w:trHeight w:val="1279"/>
          <w:jc w:val="center"/>
        </w:trPr>
        <w:tc>
          <w:tcPr>
            <w:tcW w:w="636" w:type="dxa"/>
            <w:tcBorders>
              <w:top w:val="single" w:sz="4" w:space="0" w:color="auto"/>
              <w:left w:val="single" w:sz="4" w:space="0" w:color="auto"/>
              <w:bottom w:val="single" w:sz="4" w:space="0" w:color="auto"/>
              <w:right w:val="single" w:sz="4" w:space="0" w:color="auto"/>
            </w:tcBorders>
          </w:tcPr>
          <w:p w14:paraId="0649486B" w14:textId="77777777" w:rsidR="00D00C01" w:rsidRPr="005303F1" w:rsidRDefault="00D00C01" w:rsidP="00D00C01">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5.</w:t>
            </w:r>
          </w:p>
        </w:tc>
        <w:tc>
          <w:tcPr>
            <w:tcW w:w="9217" w:type="dxa"/>
            <w:tcBorders>
              <w:top w:val="single" w:sz="4" w:space="0" w:color="auto"/>
              <w:left w:val="single" w:sz="4" w:space="0" w:color="auto"/>
              <w:bottom w:val="single" w:sz="4" w:space="0" w:color="auto"/>
              <w:right w:val="single" w:sz="4" w:space="0" w:color="auto"/>
            </w:tcBorders>
            <w:vAlign w:val="bottom"/>
          </w:tcPr>
          <w:p w14:paraId="75321DA3" w14:textId="77777777" w:rsidR="00D00C01" w:rsidRDefault="00D00C01" w:rsidP="00D00C01">
            <w:pPr>
              <w:widowControl w:val="0"/>
              <w:spacing w:after="0" w:line="240" w:lineRule="auto"/>
              <w:jc w:val="both"/>
              <w:rPr>
                <w:rFonts w:ascii="Times New Roman" w:hAnsi="Times New Roman" w:cs="Times New Roman"/>
                <w:b/>
                <w:bCs/>
                <w:sz w:val="24"/>
                <w:szCs w:val="24"/>
              </w:rPr>
            </w:pPr>
            <w:r w:rsidRPr="00D00C01">
              <w:rPr>
                <w:rFonts w:ascii="Times New Roman" w:hAnsi="Times New Roman" w:cs="Times New Roman"/>
                <w:b/>
                <w:bCs/>
                <w:sz w:val="24"/>
                <w:szCs w:val="24"/>
              </w:rPr>
              <w:t>Тема 5.</w:t>
            </w:r>
            <w:r w:rsidRPr="00D00C01">
              <w:rPr>
                <w:rFonts w:ascii="Times New Roman" w:hAnsi="Times New Roman" w:cs="Times New Roman"/>
                <w:b/>
                <w:bCs/>
                <w:color w:val="000000"/>
                <w:sz w:val="24"/>
                <w:szCs w:val="24"/>
              </w:rPr>
              <w:t xml:space="preserve"> </w:t>
            </w:r>
            <w:r w:rsidRPr="00D00C01">
              <w:rPr>
                <w:rFonts w:ascii="Times New Roman" w:hAnsi="Times New Roman" w:cs="Times New Roman"/>
                <w:b/>
                <w:bCs/>
                <w:sz w:val="24"/>
                <w:szCs w:val="24"/>
              </w:rPr>
              <w:t>Системність у науковому пізнанні</w:t>
            </w:r>
          </w:p>
          <w:p w14:paraId="64FDD47A" w14:textId="793382E3" w:rsidR="00D00C01" w:rsidRPr="00D00C01" w:rsidRDefault="00D00C01" w:rsidP="00D00C01">
            <w:pPr>
              <w:pStyle w:val="a3"/>
              <w:widowControl w:val="0"/>
              <w:numPr>
                <w:ilvl w:val="0"/>
                <w:numId w:val="33"/>
              </w:numPr>
              <w:spacing w:after="0" w:line="240" w:lineRule="auto"/>
              <w:ind w:left="0" w:firstLine="91"/>
              <w:jc w:val="both"/>
              <w:rPr>
                <w:rFonts w:ascii="Times New Roman" w:hAnsi="Times New Roman" w:cs="Times New Roman"/>
                <w:sz w:val="24"/>
                <w:szCs w:val="24"/>
              </w:rPr>
            </w:pPr>
            <w:r w:rsidRPr="00D00C01">
              <w:rPr>
                <w:rFonts w:ascii="Times New Roman" w:hAnsi="Times New Roman" w:cs="Times New Roman"/>
                <w:sz w:val="24"/>
                <w:szCs w:val="24"/>
              </w:rPr>
              <w:t>Аналіз поняття системного підходу та його значення в науці.</w:t>
            </w:r>
          </w:p>
          <w:p w14:paraId="78CD4986" w14:textId="158447CE" w:rsidR="00D00C01" w:rsidRPr="00D00C01" w:rsidRDefault="00D00C01" w:rsidP="00D00C01">
            <w:pPr>
              <w:pStyle w:val="a3"/>
              <w:widowControl w:val="0"/>
              <w:numPr>
                <w:ilvl w:val="0"/>
                <w:numId w:val="33"/>
              </w:numPr>
              <w:spacing w:after="0" w:line="240" w:lineRule="auto"/>
              <w:ind w:left="0" w:firstLine="91"/>
              <w:jc w:val="both"/>
              <w:rPr>
                <w:rFonts w:ascii="Times New Roman" w:hAnsi="Times New Roman" w:cs="Times New Roman"/>
                <w:sz w:val="24"/>
                <w:szCs w:val="24"/>
              </w:rPr>
            </w:pPr>
            <w:r w:rsidRPr="00D00C01">
              <w:rPr>
                <w:rFonts w:ascii="Times New Roman" w:hAnsi="Times New Roman" w:cs="Times New Roman"/>
                <w:sz w:val="24"/>
                <w:szCs w:val="24"/>
              </w:rPr>
              <w:t>Вивчення принципів системного аналізу в наукових дослідженнях.</w:t>
            </w:r>
          </w:p>
          <w:p w14:paraId="768A8786" w14:textId="724DBE2C" w:rsidR="00D00C01" w:rsidRPr="00D00C01" w:rsidRDefault="00D00C01" w:rsidP="00D00C01">
            <w:pPr>
              <w:pStyle w:val="a3"/>
              <w:widowControl w:val="0"/>
              <w:numPr>
                <w:ilvl w:val="0"/>
                <w:numId w:val="33"/>
              </w:numPr>
              <w:spacing w:after="0" w:line="240" w:lineRule="auto"/>
              <w:ind w:left="0" w:firstLine="91"/>
              <w:jc w:val="both"/>
              <w:rPr>
                <w:rFonts w:ascii="Times New Roman" w:hAnsi="Times New Roman" w:cs="Times New Roman"/>
                <w:sz w:val="24"/>
                <w:szCs w:val="24"/>
              </w:rPr>
            </w:pPr>
            <w:r w:rsidRPr="00D00C01">
              <w:rPr>
                <w:rFonts w:ascii="Times New Roman" w:hAnsi="Times New Roman" w:cs="Times New Roman"/>
                <w:sz w:val="24"/>
                <w:szCs w:val="24"/>
              </w:rPr>
              <w:t>Ознайомлення зі структурою наукових систем: елементи, зв’язки, функції.</w:t>
            </w:r>
          </w:p>
          <w:p w14:paraId="6AE33ABF" w14:textId="2F5D1180" w:rsidR="00D00C01" w:rsidRPr="005303F1" w:rsidRDefault="00D00C01" w:rsidP="00D00C01">
            <w:pPr>
              <w:pStyle w:val="a3"/>
              <w:widowControl w:val="0"/>
              <w:numPr>
                <w:ilvl w:val="0"/>
                <w:numId w:val="33"/>
              </w:numPr>
              <w:spacing w:after="0" w:line="240" w:lineRule="auto"/>
              <w:ind w:left="0" w:firstLine="91"/>
              <w:jc w:val="both"/>
              <w:rPr>
                <w:rFonts w:ascii="Times New Roman" w:hAnsi="Times New Roman" w:cs="Times New Roman"/>
                <w:sz w:val="24"/>
                <w:szCs w:val="24"/>
              </w:rPr>
            </w:pPr>
            <w:r w:rsidRPr="00D00C01">
              <w:rPr>
                <w:rFonts w:ascii="Times New Roman" w:hAnsi="Times New Roman" w:cs="Times New Roman"/>
                <w:sz w:val="24"/>
                <w:szCs w:val="24"/>
              </w:rPr>
              <w:t>Дослідження застосування системного підходу для підвищення ефективності наукових досліджень.</w:t>
            </w:r>
          </w:p>
        </w:tc>
      </w:tr>
      <w:tr w:rsidR="00D00C01" w:rsidRPr="005303F1" w14:paraId="3C17428A" w14:textId="77777777" w:rsidTr="00BB6C90">
        <w:trPr>
          <w:jc w:val="center"/>
        </w:trPr>
        <w:tc>
          <w:tcPr>
            <w:tcW w:w="636" w:type="dxa"/>
            <w:tcBorders>
              <w:top w:val="single" w:sz="4" w:space="0" w:color="auto"/>
              <w:left w:val="single" w:sz="4" w:space="0" w:color="auto"/>
              <w:bottom w:val="single" w:sz="4" w:space="0" w:color="auto"/>
              <w:right w:val="single" w:sz="4" w:space="0" w:color="auto"/>
            </w:tcBorders>
          </w:tcPr>
          <w:p w14:paraId="16A19306" w14:textId="77777777" w:rsidR="00D00C01" w:rsidRPr="005303F1" w:rsidRDefault="00D00C01" w:rsidP="00D00C01">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lastRenderedPageBreak/>
              <w:t>6.</w:t>
            </w:r>
          </w:p>
        </w:tc>
        <w:tc>
          <w:tcPr>
            <w:tcW w:w="9217" w:type="dxa"/>
            <w:tcBorders>
              <w:top w:val="single" w:sz="4" w:space="0" w:color="auto"/>
              <w:left w:val="single" w:sz="4" w:space="0" w:color="auto"/>
              <w:bottom w:val="single" w:sz="4" w:space="0" w:color="auto"/>
              <w:right w:val="single" w:sz="4" w:space="0" w:color="auto"/>
            </w:tcBorders>
            <w:vAlign w:val="bottom"/>
          </w:tcPr>
          <w:p w14:paraId="4F920094" w14:textId="3FE4FC7D" w:rsidR="00D00C01" w:rsidRDefault="00D00C01" w:rsidP="00D00C01">
            <w:pPr>
              <w:widowControl w:val="0"/>
              <w:spacing w:after="0" w:line="240" w:lineRule="auto"/>
              <w:jc w:val="both"/>
              <w:rPr>
                <w:rFonts w:ascii="Times New Roman" w:hAnsi="Times New Roman" w:cs="Times New Roman"/>
                <w:b/>
                <w:bCs/>
                <w:sz w:val="24"/>
                <w:szCs w:val="24"/>
              </w:rPr>
            </w:pPr>
            <w:r w:rsidRPr="00D00C01">
              <w:rPr>
                <w:rFonts w:ascii="Times New Roman" w:hAnsi="Times New Roman" w:cs="Times New Roman"/>
                <w:b/>
                <w:bCs/>
                <w:iCs/>
                <w:sz w:val="24"/>
                <w:szCs w:val="24"/>
              </w:rPr>
              <w:t xml:space="preserve">Тема 6. </w:t>
            </w:r>
            <w:r w:rsidRPr="00D00C01">
              <w:rPr>
                <w:rFonts w:ascii="Times New Roman" w:hAnsi="Times New Roman" w:cs="Times New Roman"/>
                <w:b/>
                <w:bCs/>
                <w:sz w:val="24"/>
                <w:szCs w:val="24"/>
              </w:rPr>
              <w:t>Інформаційна база наукового дослідження</w:t>
            </w:r>
          </w:p>
          <w:p w14:paraId="056DE771" w14:textId="77777777" w:rsidR="00597078" w:rsidRPr="00597078" w:rsidRDefault="00597078" w:rsidP="00597078">
            <w:pPr>
              <w:widowControl w:val="0"/>
              <w:numPr>
                <w:ilvl w:val="0"/>
                <w:numId w:val="34"/>
              </w:num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Аналіз сутності та значення інформаційної бази наукового дослідження.</w:t>
            </w:r>
          </w:p>
          <w:p w14:paraId="645499D0" w14:textId="77777777" w:rsidR="00597078" w:rsidRPr="00597078" w:rsidRDefault="00597078" w:rsidP="00597078">
            <w:pPr>
              <w:widowControl w:val="0"/>
              <w:numPr>
                <w:ilvl w:val="0"/>
                <w:numId w:val="34"/>
              </w:num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Вивчення видів джерел інформації: первинні, вторинні, статистичні, наукові публікації.</w:t>
            </w:r>
          </w:p>
          <w:p w14:paraId="1C9DB082" w14:textId="77777777" w:rsidR="00597078" w:rsidRPr="00597078" w:rsidRDefault="00597078" w:rsidP="00597078">
            <w:pPr>
              <w:widowControl w:val="0"/>
              <w:numPr>
                <w:ilvl w:val="0"/>
                <w:numId w:val="34"/>
              </w:num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Ознайомлення з методами збору та обробки інформації.</w:t>
            </w:r>
          </w:p>
          <w:p w14:paraId="11CE8D81" w14:textId="33348D6B" w:rsidR="00D00C01" w:rsidRPr="005303F1" w:rsidRDefault="00597078" w:rsidP="00597078">
            <w:pPr>
              <w:widowControl w:val="0"/>
              <w:numPr>
                <w:ilvl w:val="0"/>
                <w:numId w:val="34"/>
              </w:num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Дослідження забезпечення достовірності та актуальності інформаційної бази.</w:t>
            </w:r>
          </w:p>
        </w:tc>
      </w:tr>
      <w:tr w:rsidR="00D00C01" w:rsidRPr="005303F1" w14:paraId="7A6674AF" w14:textId="77777777" w:rsidTr="00BB6C90">
        <w:trPr>
          <w:trHeight w:val="1543"/>
          <w:jc w:val="center"/>
        </w:trPr>
        <w:tc>
          <w:tcPr>
            <w:tcW w:w="636" w:type="dxa"/>
            <w:tcBorders>
              <w:top w:val="single" w:sz="4" w:space="0" w:color="auto"/>
              <w:left w:val="single" w:sz="4" w:space="0" w:color="auto"/>
              <w:bottom w:val="single" w:sz="4" w:space="0" w:color="auto"/>
              <w:right w:val="single" w:sz="4" w:space="0" w:color="auto"/>
            </w:tcBorders>
          </w:tcPr>
          <w:p w14:paraId="63607635" w14:textId="77777777" w:rsidR="00D00C01" w:rsidRPr="005303F1" w:rsidRDefault="00D00C01" w:rsidP="00D00C01">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7.</w:t>
            </w:r>
          </w:p>
        </w:tc>
        <w:tc>
          <w:tcPr>
            <w:tcW w:w="9217" w:type="dxa"/>
            <w:tcBorders>
              <w:top w:val="single" w:sz="4" w:space="0" w:color="auto"/>
              <w:left w:val="single" w:sz="4" w:space="0" w:color="auto"/>
              <w:bottom w:val="single" w:sz="4" w:space="0" w:color="auto"/>
              <w:right w:val="single" w:sz="4" w:space="0" w:color="auto"/>
            </w:tcBorders>
            <w:vAlign w:val="bottom"/>
          </w:tcPr>
          <w:p w14:paraId="06A3B370" w14:textId="4BF93039" w:rsidR="00D00C01" w:rsidRDefault="00D00C01" w:rsidP="00D00C01">
            <w:pPr>
              <w:widowControl w:val="0"/>
              <w:spacing w:after="0" w:line="240" w:lineRule="auto"/>
              <w:jc w:val="both"/>
              <w:rPr>
                <w:rFonts w:ascii="Times New Roman" w:hAnsi="Times New Roman" w:cs="Times New Roman"/>
                <w:b/>
                <w:bCs/>
                <w:sz w:val="24"/>
                <w:szCs w:val="24"/>
              </w:rPr>
            </w:pPr>
            <w:r w:rsidRPr="00D00C01">
              <w:rPr>
                <w:rFonts w:ascii="Times New Roman" w:hAnsi="Times New Roman" w:cs="Times New Roman"/>
                <w:b/>
                <w:bCs/>
                <w:iCs/>
                <w:sz w:val="24"/>
                <w:szCs w:val="24"/>
              </w:rPr>
              <w:t xml:space="preserve">Тема 7. </w:t>
            </w:r>
            <w:r w:rsidRPr="00D00C01">
              <w:rPr>
                <w:rFonts w:ascii="Times New Roman" w:hAnsi="Times New Roman" w:cs="Times New Roman"/>
                <w:b/>
                <w:bCs/>
                <w:sz w:val="24"/>
                <w:szCs w:val="24"/>
              </w:rPr>
              <w:t>Організаційна складова наукового дослідження</w:t>
            </w:r>
          </w:p>
          <w:p w14:paraId="7C8F7FF5" w14:textId="77777777" w:rsidR="00597078" w:rsidRPr="00597078" w:rsidRDefault="00597078" w:rsidP="00597078">
            <w:pPr>
              <w:widowControl w:val="0"/>
              <w:numPr>
                <w:ilvl w:val="0"/>
                <w:numId w:val="35"/>
              </w:num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Аналіз сутності організаційної складової наукового дослідження.</w:t>
            </w:r>
          </w:p>
          <w:p w14:paraId="282CD88F" w14:textId="77777777" w:rsidR="00597078" w:rsidRPr="00597078" w:rsidRDefault="00597078" w:rsidP="00597078">
            <w:pPr>
              <w:widowControl w:val="0"/>
              <w:numPr>
                <w:ilvl w:val="0"/>
                <w:numId w:val="35"/>
              </w:num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Вивчення етапів організації дослідження: планування, підготовка, проведення, оформлення результатів.</w:t>
            </w:r>
          </w:p>
          <w:p w14:paraId="5B7CB7D8" w14:textId="77777777" w:rsidR="00597078" w:rsidRPr="00597078" w:rsidRDefault="00597078" w:rsidP="00597078">
            <w:pPr>
              <w:widowControl w:val="0"/>
              <w:numPr>
                <w:ilvl w:val="0"/>
                <w:numId w:val="35"/>
              </w:num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Ознайомлення з роллю наукового керівника та виконавців.</w:t>
            </w:r>
          </w:p>
          <w:p w14:paraId="4082F10E" w14:textId="4F8A92A2" w:rsidR="00D00C01" w:rsidRPr="005303F1" w:rsidRDefault="00597078" w:rsidP="00597078">
            <w:pPr>
              <w:widowControl w:val="0"/>
              <w:numPr>
                <w:ilvl w:val="0"/>
                <w:numId w:val="35"/>
              </w:num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Дослідження методів координації та контролю ходу дослідження.</w:t>
            </w:r>
          </w:p>
        </w:tc>
      </w:tr>
      <w:tr w:rsidR="00D00C01" w:rsidRPr="005303F1" w14:paraId="4DB3DB01" w14:textId="77777777" w:rsidTr="00BB6C90">
        <w:trPr>
          <w:jc w:val="center"/>
        </w:trPr>
        <w:tc>
          <w:tcPr>
            <w:tcW w:w="636" w:type="dxa"/>
            <w:tcBorders>
              <w:top w:val="single" w:sz="4" w:space="0" w:color="auto"/>
              <w:left w:val="single" w:sz="4" w:space="0" w:color="auto"/>
              <w:bottom w:val="single" w:sz="4" w:space="0" w:color="auto"/>
              <w:right w:val="single" w:sz="4" w:space="0" w:color="auto"/>
            </w:tcBorders>
          </w:tcPr>
          <w:p w14:paraId="47974C2B" w14:textId="77777777" w:rsidR="00D00C01" w:rsidRPr="005303F1" w:rsidRDefault="00D00C01" w:rsidP="00D00C01">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8.</w:t>
            </w:r>
          </w:p>
        </w:tc>
        <w:tc>
          <w:tcPr>
            <w:tcW w:w="9217" w:type="dxa"/>
            <w:tcBorders>
              <w:top w:val="single" w:sz="4" w:space="0" w:color="auto"/>
              <w:left w:val="single" w:sz="4" w:space="0" w:color="auto"/>
              <w:bottom w:val="single" w:sz="4" w:space="0" w:color="auto"/>
              <w:right w:val="single" w:sz="4" w:space="0" w:color="auto"/>
            </w:tcBorders>
            <w:vAlign w:val="bottom"/>
          </w:tcPr>
          <w:p w14:paraId="1251EB5C" w14:textId="0B844E3B" w:rsidR="00D00C01" w:rsidRPr="005303F1" w:rsidRDefault="00D00C01" w:rsidP="00D00C01">
            <w:pPr>
              <w:widowControl w:val="0"/>
              <w:spacing w:after="0" w:line="240" w:lineRule="auto"/>
              <w:jc w:val="both"/>
              <w:rPr>
                <w:rFonts w:ascii="Times New Roman" w:hAnsi="Times New Roman" w:cs="Times New Roman"/>
                <w:sz w:val="24"/>
                <w:szCs w:val="24"/>
              </w:rPr>
            </w:pPr>
            <w:r w:rsidRPr="00D00C01">
              <w:rPr>
                <w:rFonts w:ascii="Times New Roman" w:hAnsi="Times New Roman" w:cs="Times New Roman"/>
                <w:b/>
                <w:bCs/>
                <w:iCs/>
                <w:sz w:val="24"/>
                <w:szCs w:val="24"/>
              </w:rPr>
              <w:t>Тема 8. Академічна доброчесність</w:t>
            </w:r>
          </w:p>
          <w:p w14:paraId="319ED5E8" w14:textId="37B43F4C" w:rsidR="00597078" w:rsidRPr="00597078" w:rsidRDefault="00597078" w:rsidP="00597078">
            <w:pPr>
              <w:pStyle w:val="a3"/>
              <w:numPr>
                <w:ilvl w:val="0"/>
                <w:numId w:val="36"/>
              </w:numPr>
              <w:tabs>
                <w:tab w:val="left" w:pos="338"/>
              </w:tabs>
              <w:suppressAutoHyphens/>
              <w:autoSpaceDE w:val="0"/>
              <w:autoSpaceDN w:val="0"/>
              <w:adjustRightInd w:val="0"/>
              <w:spacing w:after="0"/>
              <w:ind w:left="0" w:hanging="11"/>
              <w:jc w:val="both"/>
              <w:textDirection w:val="btLr"/>
              <w:textAlignment w:val="top"/>
              <w:outlineLvl w:val="0"/>
              <w:rPr>
                <w:rFonts w:ascii="Times New Roman" w:hAnsi="Times New Roman" w:cs="Times New Roman"/>
                <w:sz w:val="24"/>
                <w:szCs w:val="24"/>
              </w:rPr>
            </w:pPr>
            <w:r w:rsidRPr="00597078">
              <w:rPr>
                <w:rFonts w:ascii="Times New Roman" w:hAnsi="Times New Roman" w:cs="Times New Roman"/>
                <w:sz w:val="24"/>
                <w:szCs w:val="24"/>
              </w:rPr>
              <w:t>Аналіз поняття та значення академічної доброчесності.</w:t>
            </w:r>
          </w:p>
          <w:p w14:paraId="3581044B" w14:textId="1BF19789" w:rsidR="00597078" w:rsidRPr="00597078" w:rsidRDefault="00597078" w:rsidP="00597078">
            <w:pPr>
              <w:pStyle w:val="a3"/>
              <w:numPr>
                <w:ilvl w:val="0"/>
                <w:numId w:val="36"/>
              </w:numPr>
              <w:tabs>
                <w:tab w:val="left" w:pos="338"/>
              </w:tabs>
              <w:suppressAutoHyphens/>
              <w:autoSpaceDE w:val="0"/>
              <w:autoSpaceDN w:val="0"/>
              <w:adjustRightInd w:val="0"/>
              <w:spacing w:after="0"/>
              <w:ind w:left="0" w:hanging="11"/>
              <w:jc w:val="both"/>
              <w:textDirection w:val="btLr"/>
              <w:textAlignment w:val="top"/>
              <w:outlineLvl w:val="0"/>
              <w:rPr>
                <w:rFonts w:ascii="Times New Roman" w:hAnsi="Times New Roman" w:cs="Times New Roman"/>
                <w:sz w:val="24"/>
                <w:szCs w:val="24"/>
              </w:rPr>
            </w:pPr>
            <w:r w:rsidRPr="00597078">
              <w:rPr>
                <w:rFonts w:ascii="Times New Roman" w:hAnsi="Times New Roman" w:cs="Times New Roman"/>
                <w:sz w:val="24"/>
                <w:szCs w:val="24"/>
              </w:rPr>
              <w:t>Вивчення основних принципів: чесність, об’єктивність, прозорість, відповідальність.</w:t>
            </w:r>
          </w:p>
          <w:p w14:paraId="318E7103" w14:textId="1E4F35F2" w:rsidR="00597078" w:rsidRPr="00597078" w:rsidRDefault="00597078" w:rsidP="00597078">
            <w:pPr>
              <w:pStyle w:val="a3"/>
              <w:numPr>
                <w:ilvl w:val="0"/>
                <w:numId w:val="36"/>
              </w:numPr>
              <w:tabs>
                <w:tab w:val="left" w:pos="338"/>
              </w:tabs>
              <w:suppressAutoHyphens/>
              <w:autoSpaceDE w:val="0"/>
              <w:autoSpaceDN w:val="0"/>
              <w:adjustRightInd w:val="0"/>
              <w:spacing w:after="0"/>
              <w:ind w:left="0" w:hanging="11"/>
              <w:jc w:val="both"/>
              <w:textDirection w:val="btLr"/>
              <w:textAlignment w:val="top"/>
              <w:outlineLvl w:val="0"/>
              <w:rPr>
                <w:rFonts w:ascii="Times New Roman" w:hAnsi="Times New Roman" w:cs="Times New Roman"/>
                <w:sz w:val="24"/>
                <w:szCs w:val="24"/>
              </w:rPr>
            </w:pPr>
            <w:r w:rsidRPr="00597078">
              <w:rPr>
                <w:rFonts w:ascii="Times New Roman" w:hAnsi="Times New Roman" w:cs="Times New Roman"/>
                <w:sz w:val="24"/>
                <w:szCs w:val="24"/>
              </w:rPr>
              <w:t>Ознайомлення з формами порушень академічної доброчесності.</w:t>
            </w:r>
          </w:p>
          <w:p w14:paraId="6469E645" w14:textId="35D73A48" w:rsidR="00D00C01" w:rsidRPr="005303F1" w:rsidRDefault="00597078" w:rsidP="00597078">
            <w:pPr>
              <w:pStyle w:val="a3"/>
              <w:numPr>
                <w:ilvl w:val="0"/>
                <w:numId w:val="36"/>
              </w:numPr>
              <w:tabs>
                <w:tab w:val="left" w:pos="338"/>
              </w:tabs>
              <w:suppressAutoHyphens/>
              <w:autoSpaceDE w:val="0"/>
              <w:autoSpaceDN w:val="0"/>
              <w:adjustRightInd w:val="0"/>
              <w:spacing w:after="0"/>
              <w:ind w:left="0" w:hanging="11"/>
              <w:jc w:val="both"/>
              <w:textDirection w:val="btLr"/>
              <w:textAlignment w:val="top"/>
              <w:outlineLvl w:val="0"/>
              <w:rPr>
                <w:rFonts w:ascii="Times New Roman" w:hAnsi="Times New Roman" w:cs="Times New Roman"/>
                <w:sz w:val="24"/>
                <w:szCs w:val="24"/>
              </w:rPr>
            </w:pPr>
            <w:r w:rsidRPr="00597078">
              <w:rPr>
                <w:rFonts w:ascii="Times New Roman" w:hAnsi="Times New Roman" w:cs="Times New Roman"/>
                <w:sz w:val="24"/>
                <w:szCs w:val="24"/>
              </w:rPr>
              <w:t>Дослідження механізмів запобігання порушенням та етичних аспектів у науковій діяльності.</w:t>
            </w:r>
          </w:p>
        </w:tc>
      </w:tr>
    </w:tbl>
    <w:p w14:paraId="15B7736F" w14:textId="77777777" w:rsidR="00D00C01" w:rsidRDefault="00D00C01" w:rsidP="005303F1">
      <w:pPr>
        <w:spacing w:after="0" w:line="240" w:lineRule="auto"/>
        <w:jc w:val="center"/>
        <w:rPr>
          <w:rFonts w:ascii="Times New Roman" w:hAnsi="Times New Roman" w:cs="Times New Roman"/>
          <w:b/>
          <w:sz w:val="24"/>
          <w:szCs w:val="24"/>
        </w:rPr>
      </w:pPr>
    </w:p>
    <w:p w14:paraId="0CA238E0" w14:textId="215F5FCA" w:rsidR="00597078" w:rsidRDefault="00597078" w:rsidP="005303F1">
      <w:pPr>
        <w:spacing w:after="0" w:line="240" w:lineRule="auto"/>
        <w:jc w:val="center"/>
        <w:rPr>
          <w:rFonts w:ascii="Times New Roman" w:hAnsi="Times New Roman" w:cs="Times New Roman"/>
          <w:b/>
          <w:sz w:val="24"/>
          <w:szCs w:val="24"/>
        </w:rPr>
      </w:pPr>
      <w:r w:rsidRPr="00597078">
        <w:rPr>
          <w:rFonts w:ascii="Times New Roman" w:hAnsi="Times New Roman" w:cs="Times New Roman"/>
          <w:b/>
          <w:sz w:val="24"/>
          <w:szCs w:val="24"/>
        </w:rPr>
        <w:t>3.5.Тематика індивідуальних завдань</w:t>
      </w:r>
    </w:p>
    <w:p w14:paraId="1714D7CD" w14:textId="7A7483C0" w:rsidR="00597078" w:rsidRPr="00597078" w:rsidRDefault="00597078" w:rsidP="005303F1">
      <w:pPr>
        <w:spacing w:after="0" w:line="240" w:lineRule="auto"/>
        <w:jc w:val="center"/>
        <w:rPr>
          <w:rFonts w:ascii="Times New Roman" w:hAnsi="Times New Roman" w:cs="Times New Roman"/>
          <w:bCs/>
          <w:sz w:val="24"/>
          <w:szCs w:val="24"/>
        </w:rPr>
      </w:pPr>
      <w:r w:rsidRPr="00597078">
        <w:rPr>
          <w:rFonts w:ascii="Times New Roman" w:hAnsi="Times New Roman" w:cs="Times New Roman"/>
          <w:bCs/>
          <w:sz w:val="24"/>
          <w:szCs w:val="24"/>
        </w:rPr>
        <w:t>КПІЗ з дисципліни включає і теоретичний аспект і практичний. Вибір варіанту теоретичного завдання обирається студентом самостійно за його науковими інтересами.</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9217"/>
      </w:tblGrid>
      <w:tr w:rsidR="00597078" w:rsidRPr="005303F1" w14:paraId="2E0630B3" w14:textId="77777777" w:rsidTr="00BB6C90">
        <w:trPr>
          <w:trHeight w:val="562"/>
          <w:jc w:val="center"/>
        </w:trPr>
        <w:tc>
          <w:tcPr>
            <w:tcW w:w="636" w:type="dxa"/>
            <w:tcBorders>
              <w:top w:val="single" w:sz="4" w:space="0" w:color="auto"/>
              <w:left w:val="single" w:sz="4" w:space="0" w:color="auto"/>
              <w:right w:val="single" w:sz="4" w:space="0" w:color="auto"/>
            </w:tcBorders>
          </w:tcPr>
          <w:p w14:paraId="1B158D6E" w14:textId="77777777" w:rsidR="00597078" w:rsidRPr="005303F1" w:rsidRDefault="00597078"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color w:val="000000"/>
                <w:kern w:val="24"/>
                <w:sz w:val="24"/>
                <w:szCs w:val="24"/>
                <w:lang w:eastAsia="uk-UA"/>
              </w:rPr>
              <w:t>№ п/п</w:t>
            </w:r>
          </w:p>
        </w:tc>
        <w:tc>
          <w:tcPr>
            <w:tcW w:w="9217" w:type="dxa"/>
            <w:tcBorders>
              <w:top w:val="single" w:sz="4" w:space="0" w:color="auto"/>
              <w:left w:val="single" w:sz="4" w:space="0" w:color="auto"/>
              <w:right w:val="single" w:sz="4" w:space="0" w:color="auto"/>
            </w:tcBorders>
            <w:vAlign w:val="center"/>
          </w:tcPr>
          <w:p w14:paraId="24DF8536" w14:textId="77777777" w:rsidR="00597078" w:rsidRPr="005303F1" w:rsidRDefault="00597078" w:rsidP="00BB6C90">
            <w:pPr>
              <w:spacing w:after="0" w:line="240" w:lineRule="auto"/>
              <w:jc w:val="center"/>
              <w:rPr>
                <w:rFonts w:ascii="Times New Roman" w:hAnsi="Times New Roman" w:cs="Times New Roman"/>
                <w:color w:val="000000"/>
                <w:kern w:val="24"/>
                <w:sz w:val="24"/>
                <w:szCs w:val="24"/>
                <w:lang w:eastAsia="uk-UA"/>
              </w:rPr>
            </w:pPr>
            <w:r w:rsidRPr="005303F1">
              <w:rPr>
                <w:rFonts w:ascii="Times New Roman" w:hAnsi="Times New Roman" w:cs="Times New Roman"/>
                <w:sz w:val="24"/>
                <w:szCs w:val="24"/>
              </w:rPr>
              <w:t>Назва теми</w:t>
            </w:r>
          </w:p>
        </w:tc>
      </w:tr>
      <w:tr w:rsidR="00597078" w:rsidRPr="005303F1" w14:paraId="166640C5" w14:textId="77777777" w:rsidTr="00BB6C90">
        <w:trPr>
          <w:jc w:val="center"/>
        </w:trPr>
        <w:tc>
          <w:tcPr>
            <w:tcW w:w="636" w:type="dxa"/>
            <w:tcBorders>
              <w:top w:val="single" w:sz="4" w:space="0" w:color="auto"/>
              <w:left w:val="single" w:sz="4" w:space="0" w:color="auto"/>
              <w:bottom w:val="single" w:sz="4" w:space="0" w:color="auto"/>
              <w:right w:val="single" w:sz="4" w:space="0" w:color="auto"/>
            </w:tcBorders>
          </w:tcPr>
          <w:p w14:paraId="3E8712D4" w14:textId="77777777" w:rsidR="00597078" w:rsidRPr="005303F1" w:rsidRDefault="00597078"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w:t>
            </w:r>
          </w:p>
        </w:tc>
        <w:tc>
          <w:tcPr>
            <w:tcW w:w="9217" w:type="dxa"/>
            <w:tcBorders>
              <w:top w:val="single" w:sz="4" w:space="0" w:color="auto"/>
              <w:left w:val="single" w:sz="4" w:space="0" w:color="auto"/>
              <w:bottom w:val="single" w:sz="4" w:space="0" w:color="auto"/>
              <w:right w:val="single" w:sz="4" w:space="0" w:color="auto"/>
            </w:tcBorders>
            <w:vAlign w:val="bottom"/>
          </w:tcPr>
          <w:p w14:paraId="5EEA13A6" w14:textId="77777777" w:rsidR="00597078" w:rsidRPr="004A218D" w:rsidRDefault="00597078" w:rsidP="00BB6C90">
            <w:pPr>
              <w:widowControl w:val="0"/>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4A218D">
              <w:rPr>
                <w:rFonts w:ascii="Times New Roman" w:hAnsi="Times New Roman" w:cs="Times New Roman"/>
                <w:b/>
                <w:bCs/>
                <w:sz w:val="24"/>
                <w:szCs w:val="24"/>
              </w:rPr>
              <w:t>Тема 1. Наука та наукові дослідження</w:t>
            </w:r>
          </w:p>
          <w:p w14:paraId="10D6F088" w14:textId="77777777" w:rsidR="00597078" w:rsidRDefault="00597078" w:rsidP="00BB6C90">
            <w:pPr>
              <w:spacing w:after="0" w:line="240" w:lineRule="auto"/>
              <w:jc w:val="both"/>
              <w:rPr>
                <w:rStyle w:val="29pt"/>
                <w:rFonts w:eastAsia="Calibri"/>
                <w:sz w:val="24"/>
                <w:szCs w:val="24"/>
              </w:rPr>
            </w:pPr>
            <w:r w:rsidRPr="004A218D">
              <w:rPr>
                <w:rStyle w:val="29pt"/>
                <w:rFonts w:eastAsia="Calibri"/>
                <w:sz w:val="24"/>
                <w:szCs w:val="24"/>
              </w:rPr>
              <w:t>Дослідити роль науки у сучасному суспільстві. Включіть аналіз того, як наукові дослідження впливають на розвиток технологій та економіки.</w:t>
            </w:r>
          </w:p>
          <w:p w14:paraId="38DA7244" w14:textId="31A7BBE8" w:rsidR="00597078" w:rsidRPr="00597078" w:rsidRDefault="00597078" w:rsidP="00597078">
            <w:p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Аналіз ролі науки у розвитку суспільства.</w:t>
            </w:r>
          </w:p>
          <w:p w14:paraId="5500AFD4" w14:textId="7B5B10C3" w:rsidR="00597078" w:rsidRPr="005303F1" w:rsidRDefault="00597078" w:rsidP="00597078">
            <w:p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Дослідження видів науки та їх функцій.</w:t>
            </w:r>
          </w:p>
        </w:tc>
      </w:tr>
      <w:tr w:rsidR="00597078" w:rsidRPr="005303F1" w14:paraId="5FB989EB" w14:textId="77777777" w:rsidTr="00BB6C90">
        <w:trPr>
          <w:jc w:val="center"/>
        </w:trPr>
        <w:tc>
          <w:tcPr>
            <w:tcW w:w="636" w:type="dxa"/>
            <w:tcBorders>
              <w:top w:val="single" w:sz="4" w:space="0" w:color="auto"/>
              <w:left w:val="single" w:sz="4" w:space="0" w:color="auto"/>
              <w:bottom w:val="single" w:sz="4" w:space="0" w:color="auto"/>
              <w:right w:val="single" w:sz="4" w:space="0" w:color="auto"/>
            </w:tcBorders>
          </w:tcPr>
          <w:p w14:paraId="6BCF767E" w14:textId="77777777" w:rsidR="00597078" w:rsidRPr="005303F1" w:rsidRDefault="00597078"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9217" w:type="dxa"/>
            <w:tcBorders>
              <w:top w:val="single" w:sz="4" w:space="0" w:color="auto"/>
              <w:left w:val="single" w:sz="4" w:space="0" w:color="auto"/>
              <w:bottom w:val="single" w:sz="4" w:space="0" w:color="auto"/>
              <w:right w:val="single" w:sz="4" w:space="0" w:color="auto"/>
            </w:tcBorders>
            <w:vAlign w:val="bottom"/>
          </w:tcPr>
          <w:p w14:paraId="1101B111" w14:textId="77777777" w:rsidR="00597078" w:rsidRDefault="00597078" w:rsidP="00BB6C90">
            <w:pPr>
              <w:widowControl w:val="0"/>
              <w:spacing w:after="0" w:line="240" w:lineRule="auto"/>
              <w:rPr>
                <w:rFonts w:ascii="Times New Roman" w:hAnsi="Times New Roman" w:cs="Times New Roman"/>
                <w:b/>
                <w:bCs/>
                <w:iCs/>
                <w:sz w:val="24"/>
                <w:szCs w:val="24"/>
              </w:rPr>
            </w:pPr>
            <w:r w:rsidRPr="004A218D">
              <w:rPr>
                <w:rFonts w:ascii="Times New Roman" w:hAnsi="Times New Roman" w:cs="Times New Roman"/>
                <w:b/>
                <w:bCs/>
                <w:sz w:val="24"/>
                <w:szCs w:val="24"/>
              </w:rPr>
              <w:t xml:space="preserve">Тема 2. </w:t>
            </w:r>
            <w:r w:rsidRPr="004A218D">
              <w:rPr>
                <w:rFonts w:ascii="Times New Roman" w:hAnsi="Times New Roman" w:cs="Times New Roman"/>
                <w:b/>
                <w:bCs/>
                <w:iCs/>
                <w:sz w:val="24"/>
                <w:szCs w:val="24"/>
              </w:rPr>
              <w:t>Теоретико-методологічні основи наукових досліджень</w:t>
            </w:r>
          </w:p>
          <w:p w14:paraId="3FB8445F" w14:textId="77777777" w:rsidR="00597078" w:rsidRDefault="00597078" w:rsidP="00BB6C90">
            <w:pPr>
              <w:widowControl w:val="0"/>
              <w:spacing w:after="0" w:line="240" w:lineRule="auto"/>
              <w:rPr>
                <w:rFonts w:ascii="Times New Roman" w:hAnsi="Times New Roman" w:cs="Times New Roman"/>
                <w:b/>
                <w:bCs/>
                <w:iCs/>
                <w:sz w:val="24"/>
                <w:szCs w:val="24"/>
              </w:rPr>
            </w:pPr>
            <w:r w:rsidRPr="004A218D">
              <w:rPr>
                <w:rStyle w:val="29pt"/>
                <w:rFonts w:eastAsia="Calibri"/>
                <w:sz w:val="24"/>
                <w:szCs w:val="24"/>
              </w:rPr>
              <w:t>Дослідити</w:t>
            </w:r>
            <w:r w:rsidRPr="004A218D">
              <w:rPr>
                <w:rFonts w:ascii="Times New Roman" w:hAnsi="Times New Roman" w:cs="Times New Roman"/>
                <w:iCs/>
                <w:sz w:val="24"/>
                <w:szCs w:val="24"/>
              </w:rPr>
              <w:t xml:space="preserve"> основні теоретичні підходи до наукових досліджень. Включіть їхні переваги та недоліки</w:t>
            </w:r>
            <w:r w:rsidRPr="004A218D">
              <w:rPr>
                <w:rFonts w:ascii="Times New Roman" w:hAnsi="Times New Roman" w:cs="Times New Roman"/>
                <w:b/>
                <w:bCs/>
                <w:iCs/>
                <w:sz w:val="24"/>
                <w:szCs w:val="24"/>
              </w:rPr>
              <w:t>.</w:t>
            </w:r>
          </w:p>
          <w:p w14:paraId="3CCEB712" w14:textId="77777777" w:rsidR="00597078" w:rsidRDefault="00597078" w:rsidP="00597078">
            <w:pPr>
              <w:widowControl w:val="0"/>
              <w:spacing w:after="0" w:line="240" w:lineRule="auto"/>
              <w:rPr>
                <w:rFonts w:ascii="Times New Roman" w:hAnsi="Times New Roman" w:cs="Times New Roman"/>
                <w:sz w:val="24"/>
                <w:szCs w:val="24"/>
              </w:rPr>
            </w:pPr>
            <w:r w:rsidRPr="00597078">
              <w:rPr>
                <w:rFonts w:ascii="Times New Roman" w:hAnsi="Times New Roman" w:cs="Times New Roman"/>
                <w:sz w:val="24"/>
                <w:szCs w:val="24"/>
              </w:rPr>
              <w:t>Порівняння індуктивного та дедуктивного підходів у наукових дослідженнях.</w:t>
            </w:r>
          </w:p>
          <w:p w14:paraId="08F2A53B" w14:textId="6152074D" w:rsidR="00597078" w:rsidRPr="005303F1" w:rsidRDefault="00597078" w:rsidP="00597078">
            <w:pPr>
              <w:widowControl w:val="0"/>
              <w:spacing w:after="0" w:line="240" w:lineRule="auto"/>
              <w:rPr>
                <w:rFonts w:ascii="Times New Roman" w:hAnsi="Times New Roman" w:cs="Times New Roman"/>
                <w:sz w:val="24"/>
                <w:szCs w:val="24"/>
              </w:rPr>
            </w:pPr>
            <w:r w:rsidRPr="00597078">
              <w:rPr>
                <w:rFonts w:ascii="Times New Roman" w:hAnsi="Times New Roman" w:cs="Times New Roman"/>
                <w:sz w:val="24"/>
                <w:szCs w:val="24"/>
              </w:rPr>
              <w:t>Аналіз методів наукового пізнання (спостереження, експеримент, моделювання).</w:t>
            </w:r>
          </w:p>
        </w:tc>
      </w:tr>
      <w:tr w:rsidR="00597078" w:rsidRPr="005303F1" w14:paraId="08BA8900" w14:textId="77777777" w:rsidTr="00BB6C90">
        <w:trPr>
          <w:jc w:val="center"/>
        </w:trPr>
        <w:tc>
          <w:tcPr>
            <w:tcW w:w="636" w:type="dxa"/>
            <w:tcBorders>
              <w:top w:val="single" w:sz="4" w:space="0" w:color="auto"/>
              <w:left w:val="single" w:sz="4" w:space="0" w:color="auto"/>
              <w:bottom w:val="single" w:sz="4" w:space="0" w:color="auto"/>
              <w:right w:val="single" w:sz="4" w:space="0" w:color="auto"/>
            </w:tcBorders>
          </w:tcPr>
          <w:p w14:paraId="6BECF321" w14:textId="77777777" w:rsidR="00597078" w:rsidRPr="005303F1" w:rsidRDefault="00597078"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3.</w:t>
            </w:r>
          </w:p>
        </w:tc>
        <w:tc>
          <w:tcPr>
            <w:tcW w:w="9217" w:type="dxa"/>
            <w:tcBorders>
              <w:top w:val="single" w:sz="4" w:space="0" w:color="auto"/>
              <w:left w:val="single" w:sz="4" w:space="0" w:color="auto"/>
              <w:bottom w:val="single" w:sz="4" w:space="0" w:color="auto"/>
              <w:right w:val="single" w:sz="4" w:space="0" w:color="auto"/>
            </w:tcBorders>
            <w:vAlign w:val="bottom"/>
          </w:tcPr>
          <w:p w14:paraId="7C38355E" w14:textId="77777777" w:rsidR="00597078" w:rsidRDefault="00597078" w:rsidP="00BB6C90">
            <w:pPr>
              <w:widowControl w:val="0"/>
              <w:spacing w:after="0" w:line="240" w:lineRule="auto"/>
              <w:jc w:val="both"/>
              <w:rPr>
                <w:rFonts w:ascii="Times New Roman" w:hAnsi="Times New Roman" w:cs="Times New Roman"/>
                <w:b/>
                <w:bCs/>
                <w:sz w:val="24"/>
                <w:szCs w:val="24"/>
              </w:rPr>
            </w:pPr>
            <w:r w:rsidRPr="004A218D">
              <w:rPr>
                <w:rFonts w:ascii="Times New Roman" w:hAnsi="Times New Roman" w:cs="Times New Roman"/>
                <w:b/>
                <w:bCs/>
                <w:sz w:val="24"/>
                <w:szCs w:val="24"/>
              </w:rPr>
              <w:t>Тема 3. Методологія економічних досліджень</w:t>
            </w:r>
          </w:p>
          <w:p w14:paraId="46C78B25" w14:textId="77777777" w:rsidR="00597078" w:rsidRDefault="00597078" w:rsidP="00BB6C90">
            <w:pPr>
              <w:spacing w:after="0" w:line="240" w:lineRule="auto"/>
              <w:jc w:val="both"/>
              <w:rPr>
                <w:rFonts w:ascii="Times New Roman" w:hAnsi="Times New Roman" w:cs="Times New Roman"/>
                <w:sz w:val="24"/>
                <w:szCs w:val="24"/>
              </w:rPr>
            </w:pPr>
            <w:r w:rsidRPr="004A218D">
              <w:rPr>
                <w:rFonts w:ascii="Times New Roman" w:hAnsi="Times New Roman" w:cs="Times New Roman"/>
                <w:sz w:val="24"/>
                <w:szCs w:val="24"/>
              </w:rPr>
              <w:t xml:space="preserve">Проведіть аналіз методів, що використовуються в економічних дослідженнях. Які з них є найефективнішими для конкретних економічних питань? </w:t>
            </w:r>
          </w:p>
          <w:p w14:paraId="1BBBCBF7" w14:textId="52BDC48A" w:rsidR="00597078" w:rsidRPr="00597078" w:rsidRDefault="00597078" w:rsidP="00597078">
            <w:p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Дослідження економічного підходу до аналізу ринку або підприємства.</w:t>
            </w:r>
          </w:p>
          <w:p w14:paraId="13644512" w14:textId="2495DE74" w:rsidR="00597078" w:rsidRPr="005303F1" w:rsidRDefault="00597078" w:rsidP="00597078">
            <w:p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Застосування статистичних або економіко-математичних методів у практичному завданні.</w:t>
            </w:r>
          </w:p>
        </w:tc>
      </w:tr>
      <w:tr w:rsidR="00597078" w:rsidRPr="005303F1" w14:paraId="3FBEDD65" w14:textId="77777777" w:rsidTr="00BB6C90">
        <w:trPr>
          <w:jc w:val="center"/>
        </w:trPr>
        <w:tc>
          <w:tcPr>
            <w:tcW w:w="636" w:type="dxa"/>
            <w:tcBorders>
              <w:top w:val="single" w:sz="4" w:space="0" w:color="auto"/>
              <w:left w:val="single" w:sz="4" w:space="0" w:color="auto"/>
              <w:bottom w:val="single" w:sz="4" w:space="0" w:color="auto"/>
              <w:right w:val="single" w:sz="4" w:space="0" w:color="auto"/>
            </w:tcBorders>
          </w:tcPr>
          <w:p w14:paraId="77268715" w14:textId="77777777" w:rsidR="00597078" w:rsidRPr="005303F1" w:rsidRDefault="00597078"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4.</w:t>
            </w:r>
          </w:p>
        </w:tc>
        <w:tc>
          <w:tcPr>
            <w:tcW w:w="9217" w:type="dxa"/>
            <w:tcBorders>
              <w:top w:val="single" w:sz="4" w:space="0" w:color="auto"/>
              <w:left w:val="single" w:sz="4" w:space="0" w:color="auto"/>
              <w:bottom w:val="single" w:sz="4" w:space="0" w:color="auto"/>
              <w:right w:val="single" w:sz="4" w:space="0" w:color="auto"/>
            </w:tcBorders>
            <w:vAlign w:val="bottom"/>
          </w:tcPr>
          <w:p w14:paraId="1C1938C7" w14:textId="77777777" w:rsidR="00597078" w:rsidRDefault="00597078" w:rsidP="00BB6C90">
            <w:pPr>
              <w:widowControl w:val="0"/>
              <w:spacing w:after="0" w:line="240" w:lineRule="auto"/>
              <w:jc w:val="both"/>
              <w:rPr>
                <w:rFonts w:ascii="Times New Roman" w:hAnsi="Times New Roman" w:cs="Times New Roman"/>
                <w:b/>
                <w:bCs/>
                <w:sz w:val="24"/>
                <w:szCs w:val="24"/>
              </w:rPr>
            </w:pPr>
            <w:r w:rsidRPr="004A218D">
              <w:rPr>
                <w:rFonts w:ascii="Times New Roman" w:hAnsi="Times New Roman" w:cs="Times New Roman"/>
                <w:b/>
                <w:bCs/>
                <w:sz w:val="24"/>
                <w:szCs w:val="24"/>
              </w:rPr>
              <w:t>Тема 4. Методологія економічного аналізу та діагностування</w:t>
            </w:r>
          </w:p>
          <w:p w14:paraId="6D4B67DC" w14:textId="77777777" w:rsidR="00597078" w:rsidRDefault="00597078" w:rsidP="00BB6C90">
            <w:pPr>
              <w:spacing w:after="0" w:line="240" w:lineRule="auto"/>
              <w:jc w:val="both"/>
              <w:rPr>
                <w:rFonts w:ascii="Times New Roman" w:hAnsi="Times New Roman" w:cs="Times New Roman"/>
                <w:sz w:val="24"/>
                <w:szCs w:val="24"/>
              </w:rPr>
            </w:pPr>
            <w:r w:rsidRPr="004A218D">
              <w:rPr>
                <w:rStyle w:val="29pt"/>
                <w:rFonts w:eastAsia="Calibri"/>
                <w:sz w:val="24"/>
                <w:szCs w:val="24"/>
              </w:rPr>
              <w:t>Дослідити</w:t>
            </w:r>
            <w:r w:rsidRPr="004A218D">
              <w:rPr>
                <w:rFonts w:ascii="Times New Roman" w:hAnsi="Times New Roman" w:cs="Times New Roman"/>
                <w:iCs/>
                <w:sz w:val="24"/>
                <w:szCs w:val="24"/>
              </w:rPr>
              <w:t xml:space="preserve"> </w:t>
            </w:r>
            <w:r w:rsidRPr="004A218D">
              <w:rPr>
                <w:rFonts w:ascii="Times New Roman" w:hAnsi="Times New Roman" w:cs="Times New Roman"/>
                <w:sz w:val="24"/>
                <w:szCs w:val="24"/>
              </w:rPr>
              <w:t xml:space="preserve">методи економічного аналізу. </w:t>
            </w:r>
          </w:p>
          <w:p w14:paraId="20DC5F7F" w14:textId="77777777" w:rsidR="00597078" w:rsidRDefault="00597078" w:rsidP="00BB6C90">
            <w:pPr>
              <w:spacing w:after="0" w:line="240" w:lineRule="auto"/>
              <w:jc w:val="both"/>
              <w:rPr>
                <w:rFonts w:ascii="Times New Roman" w:hAnsi="Times New Roman" w:cs="Times New Roman"/>
                <w:sz w:val="24"/>
                <w:szCs w:val="24"/>
              </w:rPr>
            </w:pPr>
            <w:r w:rsidRPr="004A218D">
              <w:rPr>
                <w:rFonts w:ascii="Times New Roman" w:hAnsi="Times New Roman" w:cs="Times New Roman"/>
                <w:sz w:val="24"/>
                <w:szCs w:val="24"/>
              </w:rPr>
              <w:t xml:space="preserve">Які інструменти використовуються для діагностування економічних проблем </w:t>
            </w:r>
          </w:p>
          <w:p w14:paraId="15D6615D" w14:textId="7F72A906" w:rsidR="00597078" w:rsidRPr="00597078" w:rsidRDefault="00597078" w:rsidP="00597078">
            <w:p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Проведення факторного аналізу фінансового стану підприємства.</w:t>
            </w:r>
          </w:p>
          <w:p w14:paraId="0EA3DF6C" w14:textId="71198E46" w:rsidR="00597078" w:rsidRPr="005303F1" w:rsidRDefault="00597078" w:rsidP="00597078">
            <w:p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Виконання діагностування економічних процесів на прикладі конкретного підприємства.</w:t>
            </w:r>
          </w:p>
        </w:tc>
      </w:tr>
      <w:tr w:rsidR="00597078" w:rsidRPr="005303F1" w14:paraId="3B9CB067" w14:textId="77777777" w:rsidTr="00BB6C90">
        <w:trPr>
          <w:trHeight w:val="490"/>
          <w:jc w:val="center"/>
        </w:trPr>
        <w:tc>
          <w:tcPr>
            <w:tcW w:w="636" w:type="dxa"/>
            <w:tcBorders>
              <w:top w:val="single" w:sz="4" w:space="0" w:color="auto"/>
              <w:left w:val="single" w:sz="4" w:space="0" w:color="auto"/>
              <w:bottom w:val="single" w:sz="4" w:space="0" w:color="auto"/>
              <w:right w:val="single" w:sz="4" w:space="0" w:color="auto"/>
            </w:tcBorders>
          </w:tcPr>
          <w:p w14:paraId="18403726" w14:textId="77777777" w:rsidR="00597078" w:rsidRPr="005303F1" w:rsidRDefault="00597078"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5.</w:t>
            </w:r>
          </w:p>
        </w:tc>
        <w:tc>
          <w:tcPr>
            <w:tcW w:w="9217" w:type="dxa"/>
            <w:tcBorders>
              <w:top w:val="single" w:sz="4" w:space="0" w:color="auto"/>
              <w:left w:val="single" w:sz="4" w:space="0" w:color="auto"/>
              <w:bottom w:val="single" w:sz="4" w:space="0" w:color="auto"/>
              <w:right w:val="single" w:sz="4" w:space="0" w:color="auto"/>
            </w:tcBorders>
            <w:vAlign w:val="bottom"/>
          </w:tcPr>
          <w:p w14:paraId="72905CE8" w14:textId="77777777" w:rsidR="00597078" w:rsidRDefault="00597078" w:rsidP="00BB6C90">
            <w:pPr>
              <w:widowControl w:val="0"/>
              <w:spacing w:after="0" w:line="240" w:lineRule="auto"/>
              <w:jc w:val="both"/>
              <w:rPr>
                <w:rFonts w:ascii="Times New Roman" w:hAnsi="Times New Roman" w:cs="Times New Roman"/>
                <w:b/>
                <w:bCs/>
                <w:sz w:val="24"/>
                <w:szCs w:val="24"/>
              </w:rPr>
            </w:pPr>
            <w:r w:rsidRPr="004A218D">
              <w:rPr>
                <w:rFonts w:ascii="Times New Roman" w:hAnsi="Times New Roman" w:cs="Times New Roman"/>
                <w:b/>
                <w:bCs/>
                <w:sz w:val="24"/>
                <w:szCs w:val="24"/>
              </w:rPr>
              <w:t>Тема 5.</w:t>
            </w:r>
            <w:r w:rsidRPr="004A218D">
              <w:rPr>
                <w:rFonts w:ascii="Times New Roman" w:hAnsi="Times New Roman" w:cs="Times New Roman"/>
                <w:b/>
                <w:bCs/>
                <w:color w:val="000000"/>
                <w:sz w:val="24"/>
                <w:szCs w:val="24"/>
              </w:rPr>
              <w:t xml:space="preserve"> </w:t>
            </w:r>
            <w:r w:rsidRPr="004A218D">
              <w:rPr>
                <w:rFonts w:ascii="Times New Roman" w:hAnsi="Times New Roman" w:cs="Times New Roman"/>
                <w:b/>
                <w:bCs/>
                <w:sz w:val="24"/>
                <w:szCs w:val="24"/>
              </w:rPr>
              <w:t>Системність у науковому пізнанні</w:t>
            </w:r>
          </w:p>
          <w:p w14:paraId="0975ECC5" w14:textId="77777777" w:rsidR="00597078" w:rsidRDefault="00597078" w:rsidP="00BB6C90">
            <w:pPr>
              <w:widowControl w:val="0"/>
              <w:spacing w:after="0" w:line="240" w:lineRule="auto"/>
              <w:jc w:val="both"/>
              <w:rPr>
                <w:rFonts w:ascii="Times New Roman" w:hAnsi="Times New Roman" w:cs="Times New Roman"/>
                <w:sz w:val="24"/>
                <w:szCs w:val="24"/>
              </w:rPr>
            </w:pPr>
            <w:r w:rsidRPr="004A218D">
              <w:rPr>
                <w:rStyle w:val="29pt"/>
                <w:rFonts w:eastAsia="Calibri"/>
                <w:sz w:val="24"/>
                <w:szCs w:val="24"/>
              </w:rPr>
              <w:t>Дослідити</w:t>
            </w:r>
            <w:r w:rsidRPr="004A218D">
              <w:rPr>
                <w:rFonts w:ascii="Times New Roman" w:hAnsi="Times New Roman" w:cs="Times New Roman"/>
                <w:b/>
                <w:bCs/>
                <w:sz w:val="24"/>
                <w:szCs w:val="24"/>
              </w:rPr>
              <w:t xml:space="preserve"> </w:t>
            </w:r>
            <w:r w:rsidRPr="004A218D">
              <w:rPr>
                <w:rFonts w:ascii="Times New Roman" w:hAnsi="Times New Roman" w:cs="Times New Roman"/>
                <w:sz w:val="24"/>
                <w:szCs w:val="24"/>
              </w:rPr>
              <w:t xml:space="preserve">важливість системного підходу в наукових дослідженнях. </w:t>
            </w:r>
          </w:p>
          <w:p w14:paraId="4C745246" w14:textId="77777777" w:rsidR="00597078" w:rsidRDefault="00597078" w:rsidP="00BB6C90">
            <w:pPr>
              <w:widowControl w:val="0"/>
              <w:spacing w:after="0" w:line="240" w:lineRule="auto"/>
              <w:jc w:val="both"/>
              <w:rPr>
                <w:rFonts w:ascii="Times New Roman" w:hAnsi="Times New Roman" w:cs="Times New Roman"/>
                <w:sz w:val="24"/>
                <w:szCs w:val="24"/>
              </w:rPr>
            </w:pPr>
            <w:r w:rsidRPr="004A218D">
              <w:rPr>
                <w:rFonts w:ascii="Times New Roman" w:hAnsi="Times New Roman" w:cs="Times New Roman"/>
                <w:sz w:val="24"/>
                <w:szCs w:val="24"/>
              </w:rPr>
              <w:t>Як системність впливає на результативність досліджень</w:t>
            </w:r>
          </w:p>
          <w:p w14:paraId="6D54BFA4" w14:textId="5FA961CD" w:rsidR="00597078" w:rsidRPr="00597078" w:rsidRDefault="00597078" w:rsidP="00597078">
            <w:pPr>
              <w:widowControl w:val="0"/>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Аналіз наукової проблеми з позиції системного підходу.</w:t>
            </w:r>
          </w:p>
          <w:p w14:paraId="274921A6" w14:textId="1900E10C" w:rsidR="00597078" w:rsidRPr="005303F1" w:rsidRDefault="00597078" w:rsidP="00597078">
            <w:pPr>
              <w:widowControl w:val="0"/>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Дослідження структури та взаємозв’язків елементів наукової системи.</w:t>
            </w:r>
          </w:p>
        </w:tc>
      </w:tr>
      <w:tr w:rsidR="00597078" w:rsidRPr="005303F1" w14:paraId="7389FFD8" w14:textId="77777777" w:rsidTr="00BB6C90">
        <w:trPr>
          <w:jc w:val="center"/>
        </w:trPr>
        <w:tc>
          <w:tcPr>
            <w:tcW w:w="636" w:type="dxa"/>
            <w:tcBorders>
              <w:top w:val="single" w:sz="4" w:space="0" w:color="auto"/>
              <w:left w:val="single" w:sz="4" w:space="0" w:color="auto"/>
              <w:bottom w:val="single" w:sz="4" w:space="0" w:color="auto"/>
              <w:right w:val="single" w:sz="4" w:space="0" w:color="auto"/>
            </w:tcBorders>
          </w:tcPr>
          <w:p w14:paraId="052823C2" w14:textId="77777777" w:rsidR="00597078" w:rsidRPr="005303F1" w:rsidRDefault="00597078"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6.</w:t>
            </w:r>
          </w:p>
        </w:tc>
        <w:tc>
          <w:tcPr>
            <w:tcW w:w="9217" w:type="dxa"/>
            <w:tcBorders>
              <w:top w:val="single" w:sz="4" w:space="0" w:color="auto"/>
              <w:left w:val="single" w:sz="4" w:space="0" w:color="auto"/>
              <w:bottom w:val="single" w:sz="4" w:space="0" w:color="auto"/>
              <w:right w:val="single" w:sz="4" w:space="0" w:color="auto"/>
            </w:tcBorders>
            <w:vAlign w:val="bottom"/>
          </w:tcPr>
          <w:p w14:paraId="6FF06FC3" w14:textId="77777777" w:rsidR="00597078" w:rsidRDefault="00597078" w:rsidP="00BB6C90">
            <w:pPr>
              <w:widowControl w:val="0"/>
              <w:spacing w:after="0" w:line="240" w:lineRule="auto"/>
              <w:jc w:val="both"/>
              <w:rPr>
                <w:rFonts w:ascii="Times New Roman" w:hAnsi="Times New Roman" w:cs="Times New Roman"/>
                <w:b/>
                <w:bCs/>
                <w:sz w:val="24"/>
                <w:szCs w:val="24"/>
              </w:rPr>
            </w:pPr>
            <w:r w:rsidRPr="004A218D">
              <w:rPr>
                <w:rFonts w:ascii="Times New Roman" w:hAnsi="Times New Roman" w:cs="Times New Roman"/>
                <w:b/>
                <w:bCs/>
                <w:iCs/>
                <w:sz w:val="24"/>
                <w:szCs w:val="24"/>
              </w:rPr>
              <w:t xml:space="preserve">Тема 6. </w:t>
            </w:r>
            <w:r w:rsidRPr="004A218D">
              <w:rPr>
                <w:rFonts w:ascii="Times New Roman" w:hAnsi="Times New Roman" w:cs="Times New Roman"/>
                <w:b/>
                <w:bCs/>
                <w:sz w:val="24"/>
                <w:szCs w:val="24"/>
              </w:rPr>
              <w:t>Інформаційна база наукового дослідження</w:t>
            </w:r>
          </w:p>
          <w:p w14:paraId="3DB9A82C" w14:textId="77777777" w:rsidR="00597078" w:rsidRDefault="00597078" w:rsidP="00BB6C90">
            <w:pPr>
              <w:widowControl w:val="0"/>
              <w:spacing w:after="0" w:line="240" w:lineRule="auto"/>
              <w:jc w:val="both"/>
              <w:rPr>
                <w:rFonts w:ascii="Times New Roman" w:eastAsia="Calibri" w:hAnsi="Times New Roman" w:cs="Times New Roman"/>
                <w:color w:val="000000"/>
                <w:sz w:val="24"/>
                <w:szCs w:val="24"/>
                <w:shd w:val="clear" w:color="auto" w:fill="FFFFFF"/>
                <w:lang w:eastAsia="uk-UA" w:bidi="uk-UA"/>
              </w:rPr>
            </w:pPr>
            <w:r w:rsidRPr="004A218D">
              <w:rPr>
                <w:rStyle w:val="29pt"/>
                <w:rFonts w:eastAsia="Calibri"/>
                <w:sz w:val="24"/>
                <w:szCs w:val="24"/>
              </w:rPr>
              <w:t>Дослідити</w:t>
            </w:r>
            <w:r>
              <w:rPr>
                <w:rStyle w:val="29pt"/>
                <w:rFonts w:eastAsia="Calibri"/>
                <w:sz w:val="24"/>
                <w:szCs w:val="24"/>
              </w:rPr>
              <w:t xml:space="preserve"> </w:t>
            </w:r>
            <w:r w:rsidRPr="004A218D">
              <w:rPr>
                <w:rFonts w:ascii="Times New Roman" w:eastAsia="Calibri" w:hAnsi="Times New Roman" w:cs="Times New Roman"/>
                <w:color w:val="000000"/>
                <w:sz w:val="24"/>
                <w:szCs w:val="24"/>
                <w:shd w:val="clear" w:color="auto" w:fill="FFFFFF"/>
                <w:lang w:eastAsia="uk-UA" w:bidi="uk-UA"/>
              </w:rPr>
              <w:t xml:space="preserve">джерела інформації для наукових досліджень. Які з них є найбільш надійними </w:t>
            </w:r>
            <w:r w:rsidRPr="004A218D">
              <w:rPr>
                <w:rFonts w:ascii="Times New Roman" w:eastAsia="Calibri" w:hAnsi="Times New Roman" w:cs="Times New Roman"/>
                <w:color w:val="000000"/>
                <w:sz w:val="24"/>
                <w:szCs w:val="24"/>
                <w:shd w:val="clear" w:color="auto" w:fill="FFFFFF"/>
                <w:lang w:eastAsia="uk-UA" w:bidi="uk-UA"/>
              </w:rPr>
              <w:lastRenderedPageBreak/>
              <w:t>та актуальними?</w:t>
            </w:r>
          </w:p>
          <w:p w14:paraId="0370247A" w14:textId="41ABAE80" w:rsidR="00597078" w:rsidRPr="00597078" w:rsidRDefault="00597078" w:rsidP="00597078">
            <w:pPr>
              <w:widowControl w:val="0"/>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Пошук та оцінка джерел інформації для наукового дослідження.</w:t>
            </w:r>
          </w:p>
          <w:p w14:paraId="75FC8512" w14:textId="75231E10" w:rsidR="00597078" w:rsidRPr="005303F1" w:rsidRDefault="00597078" w:rsidP="00597078">
            <w:pPr>
              <w:widowControl w:val="0"/>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Аналіз достовірності та актуальності зібраних даних.</w:t>
            </w:r>
          </w:p>
        </w:tc>
      </w:tr>
      <w:tr w:rsidR="00597078" w:rsidRPr="005303F1" w14:paraId="3B29C9B9" w14:textId="77777777" w:rsidTr="00BB6C90">
        <w:trPr>
          <w:trHeight w:val="688"/>
          <w:jc w:val="center"/>
        </w:trPr>
        <w:tc>
          <w:tcPr>
            <w:tcW w:w="636" w:type="dxa"/>
            <w:tcBorders>
              <w:top w:val="single" w:sz="4" w:space="0" w:color="auto"/>
              <w:left w:val="single" w:sz="4" w:space="0" w:color="auto"/>
              <w:bottom w:val="single" w:sz="4" w:space="0" w:color="auto"/>
              <w:right w:val="single" w:sz="4" w:space="0" w:color="auto"/>
            </w:tcBorders>
          </w:tcPr>
          <w:p w14:paraId="1028E880" w14:textId="77777777" w:rsidR="00597078" w:rsidRPr="005303F1" w:rsidRDefault="00597078"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7.</w:t>
            </w:r>
          </w:p>
        </w:tc>
        <w:tc>
          <w:tcPr>
            <w:tcW w:w="9217" w:type="dxa"/>
            <w:tcBorders>
              <w:top w:val="single" w:sz="4" w:space="0" w:color="auto"/>
              <w:left w:val="single" w:sz="4" w:space="0" w:color="auto"/>
              <w:bottom w:val="single" w:sz="4" w:space="0" w:color="auto"/>
              <w:right w:val="single" w:sz="4" w:space="0" w:color="auto"/>
            </w:tcBorders>
            <w:vAlign w:val="bottom"/>
          </w:tcPr>
          <w:p w14:paraId="0C6C20B0" w14:textId="77777777" w:rsidR="00597078" w:rsidRDefault="00597078" w:rsidP="00BB6C90">
            <w:pPr>
              <w:widowControl w:val="0"/>
              <w:spacing w:after="0" w:line="240" w:lineRule="auto"/>
              <w:jc w:val="both"/>
              <w:rPr>
                <w:rFonts w:ascii="Times New Roman" w:hAnsi="Times New Roman" w:cs="Times New Roman"/>
                <w:b/>
                <w:bCs/>
                <w:sz w:val="24"/>
                <w:szCs w:val="24"/>
              </w:rPr>
            </w:pPr>
            <w:r w:rsidRPr="004A218D">
              <w:rPr>
                <w:rFonts w:ascii="Times New Roman" w:hAnsi="Times New Roman" w:cs="Times New Roman"/>
                <w:b/>
                <w:bCs/>
                <w:iCs/>
                <w:sz w:val="24"/>
                <w:szCs w:val="24"/>
              </w:rPr>
              <w:t xml:space="preserve">Тема 7. </w:t>
            </w:r>
            <w:r w:rsidRPr="004A218D">
              <w:rPr>
                <w:rFonts w:ascii="Times New Roman" w:hAnsi="Times New Roman" w:cs="Times New Roman"/>
                <w:b/>
                <w:bCs/>
                <w:sz w:val="24"/>
                <w:szCs w:val="24"/>
              </w:rPr>
              <w:t>Організаційна складова наукового дослідження</w:t>
            </w:r>
          </w:p>
          <w:p w14:paraId="7C7735C1" w14:textId="77777777" w:rsidR="00597078" w:rsidRDefault="00597078" w:rsidP="00BB6C90">
            <w:pPr>
              <w:spacing w:after="0" w:line="240" w:lineRule="auto"/>
              <w:jc w:val="both"/>
              <w:rPr>
                <w:rFonts w:ascii="Times New Roman" w:eastAsia="Calibri" w:hAnsi="Times New Roman" w:cs="Times New Roman"/>
                <w:color w:val="000000"/>
                <w:sz w:val="24"/>
                <w:szCs w:val="24"/>
                <w:shd w:val="clear" w:color="auto" w:fill="FFFFFF"/>
                <w:lang w:eastAsia="uk-UA" w:bidi="uk-UA"/>
              </w:rPr>
            </w:pPr>
            <w:r w:rsidRPr="00EE750B">
              <w:rPr>
                <w:rStyle w:val="29pt"/>
                <w:rFonts w:eastAsia="Calibri"/>
                <w:sz w:val="24"/>
                <w:szCs w:val="24"/>
              </w:rPr>
              <w:t xml:space="preserve">Дослідити особливості </w:t>
            </w:r>
            <w:r w:rsidRPr="00EE750B">
              <w:rPr>
                <w:rFonts w:ascii="Times New Roman" w:eastAsia="Calibri" w:hAnsi="Times New Roman" w:cs="Times New Roman"/>
                <w:color w:val="000000"/>
                <w:sz w:val="24"/>
                <w:szCs w:val="24"/>
                <w:shd w:val="clear" w:color="auto" w:fill="FFFFFF"/>
                <w:lang w:eastAsia="uk-UA" w:bidi="uk-UA"/>
              </w:rPr>
              <w:t>організації наукового дослідження у вибраній вами темі. Включіть етапи, ресурси та необхідні дії.</w:t>
            </w:r>
          </w:p>
          <w:p w14:paraId="1687FCD6" w14:textId="6011C30D" w:rsidR="00597078" w:rsidRPr="00597078" w:rsidRDefault="00597078" w:rsidP="00597078">
            <w:p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Розробка плану дослідження та визначення етапів його виконання.</w:t>
            </w:r>
          </w:p>
          <w:p w14:paraId="2B2EBD88" w14:textId="38BBF59B" w:rsidR="00597078" w:rsidRPr="005303F1" w:rsidRDefault="00597078" w:rsidP="00597078">
            <w:pPr>
              <w:spacing w:after="0" w:line="240" w:lineRule="auto"/>
              <w:jc w:val="both"/>
              <w:rPr>
                <w:rFonts w:ascii="Times New Roman" w:hAnsi="Times New Roman" w:cs="Times New Roman"/>
                <w:sz w:val="24"/>
                <w:szCs w:val="24"/>
              </w:rPr>
            </w:pPr>
            <w:r w:rsidRPr="00597078">
              <w:rPr>
                <w:rFonts w:ascii="Times New Roman" w:hAnsi="Times New Roman" w:cs="Times New Roman"/>
                <w:sz w:val="24"/>
                <w:szCs w:val="24"/>
              </w:rPr>
              <w:t>Визначення ролі керівника та виконавців у процесі дослідження.</w:t>
            </w:r>
          </w:p>
        </w:tc>
      </w:tr>
      <w:tr w:rsidR="00597078" w:rsidRPr="005303F1" w14:paraId="2D532E82" w14:textId="77777777" w:rsidTr="00BB6C90">
        <w:trPr>
          <w:jc w:val="center"/>
        </w:trPr>
        <w:tc>
          <w:tcPr>
            <w:tcW w:w="636" w:type="dxa"/>
            <w:tcBorders>
              <w:top w:val="single" w:sz="4" w:space="0" w:color="auto"/>
              <w:left w:val="single" w:sz="4" w:space="0" w:color="auto"/>
              <w:bottom w:val="single" w:sz="4" w:space="0" w:color="auto"/>
              <w:right w:val="single" w:sz="4" w:space="0" w:color="auto"/>
            </w:tcBorders>
          </w:tcPr>
          <w:p w14:paraId="4D2C8457" w14:textId="77777777" w:rsidR="00597078" w:rsidRPr="005303F1" w:rsidRDefault="00597078" w:rsidP="00BB6C90">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8.</w:t>
            </w:r>
          </w:p>
        </w:tc>
        <w:tc>
          <w:tcPr>
            <w:tcW w:w="9217" w:type="dxa"/>
            <w:tcBorders>
              <w:top w:val="single" w:sz="4" w:space="0" w:color="auto"/>
              <w:left w:val="single" w:sz="4" w:space="0" w:color="auto"/>
              <w:bottom w:val="single" w:sz="4" w:space="0" w:color="auto"/>
              <w:right w:val="single" w:sz="4" w:space="0" w:color="auto"/>
            </w:tcBorders>
            <w:vAlign w:val="bottom"/>
          </w:tcPr>
          <w:p w14:paraId="3FDDD80B" w14:textId="77777777" w:rsidR="00597078" w:rsidRPr="004A218D" w:rsidRDefault="00597078" w:rsidP="00BB6C90">
            <w:pPr>
              <w:widowControl w:val="0"/>
              <w:spacing w:after="0" w:line="240" w:lineRule="auto"/>
              <w:jc w:val="both"/>
              <w:rPr>
                <w:rFonts w:ascii="Times New Roman" w:hAnsi="Times New Roman" w:cs="Times New Roman"/>
                <w:b/>
                <w:bCs/>
                <w:iCs/>
                <w:sz w:val="24"/>
                <w:szCs w:val="24"/>
              </w:rPr>
            </w:pPr>
            <w:r w:rsidRPr="004A218D">
              <w:rPr>
                <w:rFonts w:ascii="Times New Roman" w:hAnsi="Times New Roman" w:cs="Times New Roman"/>
                <w:b/>
                <w:bCs/>
                <w:iCs/>
                <w:sz w:val="24"/>
                <w:szCs w:val="24"/>
              </w:rPr>
              <w:t>Тема 8. Академічна доброчесність</w:t>
            </w:r>
          </w:p>
          <w:p w14:paraId="6D777A84" w14:textId="77777777" w:rsidR="00597078" w:rsidRDefault="00597078" w:rsidP="00597078">
            <w:pPr>
              <w:tabs>
                <w:tab w:val="left" w:pos="338"/>
              </w:tabs>
              <w:suppressAutoHyphens/>
              <w:autoSpaceDE w:val="0"/>
              <w:autoSpaceDN w:val="0"/>
              <w:adjustRightInd w:val="0"/>
              <w:spacing w:after="0" w:line="240" w:lineRule="auto"/>
              <w:jc w:val="both"/>
              <w:textDirection w:val="btLr"/>
              <w:textAlignment w:val="top"/>
              <w:outlineLvl w:val="0"/>
              <w:rPr>
                <w:rFonts w:ascii="Times New Roman" w:hAnsi="Times New Roman" w:cs="Times New Roman"/>
                <w:sz w:val="24"/>
                <w:szCs w:val="24"/>
              </w:rPr>
            </w:pPr>
            <w:r w:rsidRPr="00EE750B">
              <w:rPr>
                <w:rStyle w:val="29pt"/>
                <w:rFonts w:eastAsia="Calibri"/>
                <w:sz w:val="24"/>
                <w:szCs w:val="24"/>
              </w:rPr>
              <w:t>Дослідити</w:t>
            </w:r>
            <w:r w:rsidRPr="00EE750B">
              <w:rPr>
                <w:rFonts w:ascii="Times New Roman" w:hAnsi="Times New Roman" w:cs="Times New Roman"/>
                <w:sz w:val="24"/>
                <w:szCs w:val="24"/>
              </w:rPr>
              <w:t xml:space="preserve"> принципи академічної доброчесності. Чому важливо дотримуватися цих принципів у науковій діяльності?</w:t>
            </w:r>
          </w:p>
          <w:p w14:paraId="1AAEDFBC" w14:textId="77777777" w:rsidR="00597078" w:rsidRPr="00597078" w:rsidRDefault="00597078" w:rsidP="00597078">
            <w:pPr>
              <w:tabs>
                <w:tab w:val="left" w:pos="338"/>
              </w:tabs>
              <w:suppressAutoHyphens/>
              <w:autoSpaceDE w:val="0"/>
              <w:autoSpaceDN w:val="0"/>
              <w:adjustRightInd w:val="0"/>
              <w:spacing w:after="0" w:line="240" w:lineRule="auto"/>
              <w:jc w:val="both"/>
              <w:textDirection w:val="btLr"/>
              <w:textAlignment w:val="top"/>
              <w:outlineLvl w:val="0"/>
              <w:rPr>
                <w:rFonts w:ascii="Times New Roman" w:hAnsi="Times New Roman" w:cs="Times New Roman"/>
                <w:sz w:val="24"/>
                <w:szCs w:val="24"/>
              </w:rPr>
            </w:pPr>
            <w:r w:rsidRPr="00597078">
              <w:rPr>
                <w:rFonts w:ascii="Times New Roman" w:hAnsi="Times New Roman" w:cs="Times New Roman"/>
                <w:sz w:val="24"/>
                <w:szCs w:val="24"/>
              </w:rPr>
              <w:t>Аналіз випадків порушення академічної доброчесності та шляхів їх запобігання.</w:t>
            </w:r>
          </w:p>
          <w:p w14:paraId="3CB6010D" w14:textId="38100C6F" w:rsidR="00597078" w:rsidRPr="005303F1" w:rsidRDefault="00597078" w:rsidP="00597078">
            <w:pPr>
              <w:tabs>
                <w:tab w:val="left" w:pos="338"/>
              </w:tabs>
              <w:suppressAutoHyphens/>
              <w:autoSpaceDE w:val="0"/>
              <w:autoSpaceDN w:val="0"/>
              <w:adjustRightInd w:val="0"/>
              <w:spacing w:after="0" w:line="240" w:lineRule="auto"/>
              <w:jc w:val="both"/>
              <w:textDirection w:val="btLr"/>
              <w:textAlignment w:val="top"/>
              <w:outlineLvl w:val="0"/>
              <w:rPr>
                <w:rFonts w:ascii="Times New Roman" w:hAnsi="Times New Roman" w:cs="Times New Roman"/>
                <w:sz w:val="24"/>
                <w:szCs w:val="24"/>
              </w:rPr>
            </w:pPr>
            <w:r w:rsidRPr="00597078">
              <w:rPr>
                <w:rFonts w:ascii="Times New Roman" w:hAnsi="Times New Roman" w:cs="Times New Roman"/>
                <w:sz w:val="24"/>
                <w:szCs w:val="24"/>
              </w:rPr>
              <w:t>Дослідження етичних та правових аспектів академічної доброчесності.</w:t>
            </w:r>
          </w:p>
        </w:tc>
      </w:tr>
    </w:tbl>
    <w:p w14:paraId="18873FFA" w14:textId="77777777" w:rsidR="00D00C01" w:rsidRDefault="00D00C01" w:rsidP="005303F1">
      <w:pPr>
        <w:spacing w:after="0" w:line="240" w:lineRule="auto"/>
        <w:jc w:val="center"/>
        <w:rPr>
          <w:rFonts w:ascii="Times New Roman" w:hAnsi="Times New Roman" w:cs="Times New Roman"/>
          <w:b/>
          <w:sz w:val="24"/>
          <w:szCs w:val="24"/>
        </w:rPr>
      </w:pPr>
    </w:p>
    <w:p w14:paraId="05F71247" w14:textId="77777777" w:rsidR="00597078" w:rsidRDefault="00597078" w:rsidP="002807F0">
      <w:pPr>
        <w:jc w:val="center"/>
        <w:rPr>
          <w:rFonts w:ascii="Times New Roman" w:hAnsi="Times New Roman" w:cs="Times New Roman"/>
          <w:b/>
          <w:sz w:val="24"/>
          <w:szCs w:val="24"/>
        </w:rPr>
      </w:pPr>
      <w:r w:rsidRPr="00597078">
        <w:rPr>
          <w:rFonts w:ascii="Times New Roman" w:hAnsi="Times New Roman" w:cs="Times New Roman"/>
          <w:b/>
          <w:sz w:val="24"/>
          <w:szCs w:val="24"/>
        </w:rPr>
        <w:t>3.6. Завдання для самостійної роботи студентів</w:t>
      </w:r>
    </w:p>
    <w:p w14:paraId="52F97AC9" w14:textId="77777777" w:rsidR="00EB15FC" w:rsidRPr="005303F1" w:rsidRDefault="00EB15FC" w:rsidP="00EB15FC">
      <w:pPr>
        <w:tabs>
          <w:tab w:val="left" w:pos="1080"/>
        </w:tabs>
        <w:spacing w:after="0" w:line="240" w:lineRule="auto"/>
        <w:ind w:firstLine="709"/>
        <w:jc w:val="both"/>
        <w:rPr>
          <w:rFonts w:ascii="Times New Roman" w:hAnsi="Times New Roman" w:cs="Times New Roman"/>
          <w:sz w:val="24"/>
          <w:szCs w:val="24"/>
        </w:rPr>
      </w:pPr>
    </w:p>
    <w:p w14:paraId="47E85952" w14:textId="77777777" w:rsidR="00EB15FC" w:rsidRPr="005303F1" w:rsidRDefault="00EB15FC" w:rsidP="00EB15FC">
      <w:pPr>
        <w:spacing w:after="0" w:line="240" w:lineRule="auto"/>
        <w:ind w:firstLine="709"/>
        <w:jc w:val="both"/>
        <w:rPr>
          <w:rFonts w:ascii="Times New Roman" w:hAnsi="Times New Roman" w:cs="Times New Roman"/>
          <w:color w:val="000000"/>
          <w:kern w:val="24"/>
          <w:sz w:val="24"/>
          <w:szCs w:val="24"/>
        </w:rPr>
      </w:pPr>
      <w:r w:rsidRPr="005303F1">
        <w:rPr>
          <w:rFonts w:ascii="Times New Roman" w:hAnsi="Times New Roman" w:cs="Times New Roman"/>
          <w:color w:val="000000"/>
          <w:kern w:val="24"/>
          <w:sz w:val="24"/>
          <w:szCs w:val="24"/>
        </w:rPr>
        <w:t xml:space="preserve">Самостійна робота студентів з дисципліни </w:t>
      </w:r>
      <w:r>
        <w:rPr>
          <w:rFonts w:ascii="Times New Roman" w:hAnsi="Times New Roman" w:cs="Times New Roman"/>
          <w:color w:val="000000"/>
          <w:kern w:val="24"/>
          <w:sz w:val="24"/>
          <w:szCs w:val="24"/>
        </w:rPr>
        <w:t>«</w:t>
      </w:r>
      <w:r w:rsidRPr="005303F1">
        <w:rPr>
          <w:rFonts w:ascii="Times New Roman" w:hAnsi="Times New Roman" w:cs="Times New Roman"/>
          <w:sz w:val="24"/>
          <w:szCs w:val="24"/>
        </w:rPr>
        <w:t>Методологія</w:t>
      </w:r>
      <w:r w:rsidRPr="005303F1">
        <w:rPr>
          <w:rFonts w:ascii="Times New Roman" w:hAnsi="Times New Roman" w:cs="Times New Roman"/>
          <w:bCs/>
          <w:color w:val="000000"/>
          <w:kern w:val="24"/>
          <w:sz w:val="24"/>
          <w:szCs w:val="24"/>
        </w:rPr>
        <w:t xml:space="preserve"> наукових досліджень</w:t>
      </w:r>
      <w:r w:rsidRPr="005303F1">
        <w:rPr>
          <w:rFonts w:ascii="Times New Roman" w:hAnsi="Times New Roman" w:cs="Times New Roman"/>
          <w:color w:val="000000"/>
          <w:kern w:val="24"/>
          <w:sz w:val="24"/>
          <w:szCs w:val="24"/>
        </w:rPr>
        <w:t>»</w:t>
      </w:r>
      <w:r w:rsidRPr="005303F1">
        <w:rPr>
          <w:rFonts w:ascii="Times New Roman" w:hAnsi="Times New Roman" w:cs="Times New Roman"/>
          <w:kern w:val="24"/>
          <w:sz w:val="24"/>
          <w:szCs w:val="24"/>
        </w:rPr>
        <w:t xml:space="preserve"> </w:t>
      </w:r>
      <w:r w:rsidRPr="005303F1">
        <w:rPr>
          <w:rFonts w:ascii="Times New Roman" w:hAnsi="Times New Roman" w:cs="Times New Roman"/>
          <w:sz w:val="24"/>
          <w:szCs w:val="24"/>
        </w:rPr>
        <w:t xml:space="preserve"> </w:t>
      </w:r>
      <w:r w:rsidRPr="005303F1">
        <w:rPr>
          <w:rFonts w:ascii="Times New Roman" w:hAnsi="Times New Roman" w:cs="Times New Roman"/>
          <w:color w:val="000000"/>
          <w:kern w:val="24"/>
          <w:sz w:val="24"/>
          <w:szCs w:val="24"/>
        </w:rPr>
        <w:t>спрямована на узагальнення, засвоєння і закріплення знань та включає такі види робіт як опрацювання лекційного матеріалу, рекомендованої літератури, підготовку до практичних занять, розгляд питань, які виносились на самостійне вивчення, вирішення практичних ситуацій, підготовку та презентацію індивідуальних навчально-дослідних завдань до відповідних тем дисципліни, підготовку тез доповідей на науково-практичні конференції та інших матеріалів наукового характеру</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5952"/>
        <w:gridCol w:w="1440"/>
        <w:gridCol w:w="1825"/>
      </w:tblGrid>
      <w:tr w:rsidR="004A218D" w:rsidRPr="005303F1" w14:paraId="326B43DE" w14:textId="77777777" w:rsidTr="00602566">
        <w:trPr>
          <w:trHeight w:val="130"/>
          <w:jc w:val="center"/>
        </w:trPr>
        <w:tc>
          <w:tcPr>
            <w:tcW w:w="636" w:type="dxa"/>
            <w:vMerge w:val="restart"/>
            <w:tcBorders>
              <w:top w:val="single" w:sz="4" w:space="0" w:color="auto"/>
              <w:left w:val="single" w:sz="4" w:space="0" w:color="auto"/>
              <w:right w:val="single" w:sz="4" w:space="0" w:color="auto"/>
            </w:tcBorders>
          </w:tcPr>
          <w:p w14:paraId="7E8EB524"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color w:val="000000"/>
                <w:kern w:val="24"/>
                <w:sz w:val="24"/>
                <w:szCs w:val="24"/>
                <w:lang w:eastAsia="uk-UA"/>
              </w:rPr>
              <w:t>№ п/п</w:t>
            </w:r>
          </w:p>
        </w:tc>
        <w:tc>
          <w:tcPr>
            <w:tcW w:w="5952" w:type="dxa"/>
            <w:vMerge w:val="restart"/>
            <w:tcBorders>
              <w:top w:val="single" w:sz="4" w:space="0" w:color="auto"/>
              <w:left w:val="single" w:sz="4" w:space="0" w:color="auto"/>
              <w:right w:val="single" w:sz="4" w:space="0" w:color="auto"/>
            </w:tcBorders>
            <w:vAlign w:val="center"/>
          </w:tcPr>
          <w:p w14:paraId="43C82322"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Назва теми</w:t>
            </w:r>
          </w:p>
        </w:tc>
        <w:tc>
          <w:tcPr>
            <w:tcW w:w="3265" w:type="dxa"/>
            <w:gridSpan w:val="2"/>
            <w:tcBorders>
              <w:top w:val="single" w:sz="4" w:space="0" w:color="auto"/>
              <w:left w:val="single" w:sz="4" w:space="0" w:color="auto"/>
              <w:bottom w:val="single" w:sz="4" w:space="0" w:color="auto"/>
              <w:right w:val="single" w:sz="4" w:space="0" w:color="auto"/>
            </w:tcBorders>
            <w:vAlign w:val="center"/>
          </w:tcPr>
          <w:p w14:paraId="6FF8AF55" w14:textId="77777777" w:rsidR="004A218D" w:rsidRPr="005303F1" w:rsidRDefault="004A218D" w:rsidP="00602566">
            <w:pPr>
              <w:spacing w:after="0" w:line="240" w:lineRule="auto"/>
              <w:jc w:val="center"/>
              <w:rPr>
                <w:rFonts w:ascii="Times New Roman" w:hAnsi="Times New Roman" w:cs="Times New Roman"/>
                <w:color w:val="000000"/>
                <w:kern w:val="24"/>
                <w:sz w:val="24"/>
                <w:szCs w:val="24"/>
                <w:lang w:eastAsia="uk-UA"/>
              </w:rPr>
            </w:pPr>
            <w:r w:rsidRPr="005303F1">
              <w:rPr>
                <w:rFonts w:ascii="Times New Roman" w:hAnsi="Times New Roman" w:cs="Times New Roman"/>
                <w:color w:val="000000"/>
                <w:kern w:val="24"/>
                <w:sz w:val="24"/>
                <w:szCs w:val="24"/>
                <w:lang w:eastAsia="uk-UA"/>
              </w:rPr>
              <w:t>Кількість годин</w:t>
            </w:r>
          </w:p>
        </w:tc>
      </w:tr>
      <w:tr w:rsidR="004A218D" w:rsidRPr="005303F1" w14:paraId="03ADEAB3" w14:textId="77777777" w:rsidTr="00602566">
        <w:trPr>
          <w:trHeight w:val="130"/>
          <w:jc w:val="center"/>
        </w:trPr>
        <w:tc>
          <w:tcPr>
            <w:tcW w:w="636" w:type="dxa"/>
            <w:vMerge/>
            <w:tcBorders>
              <w:left w:val="single" w:sz="4" w:space="0" w:color="auto"/>
              <w:bottom w:val="single" w:sz="4" w:space="0" w:color="auto"/>
              <w:right w:val="single" w:sz="4" w:space="0" w:color="auto"/>
            </w:tcBorders>
          </w:tcPr>
          <w:p w14:paraId="58177C61" w14:textId="77777777" w:rsidR="004A218D" w:rsidRPr="005303F1" w:rsidRDefault="004A218D" w:rsidP="00602566">
            <w:pPr>
              <w:spacing w:after="0" w:line="240" w:lineRule="auto"/>
              <w:jc w:val="center"/>
              <w:rPr>
                <w:rFonts w:ascii="Times New Roman" w:hAnsi="Times New Roman" w:cs="Times New Roman"/>
                <w:sz w:val="24"/>
                <w:szCs w:val="24"/>
              </w:rPr>
            </w:pPr>
          </w:p>
        </w:tc>
        <w:tc>
          <w:tcPr>
            <w:tcW w:w="5952" w:type="dxa"/>
            <w:vMerge/>
            <w:tcBorders>
              <w:left w:val="single" w:sz="4" w:space="0" w:color="auto"/>
              <w:bottom w:val="single" w:sz="4" w:space="0" w:color="auto"/>
              <w:right w:val="single" w:sz="4" w:space="0" w:color="auto"/>
            </w:tcBorders>
            <w:vAlign w:val="center"/>
          </w:tcPr>
          <w:p w14:paraId="180B8230" w14:textId="77777777" w:rsidR="004A218D" w:rsidRPr="005303F1" w:rsidRDefault="004A218D" w:rsidP="00602566">
            <w:pPr>
              <w:spacing w:after="0" w:line="240" w:lineRule="auto"/>
              <w:jc w:val="center"/>
              <w:rPr>
                <w:rFonts w:ascii="Times New Roman" w:hAnsi="Times New Roman" w:cs="Times New Roman"/>
                <w:sz w:val="24"/>
                <w:szCs w:val="24"/>
              </w:rPr>
            </w:pPr>
          </w:p>
        </w:tc>
        <w:tc>
          <w:tcPr>
            <w:tcW w:w="1440" w:type="dxa"/>
            <w:tcBorders>
              <w:top w:val="single" w:sz="4" w:space="0" w:color="auto"/>
              <w:left w:val="single" w:sz="4" w:space="0" w:color="auto"/>
              <w:right w:val="single" w:sz="4" w:space="0" w:color="auto"/>
            </w:tcBorders>
            <w:vAlign w:val="center"/>
          </w:tcPr>
          <w:p w14:paraId="0C8E22F6" w14:textId="77777777" w:rsidR="004A218D" w:rsidRPr="005303F1" w:rsidRDefault="004A218D" w:rsidP="004A218D">
            <w:pPr>
              <w:spacing w:after="0" w:line="240" w:lineRule="auto"/>
              <w:ind w:right="-160"/>
              <w:rPr>
                <w:rFonts w:ascii="Times New Roman" w:hAnsi="Times New Roman" w:cs="Times New Roman"/>
                <w:sz w:val="24"/>
                <w:szCs w:val="24"/>
              </w:rPr>
            </w:pPr>
            <w:r w:rsidRPr="005303F1">
              <w:rPr>
                <w:rFonts w:ascii="Times New Roman" w:hAnsi="Times New Roman" w:cs="Times New Roman"/>
                <w:sz w:val="24"/>
                <w:szCs w:val="24"/>
              </w:rPr>
              <w:t>денна форма</w:t>
            </w:r>
          </w:p>
        </w:tc>
        <w:tc>
          <w:tcPr>
            <w:tcW w:w="1825" w:type="dxa"/>
            <w:tcBorders>
              <w:top w:val="single" w:sz="4" w:space="0" w:color="auto"/>
              <w:left w:val="single" w:sz="4" w:space="0" w:color="auto"/>
              <w:right w:val="single" w:sz="4" w:space="0" w:color="auto"/>
            </w:tcBorders>
            <w:vAlign w:val="center"/>
          </w:tcPr>
          <w:p w14:paraId="43E001B2" w14:textId="77777777" w:rsidR="004A218D" w:rsidRPr="005303F1" w:rsidRDefault="004A218D" w:rsidP="00602566">
            <w:pPr>
              <w:spacing w:after="0" w:line="240" w:lineRule="auto"/>
              <w:rPr>
                <w:rFonts w:ascii="Times New Roman" w:hAnsi="Times New Roman" w:cs="Times New Roman"/>
                <w:sz w:val="24"/>
                <w:szCs w:val="24"/>
              </w:rPr>
            </w:pPr>
            <w:r w:rsidRPr="005303F1">
              <w:rPr>
                <w:rFonts w:ascii="Times New Roman" w:hAnsi="Times New Roman" w:cs="Times New Roman"/>
                <w:sz w:val="24"/>
                <w:szCs w:val="24"/>
              </w:rPr>
              <w:t>заочна форма</w:t>
            </w:r>
          </w:p>
        </w:tc>
      </w:tr>
      <w:tr w:rsidR="004A218D" w:rsidRPr="005303F1" w14:paraId="431E2180" w14:textId="77777777" w:rsidTr="00602566">
        <w:trPr>
          <w:jc w:val="center"/>
        </w:trPr>
        <w:tc>
          <w:tcPr>
            <w:tcW w:w="636" w:type="dxa"/>
            <w:tcBorders>
              <w:top w:val="single" w:sz="4" w:space="0" w:color="auto"/>
              <w:left w:val="single" w:sz="4" w:space="0" w:color="auto"/>
              <w:bottom w:val="single" w:sz="4" w:space="0" w:color="auto"/>
              <w:right w:val="single" w:sz="4" w:space="0" w:color="auto"/>
            </w:tcBorders>
          </w:tcPr>
          <w:p w14:paraId="4211911F"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w:t>
            </w:r>
          </w:p>
        </w:tc>
        <w:tc>
          <w:tcPr>
            <w:tcW w:w="5952" w:type="dxa"/>
            <w:tcBorders>
              <w:top w:val="single" w:sz="4" w:space="0" w:color="auto"/>
              <w:left w:val="single" w:sz="4" w:space="0" w:color="auto"/>
              <w:bottom w:val="single" w:sz="4" w:space="0" w:color="auto"/>
              <w:right w:val="single" w:sz="4" w:space="0" w:color="auto"/>
            </w:tcBorders>
            <w:vAlign w:val="bottom"/>
          </w:tcPr>
          <w:p w14:paraId="36F91FAA" w14:textId="77777777" w:rsidR="004A218D" w:rsidRPr="005303F1" w:rsidRDefault="004A218D" w:rsidP="00602566">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5303F1">
              <w:rPr>
                <w:rFonts w:ascii="Times New Roman" w:hAnsi="Times New Roman" w:cs="Times New Roman"/>
                <w:sz w:val="24"/>
                <w:szCs w:val="24"/>
              </w:rPr>
              <w:t>Тема 1. Наука та наукові дослідження</w:t>
            </w:r>
          </w:p>
          <w:p w14:paraId="0E408897"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5CC4B570" w14:textId="77777777" w:rsidR="004A218D" w:rsidRPr="005303F1" w:rsidRDefault="004A218D" w:rsidP="00602566">
            <w:pPr>
              <w:pStyle w:val="Default"/>
            </w:pPr>
            <w:r w:rsidRPr="005303F1">
              <w:t xml:space="preserve">1. Виникнення та еволюція науки. </w:t>
            </w:r>
          </w:p>
          <w:p w14:paraId="01716674" w14:textId="77777777" w:rsidR="004A218D" w:rsidRPr="005303F1" w:rsidRDefault="004A218D" w:rsidP="00602566">
            <w:pPr>
              <w:pStyle w:val="Default"/>
            </w:pPr>
            <w:r w:rsidRPr="005303F1">
              <w:t xml:space="preserve">2. Теоретичні та методичні принципи науки. </w:t>
            </w:r>
          </w:p>
          <w:p w14:paraId="76741EAB" w14:textId="77777777" w:rsidR="004A218D" w:rsidRPr="005303F1" w:rsidRDefault="004A218D" w:rsidP="00602566">
            <w:pPr>
              <w:pStyle w:val="Default"/>
            </w:pPr>
            <w:r w:rsidRPr="005303F1">
              <w:t xml:space="preserve">3. Види та ознаки наукового дослідження. </w:t>
            </w:r>
          </w:p>
          <w:p w14:paraId="5FC97E9B" w14:textId="77777777" w:rsidR="004A218D" w:rsidRPr="005303F1" w:rsidRDefault="004A218D" w:rsidP="00602566">
            <w:pPr>
              <w:pStyle w:val="Default"/>
            </w:pPr>
            <w:r w:rsidRPr="005303F1">
              <w:t xml:space="preserve">4. Організація наукового дослідження в Україні. </w:t>
            </w:r>
          </w:p>
        </w:tc>
        <w:tc>
          <w:tcPr>
            <w:tcW w:w="1440" w:type="dxa"/>
            <w:tcBorders>
              <w:left w:val="single" w:sz="4" w:space="0" w:color="auto"/>
              <w:right w:val="single" w:sz="4" w:space="0" w:color="auto"/>
            </w:tcBorders>
            <w:vAlign w:val="center"/>
          </w:tcPr>
          <w:p w14:paraId="500AE8AF" w14:textId="77777777" w:rsidR="004A218D" w:rsidRPr="005303F1" w:rsidRDefault="004A218D" w:rsidP="00602566">
            <w:pPr>
              <w:widowControl w:val="0"/>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6</w:t>
            </w:r>
          </w:p>
        </w:tc>
        <w:tc>
          <w:tcPr>
            <w:tcW w:w="1825" w:type="dxa"/>
            <w:tcBorders>
              <w:left w:val="single" w:sz="4" w:space="0" w:color="auto"/>
              <w:right w:val="single" w:sz="4" w:space="0" w:color="auto"/>
            </w:tcBorders>
            <w:vAlign w:val="center"/>
          </w:tcPr>
          <w:p w14:paraId="4D8D5C63"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9</w:t>
            </w:r>
          </w:p>
        </w:tc>
      </w:tr>
      <w:tr w:rsidR="004A218D" w:rsidRPr="005303F1" w14:paraId="5F03AC8C" w14:textId="77777777" w:rsidTr="00602566">
        <w:trPr>
          <w:jc w:val="center"/>
        </w:trPr>
        <w:tc>
          <w:tcPr>
            <w:tcW w:w="636" w:type="dxa"/>
            <w:tcBorders>
              <w:top w:val="single" w:sz="4" w:space="0" w:color="auto"/>
              <w:left w:val="single" w:sz="4" w:space="0" w:color="auto"/>
              <w:bottom w:val="single" w:sz="4" w:space="0" w:color="auto"/>
              <w:right w:val="single" w:sz="4" w:space="0" w:color="auto"/>
            </w:tcBorders>
          </w:tcPr>
          <w:p w14:paraId="75F7F5AD"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2.</w:t>
            </w:r>
          </w:p>
        </w:tc>
        <w:tc>
          <w:tcPr>
            <w:tcW w:w="5952" w:type="dxa"/>
            <w:tcBorders>
              <w:top w:val="single" w:sz="4" w:space="0" w:color="auto"/>
              <w:left w:val="single" w:sz="4" w:space="0" w:color="auto"/>
              <w:bottom w:val="single" w:sz="4" w:space="0" w:color="auto"/>
              <w:right w:val="single" w:sz="4" w:space="0" w:color="auto"/>
            </w:tcBorders>
            <w:vAlign w:val="bottom"/>
          </w:tcPr>
          <w:p w14:paraId="4498E74E" w14:textId="77777777" w:rsidR="004A218D" w:rsidRPr="005303F1" w:rsidRDefault="004A218D" w:rsidP="00602566">
            <w:pPr>
              <w:widowControl w:val="0"/>
              <w:spacing w:after="0" w:line="240" w:lineRule="auto"/>
              <w:rPr>
                <w:rFonts w:ascii="Times New Roman" w:hAnsi="Times New Roman" w:cs="Times New Roman"/>
                <w:bCs/>
                <w:iCs/>
                <w:sz w:val="24"/>
                <w:szCs w:val="24"/>
              </w:rPr>
            </w:pPr>
            <w:r w:rsidRPr="005303F1">
              <w:rPr>
                <w:rFonts w:ascii="Times New Roman" w:hAnsi="Times New Roman" w:cs="Times New Roman"/>
                <w:sz w:val="24"/>
                <w:szCs w:val="24"/>
              </w:rPr>
              <w:t xml:space="preserve">Тема 2. </w:t>
            </w:r>
            <w:r w:rsidRPr="005303F1">
              <w:rPr>
                <w:rFonts w:ascii="Times New Roman" w:hAnsi="Times New Roman" w:cs="Times New Roman"/>
                <w:bCs/>
                <w:iCs/>
                <w:sz w:val="24"/>
                <w:szCs w:val="24"/>
              </w:rPr>
              <w:t>Теоретико-методологічні основи наукових досліджень</w:t>
            </w:r>
          </w:p>
          <w:p w14:paraId="38EE861C"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319BB3CB"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sz w:val="24"/>
                <w:szCs w:val="24"/>
              </w:rPr>
            </w:pPr>
            <w:r w:rsidRPr="005303F1">
              <w:rPr>
                <w:rStyle w:val="29pt"/>
                <w:rFonts w:eastAsia="Calibri"/>
                <w:sz w:val="24"/>
                <w:szCs w:val="24"/>
              </w:rPr>
              <w:t>1. Наукове дослідження : суть і завдання</w:t>
            </w:r>
          </w:p>
          <w:p w14:paraId="3D4D417F"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sz w:val="24"/>
                <w:szCs w:val="24"/>
              </w:rPr>
            </w:pPr>
            <w:r w:rsidRPr="005303F1">
              <w:rPr>
                <w:rStyle w:val="29pt"/>
                <w:rFonts w:eastAsia="Calibri"/>
                <w:sz w:val="24"/>
                <w:szCs w:val="24"/>
              </w:rPr>
              <w:t>2. Види наукових досліджень</w:t>
            </w:r>
          </w:p>
          <w:p w14:paraId="57D67B4E"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Fonts w:ascii="Times New Roman" w:hAnsi="Times New Roman" w:cs="Times New Roman"/>
                <w:sz w:val="24"/>
                <w:szCs w:val="24"/>
              </w:rPr>
            </w:pPr>
            <w:r w:rsidRPr="005303F1">
              <w:rPr>
                <w:rStyle w:val="29pt"/>
                <w:rFonts w:eastAsia="Calibri"/>
                <w:sz w:val="24"/>
                <w:szCs w:val="24"/>
              </w:rPr>
              <w:t>3. Науково-технічна інформація : суть, види , джерела</w:t>
            </w:r>
          </w:p>
        </w:tc>
        <w:tc>
          <w:tcPr>
            <w:tcW w:w="1440" w:type="dxa"/>
            <w:tcBorders>
              <w:left w:val="single" w:sz="4" w:space="0" w:color="auto"/>
              <w:right w:val="single" w:sz="4" w:space="0" w:color="auto"/>
            </w:tcBorders>
            <w:vAlign w:val="center"/>
          </w:tcPr>
          <w:p w14:paraId="5A4534D4" w14:textId="3D4871A0" w:rsidR="004A218D" w:rsidRPr="005303F1" w:rsidRDefault="00EB15FC" w:rsidP="0060256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25" w:type="dxa"/>
            <w:tcBorders>
              <w:left w:val="single" w:sz="4" w:space="0" w:color="auto"/>
              <w:right w:val="single" w:sz="4" w:space="0" w:color="auto"/>
            </w:tcBorders>
            <w:vAlign w:val="center"/>
          </w:tcPr>
          <w:p w14:paraId="2C088C86"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8</w:t>
            </w:r>
          </w:p>
        </w:tc>
      </w:tr>
      <w:tr w:rsidR="004A218D" w:rsidRPr="005303F1" w14:paraId="002A87EF" w14:textId="77777777" w:rsidTr="00602566">
        <w:trPr>
          <w:jc w:val="center"/>
        </w:trPr>
        <w:tc>
          <w:tcPr>
            <w:tcW w:w="636" w:type="dxa"/>
            <w:tcBorders>
              <w:top w:val="single" w:sz="4" w:space="0" w:color="auto"/>
              <w:left w:val="single" w:sz="4" w:space="0" w:color="auto"/>
              <w:bottom w:val="single" w:sz="4" w:space="0" w:color="auto"/>
              <w:right w:val="single" w:sz="4" w:space="0" w:color="auto"/>
            </w:tcBorders>
          </w:tcPr>
          <w:p w14:paraId="2AFF55B8"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3.</w:t>
            </w:r>
          </w:p>
        </w:tc>
        <w:tc>
          <w:tcPr>
            <w:tcW w:w="5952" w:type="dxa"/>
            <w:tcBorders>
              <w:top w:val="single" w:sz="4" w:space="0" w:color="auto"/>
              <w:left w:val="single" w:sz="4" w:space="0" w:color="auto"/>
              <w:bottom w:val="single" w:sz="4" w:space="0" w:color="auto"/>
              <w:right w:val="single" w:sz="4" w:space="0" w:color="auto"/>
            </w:tcBorders>
            <w:vAlign w:val="bottom"/>
          </w:tcPr>
          <w:p w14:paraId="20884C09" w14:textId="77777777" w:rsidR="004A218D" w:rsidRPr="005303F1" w:rsidRDefault="004A218D" w:rsidP="00602566">
            <w:pPr>
              <w:widowControl w:val="0"/>
              <w:spacing w:after="0" w:line="240" w:lineRule="auto"/>
              <w:jc w:val="both"/>
              <w:rPr>
                <w:rFonts w:ascii="Times New Roman" w:hAnsi="Times New Roman" w:cs="Times New Roman"/>
                <w:sz w:val="24"/>
                <w:szCs w:val="24"/>
              </w:rPr>
            </w:pPr>
            <w:r w:rsidRPr="005303F1">
              <w:rPr>
                <w:rFonts w:ascii="Times New Roman" w:hAnsi="Times New Roman" w:cs="Times New Roman"/>
                <w:sz w:val="24"/>
                <w:szCs w:val="24"/>
              </w:rPr>
              <w:t>Тема 3. Методологія економічних досліджень</w:t>
            </w:r>
          </w:p>
          <w:p w14:paraId="27D9C718"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68B7A4AE"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sz w:val="24"/>
                <w:szCs w:val="24"/>
              </w:rPr>
            </w:pPr>
            <w:r w:rsidRPr="005303F1">
              <w:rPr>
                <w:rStyle w:val="29pt"/>
                <w:rFonts w:eastAsia="Calibri"/>
                <w:sz w:val="24"/>
                <w:szCs w:val="24"/>
              </w:rPr>
              <w:t xml:space="preserve">1.Поняттєвий апарат методології </w:t>
            </w:r>
            <w:r w:rsidRPr="005303F1">
              <w:rPr>
                <w:rFonts w:ascii="Times New Roman" w:hAnsi="Times New Roman" w:cs="Times New Roman"/>
                <w:sz w:val="24"/>
                <w:szCs w:val="24"/>
              </w:rPr>
              <w:t>економічних</w:t>
            </w:r>
            <w:r w:rsidRPr="005303F1">
              <w:rPr>
                <w:rStyle w:val="29pt"/>
                <w:rFonts w:eastAsia="Calibri"/>
                <w:sz w:val="24"/>
                <w:szCs w:val="24"/>
              </w:rPr>
              <w:t xml:space="preserve"> досліджень.</w:t>
            </w:r>
          </w:p>
          <w:p w14:paraId="6835938E"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sz w:val="24"/>
                <w:szCs w:val="24"/>
              </w:rPr>
            </w:pPr>
            <w:r w:rsidRPr="005303F1">
              <w:rPr>
                <w:rStyle w:val="29pt"/>
                <w:rFonts w:eastAsia="Calibri"/>
                <w:sz w:val="24"/>
                <w:szCs w:val="24"/>
              </w:rPr>
              <w:t xml:space="preserve">2. Значення та основні принципи методології </w:t>
            </w:r>
            <w:r w:rsidRPr="005303F1">
              <w:rPr>
                <w:rFonts w:ascii="Times New Roman" w:hAnsi="Times New Roman" w:cs="Times New Roman"/>
                <w:sz w:val="24"/>
                <w:szCs w:val="24"/>
              </w:rPr>
              <w:t>економічних</w:t>
            </w:r>
            <w:r w:rsidRPr="005303F1">
              <w:rPr>
                <w:rStyle w:val="29pt"/>
                <w:rFonts w:eastAsia="Calibri"/>
                <w:sz w:val="24"/>
                <w:szCs w:val="24"/>
              </w:rPr>
              <w:t xml:space="preserve"> пізнання.</w:t>
            </w:r>
          </w:p>
          <w:p w14:paraId="6A6AA173"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sz w:val="24"/>
                <w:szCs w:val="24"/>
              </w:rPr>
            </w:pPr>
            <w:r w:rsidRPr="005303F1">
              <w:rPr>
                <w:rStyle w:val="29pt"/>
                <w:rFonts w:eastAsia="Calibri"/>
                <w:sz w:val="24"/>
                <w:szCs w:val="24"/>
              </w:rPr>
              <w:t xml:space="preserve">3. Об’єкт і предмет </w:t>
            </w:r>
            <w:r w:rsidRPr="005303F1">
              <w:rPr>
                <w:rFonts w:ascii="Times New Roman" w:hAnsi="Times New Roman" w:cs="Times New Roman"/>
                <w:sz w:val="24"/>
                <w:szCs w:val="24"/>
              </w:rPr>
              <w:t>економічних</w:t>
            </w:r>
            <w:r w:rsidRPr="005303F1">
              <w:rPr>
                <w:rStyle w:val="29pt"/>
                <w:rFonts w:eastAsia="Calibri"/>
                <w:sz w:val="24"/>
                <w:szCs w:val="24"/>
              </w:rPr>
              <w:t xml:space="preserve"> дослідження. </w:t>
            </w:r>
          </w:p>
          <w:p w14:paraId="17C0A414"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Fonts w:ascii="Times New Roman" w:hAnsi="Times New Roman" w:cs="Times New Roman"/>
                <w:sz w:val="24"/>
                <w:szCs w:val="24"/>
              </w:rPr>
            </w:pPr>
            <w:r w:rsidRPr="005303F1">
              <w:rPr>
                <w:rStyle w:val="29pt"/>
                <w:rFonts w:eastAsia="Calibri"/>
                <w:sz w:val="24"/>
                <w:szCs w:val="24"/>
              </w:rPr>
              <w:t xml:space="preserve">4. Класифікація методів </w:t>
            </w:r>
            <w:r w:rsidRPr="005303F1">
              <w:rPr>
                <w:rFonts w:ascii="Times New Roman" w:hAnsi="Times New Roman" w:cs="Times New Roman"/>
                <w:sz w:val="24"/>
                <w:szCs w:val="24"/>
              </w:rPr>
              <w:t xml:space="preserve">економічних </w:t>
            </w:r>
            <w:r w:rsidRPr="005303F1">
              <w:rPr>
                <w:rStyle w:val="29pt"/>
                <w:rFonts w:eastAsia="Calibri"/>
                <w:sz w:val="24"/>
                <w:szCs w:val="24"/>
              </w:rPr>
              <w:t>дослідження</w:t>
            </w:r>
            <w:r w:rsidRPr="005303F1">
              <w:rPr>
                <w:rStyle w:val="29pt"/>
                <w:rFonts w:eastAsia="Calibri"/>
                <w:i/>
                <w:iCs/>
                <w:sz w:val="24"/>
                <w:szCs w:val="24"/>
              </w:rPr>
              <w:t>.</w:t>
            </w:r>
          </w:p>
        </w:tc>
        <w:tc>
          <w:tcPr>
            <w:tcW w:w="1440" w:type="dxa"/>
            <w:tcBorders>
              <w:left w:val="single" w:sz="4" w:space="0" w:color="auto"/>
              <w:right w:val="single" w:sz="4" w:space="0" w:color="auto"/>
            </w:tcBorders>
            <w:vAlign w:val="center"/>
          </w:tcPr>
          <w:p w14:paraId="54634AF0" w14:textId="58DBA243" w:rsidR="004A218D" w:rsidRPr="005303F1" w:rsidRDefault="00EB15FC" w:rsidP="0060256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25" w:type="dxa"/>
            <w:tcBorders>
              <w:left w:val="single" w:sz="4" w:space="0" w:color="auto"/>
              <w:right w:val="single" w:sz="4" w:space="0" w:color="auto"/>
            </w:tcBorders>
            <w:vAlign w:val="center"/>
          </w:tcPr>
          <w:p w14:paraId="003EB175"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9</w:t>
            </w:r>
          </w:p>
        </w:tc>
      </w:tr>
      <w:tr w:rsidR="004A218D" w:rsidRPr="005303F1" w14:paraId="5070C2EB" w14:textId="77777777" w:rsidTr="00602566">
        <w:trPr>
          <w:jc w:val="center"/>
        </w:trPr>
        <w:tc>
          <w:tcPr>
            <w:tcW w:w="636" w:type="dxa"/>
            <w:tcBorders>
              <w:top w:val="single" w:sz="4" w:space="0" w:color="auto"/>
              <w:left w:val="single" w:sz="4" w:space="0" w:color="auto"/>
              <w:bottom w:val="single" w:sz="4" w:space="0" w:color="auto"/>
              <w:right w:val="single" w:sz="4" w:space="0" w:color="auto"/>
            </w:tcBorders>
          </w:tcPr>
          <w:p w14:paraId="7AAD98AA"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4.</w:t>
            </w:r>
          </w:p>
        </w:tc>
        <w:tc>
          <w:tcPr>
            <w:tcW w:w="5952" w:type="dxa"/>
            <w:tcBorders>
              <w:top w:val="single" w:sz="4" w:space="0" w:color="auto"/>
              <w:left w:val="single" w:sz="4" w:space="0" w:color="auto"/>
              <w:bottom w:val="single" w:sz="4" w:space="0" w:color="auto"/>
              <w:right w:val="single" w:sz="4" w:space="0" w:color="auto"/>
            </w:tcBorders>
            <w:vAlign w:val="bottom"/>
          </w:tcPr>
          <w:p w14:paraId="70C6ACDA" w14:textId="77777777" w:rsidR="004A218D" w:rsidRPr="005303F1" w:rsidRDefault="004A218D" w:rsidP="00602566">
            <w:pPr>
              <w:widowControl w:val="0"/>
              <w:spacing w:after="0" w:line="240" w:lineRule="auto"/>
              <w:jc w:val="both"/>
              <w:rPr>
                <w:rFonts w:ascii="Times New Roman" w:hAnsi="Times New Roman" w:cs="Times New Roman"/>
                <w:sz w:val="24"/>
                <w:szCs w:val="24"/>
              </w:rPr>
            </w:pPr>
            <w:r w:rsidRPr="005303F1">
              <w:rPr>
                <w:rFonts w:ascii="Times New Roman" w:hAnsi="Times New Roman" w:cs="Times New Roman"/>
                <w:sz w:val="24"/>
                <w:szCs w:val="24"/>
              </w:rPr>
              <w:t>Тема 4. Методологія економічного аналізу та діагностування</w:t>
            </w:r>
          </w:p>
          <w:p w14:paraId="10E20C20"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4AF7F4E0"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sz w:val="24"/>
                <w:szCs w:val="24"/>
              </w:rPr>
            </w:pPr>
            <w:r w:rsidRPr="005303F1">
              <w:rPr>
                <w:rStyle w:val="29pt"/>
                <w:rFonts w:eastAsia="Calibri"/>
                <w:sz w:val="24"/>
                <w:szCs w:val="24"/>
              </w:rPr>
              <w:t xml:space="preserve">1.Значення та задачі економічного аналізу. </w:t>
            </w:r>
          </w:p>
          <w:p w14:paraId="257A19A2"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sz w:val="24"/>
                <w:szCs w:val="24"/>
              </w:rPr>
            </w:pPr>
            <w:r w:rsidRPr="005303F1">
              <w:rPr>
                <w:rStyle w:val="29pt"/>
                <w:rFonts w:eastAsia="Calibri"/>
                <w:sz w:val="24"/>
                <w:szCs w:val="24"/>
              </w:rPr>
              <w:t xml:space="preserve">2. Предмет, об’єкти та види економічного аналізу. </w:t>
            </w:r>
          </w:p>
          <w:p w14:paraId="583610AD"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sz w:val="24"/>
                <w:szCs w:val="24"/>
              </w:rPr>
            </w:pPr>
            <w:r w:rsidRPr="005303F1">
              <w:rPr>
                <w:rStyle w:val="29pt"/>
                <w:rFonts w:eastAsia="Calibri"/>
                <w:sz w:val="24"/>
                <w:szCs w:val="24"/>
              </w:rPr>
              <w:t xml:space="preserve">3. Метод і методика економічного аналізу. </w:t>
            </w:r>
          </w:p>
          <w:p w14:paraId="2D2A98DC"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Fonts w:ascii="Times New Roman" w:hAnsi="Times New Roman" w:cs="Times New Roman"/>
                <w:sz w:val="24"/>
                <w:szCs w:val="24"/>
              </w:rPr>
            </w:pPr>
            <w:r w:rsidRPr="005303F1">
              <w:rPr>
                <w:rStyle w:val="29pt"/>
                <w:rFonts w:eastAsia="Calibri"/>
                <w:sz w:val="24"/>
                <w:szCs w:val="24"/>
              </w:rPr>
              <w:t>4 Прийоми економічного аналізу.</w:t>
            </w:r>
          </w:p>
        </w:tc>
        <w:tc>
          <w:tcPr>
            <w:tcW w:w="1440" w:type="dxa"/>
            <w:tcBorders>
              <w:left w:val="single" w:sz="4" w:space="0" w:color="auto"/>
              <w:right w:val="single" w:sz="4" w:space="0" w:color="auto"/>
            </w:tcBorders>
            <w:vAlign w:val="center"/>
          </w:tcPr>
          <w:p w14:paraId="56370BDC" w14:textId="21CCF670" w:rsidR="004A218D" w:rsidRPr="005303F1" w:rsidRDefault="00EB15FC" w:rsidP="0060256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25" w:type="dxa"/>
            <w:tcBorders>
              <w:left w:val="single" w:sz="4" w:space="0" w:color="auto"/>
              <w:right w:val="single" w:sz="4" w:space="0" w:color="auto"/>
            </w:tcBorders>
            <w:vAlign w:val="center"/>
          </w:tcPr>
          <w:p w14:paraId="18CECBE5"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8</w:t>
            </w:r>
          </w:p>
        </w:tc>
      </w:tr>
      <w:tr w:rsidR="004A218D" w:rsidRPr="005303F1" w14:paraId="3E5E6A6B" w14:textId="77777777" w:rsidTr="00602566">
        <w:trPr>
          <w:trHeight w:val="1279"/>
          <w:jc w:val="center"/>
        </w:trPr>
        <w:tc>
          <w:tcPr>
            <w:tcW w:w="636" w:type="dxa"/>
            <w:tcBorders>
              <w:top w:val="single" w:sz="4" w:space="0" w:color="auto"/>
              <w:left w:val="single" w:sz="4" w:space="0" w:color="auto"/>
              <w:bottom w:val="single" w:sz="4" w:space="0" w:color="auto"/>
              <w:right w:val="single" w:sz="4" w:space="0" w:color="auto"/>
            </w:tcBorders>
          </w:tcPr>
          <w:p w14:paraId="10F28A17"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lastRenderedPageBreak/>
              <w:t>5.</w:t>
            </w:r>
          </w:p>
        </w:tc>
        <w:tc>
          <w:tcPr>
            <w:tcW w:w="5952" w:type="dxa"/>
            <w:tcBorders>
              <w:top w:val="single" w:sz="4" w:space="0" w:color="auto"/>
              <w:left w:val="single" w:sz="4" w:space="0" w:color="auto"/>
              <w:bottom w:val="single" w:sz="4" w:space="0" w:color="auto"/>
              <w:right w:val="single" w:sz="4" w:space="0" w:color="auto"/>
            </w:tcBorders>
            <w:vAlign w:val="bottom"/>
          </w:tcPr>
          <w:p w14:paraId="43A84A3B" w14:textId="77777777" w:rsidR="004A218D" w:rsidRPr="005303F1" w:rsidRDefault="004A218D" w:rsidP="00602566">
            <w:pPr>
              <w:widowControl w:val="0"/>
              <w:spacing w:after="0" w:line="240" w:lineRule="auto"/>
              <w:jc w:val="both"/>
              <w:rPr>
                <w:rFonts w:ascii="Times New Roman" w:hAnsi="Times New Roman" w:cs="Times New Roman"/>
                <w:sz w:val="24"/>
                <w:szCs w:val="24"/>
              </w:rPr>
            </w:pPr>
            <w:r w:rsidRPr="005303F1">
              <w:rPr>
                <w:rFonts w:ascii="Times New Roman" w:hAnsi="Times New Roman" w:cs="Times New Roman"/>
                <w:sz w:val="24"/>
                <w:szCs w:val="24"/>
              </w:rPr>
              <w:t>Тема 5.</w:t>
            </w:r>
            <w:r w:rsidRPr="005303F1">
              <w:rPr>
                <w:rFonts w:ascii="Times New Roman" w:hAnsi="Times New Roman" w:cs="Times New Roman"/>
                <w:bCs/>
                <w:color w:val="000000"/>
                <w:sz w:val="24"/>
                <w:szCs w:val="24"/>
              </w:rPr>
              <w:t xml:space="preserve"> </w:t>
            </w:r>
            <w:r w:rsidRPr="005303F1">
              <w:rPr>
                <w:rFonts w:ascii="Times New Roman" w:hAnsi="Times New Roman" w:cs="Times New Roman"/>
                <w:sz w:val="24"/>
                <w:szCs w:val="24"/>
              </w:rPr>
              <w:t>Системність у науковому пізнанні</w:t>
            </w:r>
          </w:p>
          <w:p w14:paraId="2A3483EA"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3BB5709D" w14:textId="77777777" w:rsidR="004A218D" w:rsidRPr="005303F1" w:rsidRDefault="004A218D" w:rsidP="00602566">
            <w:pPr>
              <w:numPr>
                <w:ilvl w:val="0"/>
                <w:numId w:val="3"/>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Style w:val="29pt"/>
                <w:rFonts w:eastAsia="Calibri"/>
                <w:sz w:val="24"/>
                <w:szCs w:val="24"/>
              </w:rPr>
            </w:pPr>
            <w:r w:rsidRPr="005303F1">
              <w:rPr>
                <w:rStyle w:val="29pt"/>
                <w:rFonts w:eastAsia="Calibri"/>
                <w:sz w:val="24"/>
                <w:szCs w:val="24"/>
              </w:rPr>
              <w:t>Системний підхід у науковому дослідженні.</w:t>
            </w:r>
          </w:p>
          <w:p w14:paraId="3AAE1140" w14:textId="77777777" w:rsidR="004A218D" w:rsidRPr="005303F1" w:rsidRDefault="004A218D" w:rsidP="00602566">
            <w:pPr>
              <w:numPr>
                <w:ilvl w:val="0"/>
                <w:numId w:val="3"/>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Style w:val="29pt"/>
                <w:rFonts w:eastAsia="Calibri"/>
                <w:sz w:val="24"/>
                <w:szCs w:val="24"/>
              </w:rPr>
            </w:pPr>
            <w:r w:rsidRPr="005303F1">
              <w:rPr>
                <w:rStyle w:val="29pt"/>
                <w:rFonts w:eastAsia="Calibri"/>
                <w:sz w:val="24"/>
                <w:szCs w:val="24"/>
              </w:rPr>
              <w:t>Елементи системи науки.</w:t>
            </w:r>
          </w:p>
          <w:p w14:paraId="42D89266" w14:textId="77777777" w:rsidR="004A218D" w:rsidRPr="005303F1" w:rsidRDefault="004A218D" w:rsidP="00602566">
            <w:pPr>
              <w:numPr>
                <w:ilvl w:val="0"/>
                <w:numId w:val="3"/>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hAnsi="Times New Roman" w:cs="Times New Roman"/>
                <w:iCs/>
                <w:sz w:val="24"/>
                <w:szCs w:val="24"/>
              </w:rPr>
            </w:pPr>
            <w:r w:rsidRPr="005303F1">
              <w:rPr>
                <w:rStyle w:val="29pt"/>
                <w:rFonts w:eastAsia="Calibri"/>
                <w:sz w:val="24"/>
                <w:szCs w:val="24"/>
              </w:rPr>
              <w:t>Методологічні основи наукового дослідження.</w:t>
            </w:r>
          </w:p>
        </w:tc>
        <w:tc>
          <w:tcPr>
            <w:tcW w:w="1440" w:type="dxa"/>
            <w:tcBorders>
              <w:left w:val="single" w:sz="4" w:space="0" w:color="auto"/>
              <w:right w:val="single" w:sz="4" w:space="0" w:color="auto"/>
            </w:tcBorders>
            <w:vAlign w:val="center"/>
          </w:tcPr>
          <w:p w14:paraId="09753E35" w14:textId="3B014BD4" w:rsidR="004A218D" w:rsidRPr="005303F1" w:rsidRDefault="00EB15FC" w:rsidP="0060256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25" w:type="dxa"/>
            <w:tcBorders>
              <w:left w:val="single" w:sz="4" w:space="0" w:color="auto"/>
              <w:right w:val="single" w:sz="4" w:space="0" w:color="auto"/>
            </w:tcBorders>
            <w:vAlign w:val="center"/>
          </w:tcPr>
          <w:p w14:paraId="71E020FC"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9</w:t>
            </w:r>
          </w:p>
        </w:tc>
      </w:tr>
      <w:tr w:rsidR="004A218D" w:rsidRPr="005303F1" w14:paraId="599E5518" w14:textId="77777777" w:rsidTr="00602566">
        <w:trPr>
          <w:jc w:val="center"/>
        </w:trPr>
        <w:tc>
          <w:tcPr>
            <w:tcW w:w="636" w:type="dxa"/>
            <w:tcBorders>
              <w:top w:val="single" w:sz="4" w:space="0" w:color="auto"/>
              <w:left w:val="single" w:sz="4" w:space="0" w:color="auto"/>
              <w:bottom w:val="single" w:sz="4" w:space="0" w:color="auto"/>
              <w:right w:val="single" w:sz="4" w:space="0" w:color="auto"/>
            </w:tcBorders>
          </w:tcPr>
          <w:p w14:paraId="472562E9"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6.</w:t>
            </w:r>
          </w:p>
        </w:tc>
        <w:tc>
          <w:tcPr>
            <w:tcW w:w="5952" w:type="dxa"/>
            <w:tcBorders>
              <w:top w:val="single" w:sz="4" w:space="0" w:color="auto"/>
              <w:left w:val="single" w:sz="4" w:space="0" w:color="auto"/>
              <w:bottom w:val="single" w:sz="4" w:space="0" w:color="auto"/>
              <w:right w:val="single" w:sz="4" w:space="0" w:color="auto"/>
            </w:tcBorders>
            <w:vAlign w:val="bottom"/>
          </w:tcPr>
          <w:p w14:paraId="00506EE6" w14:textId="77777777" w:rsidR="004A218D" w:rsidRPr="005303F1" w:rsidRDefault="004A218D" w:rsidP="00602566">
            <w:pPr>
              <w:widowControl w:val="0"/>
              <w:spacing w:after="0" w:line="240" w:lineRule="auto"/>
              <w:jc w:val="both"/>
              <w:rPr>
                <w:rFonts w:ascii="Times New Roman" w:hAnsi="Times New Roman" w:cs="Times New Roman"/>
                <w:sz w:val="24"/>
                <w:szCs w:val="24"/>
              </w:rPr>
            </w:pPr>
            <w:r w:rsidRPr="005303F1">
              <w:rPr>
                <w:rFonts w:ascii="Times New Roman" w:hAnsi="Times New Roman" w:cs="Times New Roman"/>
                <w:iCs/>
                <w:sz w:val="24"/>
                <w:szCs w:val="24"/>
              </w:rPr>
              <w:t xml:space="preserve">Тема 6. </w:t>
            </w:r>
            <w:r w:rsidRPr="005303F1">
              <w:rPr>
                <w:rFonts w:ascii="Times New Roman" w:hAnsi="Times New Roman" w:cs="Times New Roman"/>
                <w:sz w:val="24"/>
                <w:szCs w:val="24"/>
              </w:rPr>
              <w:t>Інформаційна база наукового дослідження</w:t>
            </w:r>
          </w:p>
          <w:p w14:paraId="28BB1066"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2B70DE4B" w14:textId="77777777" w:rsidR="004A218D" w:rsidRPr="005303F1" w:rsidRDefault="004A218D" w:rsidP="00602566">
            <w:pPr>
              <w:numPr>
                <w:ilvl w:val="0"/>
                <w:numId w:val="4"/>
              </w:numPr>
              <w:tabs>
                <w:tab w:val="left" w:pos="338"/>
              </w:tabs>
              <w:suppressAutoHyphens/>
              <w:autoSpaceDE w:val="0"/>
              <w:autoSpaceDN w:val="0"/>
              <w:adjustRightInd w:val="0"/>
              <w:spacing w:after="0" w:line="240" w:lineRule="auto"/>
              <w:jc w:val="both"/>
              <w:textDirection w:val="btLr"/>
              <w:textAlignment w:val="top"/>
              <w:outlineLvl w:val="0"/>
              <w:rPr>
                <w:rStyle w:val="29pt"/>
                <w:rFonts w:eastAsia="Calibri"/>
                <w:sz w:val="24"/>
                <w:szCs w:val="24"/>
              </w:rPr>
            </w:pPr>
            <w:r w:rsidRPr="005303F1">
              <w:rPr>
                <w:rStyle w:val="29pt"/>
                <w:rFonts w:eastAsia="Calibri"/>
                <w:sz w:val="24"/>
                <w:szCs w:val="24"/>
              </w:rPr>
              <w:t xml:space="preserve">Поняття про наукову інформацію та її роль у проведенні наукових досліджень. </w:t>
            </w:r>
          </w:p>
          <w:p w14:paraId="240C9ED1" w14:textId="77777777" w:rsidR="004A218D" w:rsidRPr="005303F1" w:rsidRDefault="004A218D" w:rsidP="00602566">
            <w:pPr>
              <w:numPr>
                <w:ilvl w:val="0"/>
                <w:numId w:val="4"/>
              </w:numPr>
              <w:tabs>
                <w:tab w:val="left" w:pos="338"/>
              </w:tabs>
              <w:suppressAutoHyphens/>
              <w:autoSpaceDE w:val="0"/>
              <w:autoSpaceDN w:val="0"/>
              <w:adjustRightInd w:val="0"/>
              <w:spacing w:after="0" w:line="240" w:lineRule="auto"/>
              <w:jc w:val="both"/>
              <w:textDirection w:val="btLr"/>
              <w:textAlignment w:val="top"/>
              <w:outlineLvl w:val="0"/>
              <w:rPr>
                <w:rStyle w:val="29pt"/>
                <w:rFonts w:eastAsia="Calibri"/>
                <w:sz w:val="24"/>
                <w:szCs w:val="24"/>
              </w:rPr>
            </w:pPr>
            <w:r w:rsidRPr="005303F1">
              <w:rPr>
                <w:rStyle w:val="29pt"/>
                <w:rFonts w:eastAsia="Calibri"/>
                <w:sz w:val="24"/>
                <w:szCs w:val="24"/>
              </w:rPr>
              <w:t xml:space="preserve">Джерела і система фінансування науки. </w:t>
            </w:r>
          </w:p>
          <w:p w14:paraId="13357AEA" w14:textId="77777777" w:rsidR="004A218D" w:rsidRPr="005303F1" w:rsidRDefault="004A218D" w:rsidP="00602566">
            <w:pPr>
              <w:numPr>
                <w:ilvl w:val="0"/>
                <w:numId w:val="4"/>
              </w:numPr>
              <w:tabs>
                <w:tab w:val="left" w:pos="338"/>
              </w:tabs>
              <w:suppressAutoHyphens/>
              <w:autoSpaceDE w:val="0"/>
              <w:autoSpaceDN w:val="0"/>
              <w:adjustRightInd w:val="0"/>
              <w:spacing w:after="0" w:line="240" w:lineRule="auto"/>
              <w:jc w:val="both"/>
              <w:textDirection w:val="btLr"/>
              <w:textAlignment w:val="top"/>
              <w:outlineLvl w:val="0"/>
              <w:rPr>
                <w:rStyle w:val="29pt"/>
                <w:rFonts w:eastAsia="Calibri"/>
                <w:sz w:val="24"/>
                <w:szCs w:val="24"/>
              </w:rPr>
            </w:pPr>
            <w:r w:rsidRPr="005303F1">
              <w:rPr>
                <w:rStyle w:val="29pt"/>
                <w:rFonts w:eastAsia="Calibri"/>
                <w:sz w:val="24"/>
                <w:szCs w:val="24"/>
              </w:rPr>
              <w:t xml:space="preserve"> Види і джерела інформації.</w:t>
            </w:r>
          </w:p>
          <w:p w14:paraId="05B92553" w14:textId="77777777" w:rsidR="004A218D" w:rsidRPr="005303F1" w:rsidRDefault="004A218D" w:rsidP="00602566">
            <w:pPr>
              <w:numPr>
                <w:ilvl w:val="0"/>
                <w:numId w:val="4"/>
              </w:numPr>
              <w:tabs>
                <w:tab w:val="left" w:pos="338"/>
              </w:tabs>
              <w:suppressAutoHyphens/>
              <w:autoSpaceDE w:val="0"/>
              <w:autoSpaceDN w:val="0"/>
              <w:adjustRightInd w:val="0"/>
              <w:spacing w:after="0" w:line="240" w:lineRule="auto"/>
              <w:jc w:val="both"/>
              <w:textDirection w:val="btLr"/>
              <w:textAlignment w:val="top"/>
              <w:outlineLvl w:val="0"/>
              <w:rPr>
                <w:rStyle w:val="29pt"/>
                <w:rFonts w:eastAsia="Calibri"/>
                <w:sz w:val="24"/>
                <w:szCs w:val="24"/>
              </w:rPr>
            </w:pPr>
            <w:r w:rsidRPr="005303F1">
              <w:rPr>
                <w:rStyle w:val="29pt"/>
                <w:rFonts w:eastAsia="Calibri"/>
                <w:sz w:val="24"/>
                <w:szCs w:val="24"/>
              </w:rPr>
              <w:t xml:space="preserve"> Економічна інформація, її класифікація та призначення у науково-дослідному процесі  </w:t>
            </w:r>
          </w:p>
          <w:p w14:paraId="2AD98B1D" w14:textId="77777777" w:rsidR="004A218D" w:rsidRPr="005303F1" w:rsidRDefault="004A218D" w:rsidP="00602566">
            <w:pPr>
              <w:numPr>
                <w:ilvl w:val="0"/>
                <w:numId w:val="4"/>
              </w:numPr>
              <w:tabs>
                <w:tab w:val="left" w:pos="338"/>
              </w:tabs>
              <w:suppressAutoHyphens/>
              <w:autoSpaceDE w:val="0"/>
              <w:autoSpaceDN w:val="0"/>
              <w:adjustRightInd w:val="0"/>
              <w:spacing w:after="0" w:line="240" w:lineRule="auto"/>
              <w:jc w:val="both"/>
              <w:textDirection w:val="btLr"/>
              <w:textAlignment w:val="top"/>
              <w:outlineLvl w:val="0"/>
              <w:rPr>
                <w:rStyle w:val="29pt"/>
                <w:rFonts w:eastAsia="Calibri"/>
                <w:sz w:val="24"/>
                <w:szCs w:val="24"/>
              </w:rPr>
            </w:pPr>
            <w:r w:rsidRPr="005303F1">
              <w:rPr>
                <w:rStyle w:val="29pt"/>
                <w:rFonts w:eastAsia="Calibri"/>
                <w:sz w:val="24"/>
                <w:szCs w:val="24"/>
              </w:rPr>
              <w:t xml:space="preserve"> Вибір об'єкта обстеження та визначення системи показників, які підлягають збору в процесі спостереження</w:t>
            </w:r>
          </w:p>
          <w:p w14:paraId="76BAA695" w14:textId="77777777" w:rsidR="004A218D" w:rsidRPr="005303F1" w:rsidRDefault="004A218D" w:rsidP="00602566">
            <w:pPr>
              <w:numPr>
                <w:ilvl w:val="0"/>
                <w:numId w:val="4"/>
              </w:numPr>
              <w:tabs>
                <w:tab w:val="left" w:pos="338"/>
              </w:tabs>
              <w:suppressAutoHyphens/>
              <w:autoSpaceDE w:val="0"/>
              <w:autoSpaceDN w:val="0"/>
              <w:adjustRightInd w:val="0"/>
              <w:spacing w:after="0" w:line="240" w:lineRule="auto"/>
              <w:jc w:val="both"/>
              <w:textDirection w:val="btLr"/>
              <w:textAlignment w:val="top"/>
              <w:outlineLvl w:val="0"/>
              <w:rPr>
                <w:rFonts w:ascii="Times New Roman" w:hAnsi="Times New Roman" w:cs="Times New Roman"/>
                <w:sz w:val="24"/>
                <w:szCs w:val="24"/>
              </w:rPr>
            </w:pPr>
            <w:r w:rsidRPr="005303F1">
              <w:rPr>
                <w:rStyle w:val="29pt"/>
                <w:rFonts w:eastAsia="Calibri"/>
                <w:sz w:val="24"/>
                <w:szCs w:val="24"/>
              </w:rPr>
              <w:t xml:space="preserve"> Організація збору і документальне оформлення інформації</w:t>
            </w:r>
          </w:p>
        </w:tc>
        <w:tc>
          <w:tcPr>
            <w:tcW w:w="1440" w:type="dxa"/>
            <w:tcBorders>
              <w:left w:val="single" w:sz="4" w:space="0" w:color="auto"/>
              <w:right w:val="single" w:sz="4" w:space="0" w:color="auto"/>
            </w:tcBorders>
            <w:vAlign w:val="center"/>
          </w:tcPr>
          <w:p w14:paraId="7195942B" w14:textId="53D5D349" w:rsidR="004A218D" w:rsidRPr="005303F1" w:rsidRDefault="00EB15FC" w:rsidP="0060256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25" w:type="dxa"/>
            <w:tcBorders>
              <w:left w:val="single" w:sz="4" w:space="0" w:color="auto"/>
              <w:right w:val="single" w:sz="4" w:space="0" w:color="auto"/>
            </w:tcBorders>
            <w:vAlign w:val="center"/>
          </w:tcPr>
          <w:p w14:paraId="12622125"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8</w:t>
            </w:r>
          </w:p>
        </w:tc>
      </w:tr>
      <w:tr w:rsidR="004A218D" w:rsidRPr="005303F1" w14:paraId="129C0E7E" w14:textId="77777777" w:rsidTr="00602566">
        <w:trPr>
          <w:trHeight w:val="1543"/>
          <w:jc w:val="center"/>
        </w:trPr>
        <w:tc>
          <w:tcPr>
            <w:tcW w:w="636" w:type="dxa"/>
            <w:tcBorders>
              <w:top w:val="single" w:sz="4" w:space="0" w:color="auto"/>
              <w:left w:val="single" w:sz="4" w:space="0" w:color="auto"/>
              <w:bottom w:val="single" w:sz="4" w:space="0" w:color="auto"/>
              <w:right w:val="single" w:sz="4" w:space="0" w:color="auto"/>
            </w:tcBorders>
          </w:tcPr>
          <w:p w14:paraId="2A334C97"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7.</w:t>
            </w:r>
          </w:p>
        </w:tc>
        <w:tc>
          <w:tcPr>
            <w:tcW w:w="5952" w:type="dxa"/>
            <w:tcBorders>
              <w:top w:val="single" w:sz="4" w:space="0" w:color="auto"/>
              <w:left w:val="single" w:sz="4" w:space="0" w:color="auto"/>
              <w:bottom w:val="single" w:sz="4" w:space="0" w:color="auto"/>
              <w:right w:val="single" w:sz="4" w:space="0" w:color="auto"/>
            </w:tcBorders>
            <w:vAlign w:val="bottom"/>
          </w:tcPr>
          <w:p w14:paraId="0D0E12A7" w14:textId="77777777" w:rsidR="004A218D" w:rsidRPr="005303F1" w:rsidRDefault="004A218D" w:rsidP="00602566">
            <w:pPr>
              <w:widowControl w:val="0"/>
              <w:spacing w:after="0" w:line="240" w:lineRule="auto"/>
              <w:jc w:val="both"/>
              <w:rPr>
                <w:rFonts w:ascii="Times New Roman" w:hAnsi="Times New Roman" w:cs="Times New Roman"/>
                <w:sz w:val="24"/>
                <w:szCs w:val="24"/>
              </w:rPr>
            </w:pPr>
            <w:r w:rsidRPr="005303F1">
              <w:rPr>
                <w:rFonts w:ascii="Times New Roman" w:hAnsi="Times New Roman" w:cs="Times New Roman"/>
                <w:iCs/>
                <w:sz w:val="24"/>
                <w:szCs w:val="24"/>
              </w:rPr>
              <w:t xml:space="preserve">Тема 7. </w:t>
            </w:r>
            <w:r w:rsidRPr="005303F1">
              <w:rPr>
                <w:rFonts w:ascii="Times New Roman" w:hAnsi="Times New Roman" w:cs="Times New Roman"/>
                <w:sz w:val="24"/>
                <w:szCs w:val="24"/>
              </w:rPr>
              <w:t>Організаційна складова наукового дослідження</w:t>
            </w:r>
          </w:p>
          <w:p w14:paraId="6FEE4351"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2299728A" w14:textId="77777777" w:rsidR="004A218D" w:rsidRPr="005303F1" w:rsidRDefault="004A218D" w:rsidP="00602566">
            <w:pPr>
              <w:numPr>
                <w:ilvl w:val="0"/>
                <w:numId w:val="5"/>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Style w:val="29pt"/>
                <w:rFonts w:eastAsia="Calibri"/>
                <w:sz w:val="24"/>
                <w:szCs w:val="24"/>
              </w:rPr>
            </w:pPr>
            <w:r w:rsidRPr="005303F1">
              <w:rPr>
                <w:rStyle w:val="29pt"/>
                <w:rFonts w:eastAsia="Calibri"/>
                <w:sz w:val="24"/>
                <w:szCs w:val="24"/>
              </w:rPr>
              <w:t>Технологія наукових досліджень.</w:t>
            </w:r>
          </w:p>
          <w:p w14:paraId="73CBD233" w14:textId="77777777" w:rsidR="004A218D" w:rsidRPr="005303F1" w:rsidRDefault="004A218D" w:rsidP="00602566">
            <w:pPr>
              <w:numPr>
                <w:ilvl w:val="0"/>
                <w:numId w:val="5"/>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Style w:val="29pt"/>
                <w:rFonts w:eastAsia="Calibri"/>
                <w:sz w:val="24"/>
                <w:szCs w:val="24"/>
              </w:rPr>
            </w:pPr>
            <w:r w:rsidRPr="005303F1">
              <w:rPr>
                <w:rStyle w:val="29pt"/>
                <w:rFonts w:eastAsia="Calibri"/>
                <w:sz w:val="24"/>
                <w:szCs w:val="24"/>
              </w:rPr>
              <w:t xml:space="preserve">Порядок здійснення наукового дослідження. </w:t>
            </w:r>
          </w:p>
          <w:p w14:paraId="6D4BE5F6" w14:textId="77777777" w:rsidR="004A218D" w:rsidRPr="005303F1" w:rsidRDefault="004A218D" w:rsidP="00602566">
            <w:pPr>
              <w:numPr>
                <w:ilvl w:val="0"/>
                <w:numId w:val="5"/>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Style w:val="29pt"/>
                <w:rFonts w:eastAsia="Calibri"/>
                <w:sz w:val="24"/>
                <w:szCs w:val="24"/>
              </w:rPr>
            </w:pPr>
            <w:r w:rsidRPr="005303F1">
              <w:rPr>
                <w:rStyle w:val="29pt"/>
                <w:rFonts w:eastAsia="Calibri"/>
                <w:sz w:val="24"/>
                <w:szCs w:val="24"/>
              </w:rPr>
              <w:t>Поняття, функції та структура програми дослідження</w:t>
            </w:r>
          </w:p>
          <w:p w14:paraId="13C1FCE4" w14:textId="77777777" w:rsidR="004A218D" w:rsidRPr="005303F1" w:rsidRDefault="004A218D" w:rsidP="00602566">
            <w:pPr>
              <w:numPr>
                <w:ilvl w:val="0"/>
                <w:numId w:val="5"/>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hAnsi="Times New Roman" w:cs="Times New Roman"/>
                <w:iCs/>
                <w:sz w:val="24"/>
                <w:szCs w:val="24"/>
              </w:rPr>
            </w:pPr>
            <w:r w:rsidRPr="005303F1">
              <w:rPr>
                <w:rStyle w:val="29pt"/>
                <w:rFonts w:eastAsia="Calibri"/>
                <w:sz w:val="24"/>
                <w:szCs w:val="24"/>
              </w:rPr>
              <w:t>Послідовність та етапи виконання наукових досліджень</w:t>
            </w:r>
          </w:p>
        </w:tc>
        <w:tc>
          <w:tcPr>
            <w:tcW w:w="1440" w:type="dxa"/>
            <w:tcBorders>
              <w:left w:val="single" w:sz="4" w:space="0" w:color="auto"/>
              <w:right w:val="single" w:sz="4" w:space="0" w:color="auto"/>
            </w:tcBorders>
            <w:vAlign w:val="center"/>
          </w:tcPr>
          <w:p w14:paraId="140F674F" w14:textId="50147A0E" w:rsidR="004A218D" w:rsidRPr="005303F1" w:rsidRDefault="00EB15FC" w:rsidP="0060256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25" w:type="dxa"/>
            <w:tcBorders>
              <w:left w:val="single" w:sz="4" w:space="0" w:color="auto"/>
              <w:right w:val="single" w:sz="4" w:space="0" w:color="auto"/>
            </w:tcBorders>
            <w:vAlign w:val="center"/>
          </w:tcPr>
          <w:p w14:paraId="2DFB092F"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14</w:t>
            </w:r>
          </w:p>
        </w:tc>
      </w:tr>
      <w:tr w:rsidR="004A218D" w:rsidRPr="005303F1" w14:paraId="3A2CF0C2" w14:textId="77777777" w:rsidTr="00602566">
        <w:trPr>
          <w:jc w:val="center"/>
        </w:trPr>
        <w:tc>
          <w:tcPr>
            <w:tcW w:w="636" w:type="dxa"/>
            <w:tcBorders>
              <w:top w:val="single" w:sz="4" w:space="0" w:color="auto"/>
              <w:left w:val="single" w:sz="4" w:space="0" w:color="auto"/>
              <w:bottom w:val="single" w:sz="4" w:space="0" w:color="auto"/>
              <w:right w:val="single" w:sz="4" w:space="0" w:color="auto"/>
            </w:tcBorders>
          </w:tcPr>
          <w:p w14:paraId="07E4B704" w14:textId="77777777"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8.</w:t>
            </w:r>
          </w:p>
        </w:tc>
        <w:tc>
          <w:tcPr>
            <w:tcW w:w="5952" w:type="dxa"/>
            <w:tcBorders>
              <w:top w:val="single" w:sz="4" w:space="0" w:color="auto"/>
              <w:left w:val="single" w:sz="4" w:space="0" w:color="auto"/>
              <w:bottom w:val="single" w:sz="4" w:space="0" w:color="auto"/>
              <w:right w:val="single" w:sz="4" w:space="0" w:color="auto"/>
            </w:tcBorders>
            <w:vAlign w:val="bottom"/>
          </w:tcPr>
          <w:p w14:paraId="6C4DD39E" w14:textId="77777777" w:rsidR="004A218D" w:rsidRPr="005303F1" w:rsidRDefault="004A218D" w:rsidP="00602566">
            <w:pPr>
              <w:widowControl w:val="0"/>
              <w:spacing w:after="0" w:line="240" w:lineRule="auto"/>
              <w:jc w:val="both"/>
              <w:rPr>
                <w:rFonts w:ascii="Times New Roman" w:hAnsi="Times New Roman" w:cs="Times New Roman"/>
                <w:iCs/>
                <w:sz w:val="24"/>
                <w:szCs w:val="24"/>
              </w:rPr>
            </w:pPr>
            <w:r w:rsidRPr="005303F1">
              <w:rPr>
                <w:rFonts w:ascii="Times New Roman" w:hAnsi="Times New Roman" w:cs="Times New Roman"/>
                <w:iCs/>
                <w:sz w:val="24"/>
                <w:szCs w:val="24"/>
              </w:rPr>
              <w:t>Тема 8. Академічна доброчесність</w:t>
            </w:r>
          </w:p>
          <w:p w14:paraId="00BC32F6" w14:textId="77777777" w:rsidR="004A218D" w:rsidRPr="005303F1" w:rsidRDefault="004A218D" w:rsidP="00602566">
            <w:pPr>
              <w:tabs>
                <w:tab w:val="left" w:pos="338"/>
              </w:tabs>
              <w:suppressAutoHyphens/>
              <w:autoSpaceDE w:val="0"/>
              <w:autoSpaceDN w:val="0"/>
              <w:adjustRightInd w:val="0"/>
              <w:spacing w:after="0" w:line="240" w:lineRule="auto"/>
              <w:ind w:leftChars="-1" w:hanging="2"/>
              <w:jc w:val="both"/>
              <w:textDirection w:val="btLr"/>
              <w:textAlignment w:val="top"/>
              <w:outlineLvl w:val="0"/>
              <w:rPr>
                <w:rStyle w:val="29pt"/>
                <w:rFonts w:eastAsia="Calibri"/>
                <w:i/>
                <w:iCs/>
                <w:sz w:val="24"/>
                <w:szCs w:val="24"/>
              </w:rPr>
            </w:pPr>
            <w:r w:rsidRPr="005303F1">
              <w:rPr>
                <w:rStyle w:val="29pt"/>
                <w:rFonts w:eastAsia="Calibri"/>
                <w:i/>
                <w:iCs/>
                <w:sz w:val="24"/>
                <w:szCs w:val="24"/>
              </w:rPr>
              <w:t>Опрацювати теоретичні та прикладні аспекти теми:</w:t>
            </w:r>
          </w:p>
          <w:p w14:paraId="4EFBC3D5" w14:textId="77777777" w:rsidR="004A218D" w:rsidRPr="005303F1" w:rsidRDefault="004A218D" w:rsidP="00602566">
            <w:pPr>
              <w:numPr>
                <w:ilvl w:val="0"/>
                <w:numId w:val="6"/>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hAnsi="Times New Roman" w:cs="Times New Roman"/>
                <w:sz w:val="24"/>
                <w:szCs w:val="24"/>
              </w:rPr>
            </w:pPr>
            <w:r w:rsidRPr="005303F1">
              <w:rPr>
                <w:rFonts w:ascii="Times New Roman" w:hAnsi="Times New Roman" w:cs="Times New Roman"/>
                <w:sz w:val="24"/>
                <w:szCs w:val="24"/>
              </w:rPr>
              <w:t>Академічна доброчесність (</w:t>
            </w:r>
            <w:proofErr w:type="spellStart"/>
            <w:r w:rsidRPr="005303F1">
              <w:rPr>
                <w:rFonts w:ascii="Times New Roman" w:hAnsi="Times New Roman" w:cs="Times New Roman"/>
                <w:sz w:val="24"/>
                <w:szCs w:val="24"/>
              </w:rPr>
              <w:t>Academic</w:t>
            </w:r>
            <w:proofErr w:type="spellEnd"/>
            <w:r w:rsidRPr="005303F1">
              <w:rPr>
                <w:rFonts w:ascii="Times New Roman" w:hAnsi="Times New Roman" w:cs="Times New Roman"/>
                <w:sz w:val="24"/>
                <w:szCs w:val="24"/>
              </w:rPr>
              <w:t xml:space="preserve"> </w:t>
            </w:r>
            <w:proofErr w:type="spellStart"/>
            <w:r w:rsidRPr="005303F1">
              <w:rPr>
                <w:rFonts w:ascii="Times New Roman" w:hAnsi="Times New Roman" w:cs="Times New Roman"/>
                <w:sz w:val="24"/>
                <w:szCs w:val="24"/>
              </w:rPr>
              <w:t>Integrity</w:t>
            </w:r>
            <w:proofErr w:type="spellEnd"/>
            <w:r w:rsidRPr="005303F1">
              <w:rPr>
                <w:rFonts w:ascii="Times New Roman" w:hAnsi="Times New Roman" w:cs="Times New Roman"/>
                <w:sz w:val="24"/>
                <w:szCs w:val="24"/>
              </w:rPr>
              <w:t xml:space="preserve">) та національна специфіка трактування поняття. </w:t>
            </w:r>
          </w:p>
          <w:p w14:paraId="2B94B2A0" w14:textId="77777777" w:rsidR="004A218D" w:rsidRPr="005303F1" w:rsidRDefault="004A218D" w:rsidP="00602566">
            <w:pPr>
              <w:numPr>
                <w:ilvl w:val="0"/>
                <w:numId w:val="6"/>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hAnsi="Times New Roman" w:cs="Times New Roman"/>
                <w:sz w:val="24"/>
                <w:szCs w:val="24"/>
              </w:rPr>
            </w:pPr>
            <w:r w:rsidRPr="005303F1">
              <w:rPr>
                <w:rFonts w:ascii="Times New Roman" w:hAnsi="Times New Roman" w:cs="Times New Roman"/>
                <w:sz w:val="24"/>
                <w:szCs w:val="24"/>
              </w:rPr>
              <w:t>Нормативно-правові засади боротьби з плагіатом у освітньому процесі.</w:t>
            </w:r>
          </w:p>
          <w:p w14:paraId="029566D1" w14:textId="77777777" w:rsidR="004A218D" w:rsidRPr="005303F1" w:rsidRDefault="004A218D" w:rsidP="00602566">
            <w:pPr>
              <w:numPr>
                <w:ilvl w:val="0"/>
                <w:numId w:val="6"/>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Fonts w:ascii="Times New Roman" w:hAnsi="Times New Roman" w:cs="Times New Roman"/>
                <w:i/>
                <w:iCs/>
                <w:color w:val="000000"/>
                <w:sz w:val="24"/>
                <w:szCs w:val="24"/>
                <w:shd w:val="clear" w:color="auto" w:fill="FFFFFF"/>
                <w:lang w:eastAsia="uk-UA" w:bidi="uk-UA"/>
              </w:rPr>
            </w:pPr>
            <w:r w:rsidRPr="005303F1">
              <w:rPr>
                <w:rFonts w:ascii="Times New Roman" w:hAnsi="Times New Roman" w:cs="Times New Roman"/>
                <w:sz w:val="24"/>
                <w:szCs w:val="24"/>
              </w:rPr>
              <w:t>Основні види порушення академічної доброчесності.</w:t>
            </w:r>
          </w:p>
          <w:p w14:paraId="3896065D" w14:textId="77777777" w:rsidR="004A218D" w:rsidRPr="005303F1" w:rsidRDefault="004A218D" w:rsidP="00602566">
            <w:pPr>
              <w:numPr>
                <w:ilvl w:val="0"/>
                <w:numId w:val="6"/>
              </w:numPr>
              <w:tabs>
                <w:tab w:val="left" w:pos="338"/>
              </w:tabs>
              <w:suppressAutoHyphens/>
              <w:autoSpaceDE w:val="0"/>
              <w:autoSpaceDN w:val="0"/>
              <w:adjustRightInd w:val="0"/>
              <w:spacing w:after="0" w:line="240" w:lineRule="auto"/>
              <w:ind w:leftChars="-1" w:left="0" w:hanging="2"/>
              <w:jc w:val="both"/>
              <w:textDirection w:val="btLr"/>
              <w:textAlignment w:val="top"/>
              <w:outlineLvl w:val="0"/>
              <w:rPr>
                <w:rStyle w:val="29pt"/>
                <w:rFonts w:eastAsia="Calibri"/>
                <w:i/>
                <w:iCs/>
                <w:sz w:val="24"/>
                <w:szCs w:val="24"/>
              </w:rPr>
            </w:pPr>
            <w:r w:rsidRPr="005303F1">
              <w:rPr>
                <w:rFonts w:ascii="Times New Roman" w:hAnsi="Times New Roman" w:cs="Times New Roman"/>
                <w:sz w:val="24"/>
                <w:szCs w:val="24"/>
              </w:rPr>
              <w:t xml:space="preserve">Академічна </w:t>
            </w:r>
            <w:proofErr w:type="spellStart"/>
            <w:r w:rsidRPr="005303F1">
              <w:rPr>
                <w:rFonts w:ascii="Times New Roman" w:hAnsi="Times New Roman" w:cs="Times New Roman"/>
                <w:sz w:val="24"/>
                <w:szCs w:val="24"/>
              </w:rPr>
              <w:t>недоброчесність</w:t>
            </w:r>
            <w:proofErr w:type="spellEnd"/>
            <w:r w:rsidRPr="005303F1">
              <w:rPr>
                <w:rFonts w:ascii="Times New Roman" w:hAnsi="Times New Roman" w:cs="Times New Roman"/>
                <w:sz w:val="24"/>
                <w:szCs w:val="24"/>
              </w:rPr>
              <w:t xml:space="preserve"> у освітньому процесі.</w:t>
            </w:r>
          </w:p>
          <w:p w14:paraId="6E7EFE98" w14:textId="77777777" w:rsidR="004A218D" w:rsidRPr="005303F1" w:rsidRDefault="004A218D" w:rsidP="00602566">
            <w:pPr>
              <w:widowControl w:val="0"/>
              <w:spacing w:after="0" w:line="240" w:lineRule="auto"/>
              <w:jc w:val="both"/>
              <w:rPr>
                <w:rFonts w:ascii="Times New Roman" w:hAnsi="Times New Roman" w:cs="Times New Roman"/>
                <w:iCs/>
                <w:sz w:val="24"/>
                <w:szCs w:val="24"/>
              </w:rPr>
            </w:pPr>
          </w:p>
        </w:tc>
        <w:tc>
          <w:tcPr>
            <w:tcW w:w="1440" w:type="dxa"/>
            <w:tcBorders>
              <w:left w:val="single" w:sz="4" w:space="0" w:color="auto"/>
              <w:right w:val="single" w:sz="4" w:space="0" w:color="auto"/>
            </w:tcBorders>
            <w:vAlign w:val="center"/>
          </w:tcPr>
          <w:p w14:paraId="18F9F1C6" w14:textId="13B8F699" w:rsidR="004A218D" w:rsidRPr="005303F1" w:rsidRDefault="00EB15FC" w:rsidP="0060256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825" w:type="dxa"/>
            <w:tcBorders>
              <w:left w:val="single" w:sz="4" w:space="0" w:color="auto"/>
              <w:right w:val="single" w:sz="4" w:space="0" w:color="auto"/>
            </w:tcBorders>
            <w:vAlign w:val="center"/>
          </w:tcPr>
          <w:p w14:paraId="47BD09C7" w14:textId="54507909" w:rsidR="004A218D" w:rsidRPr="005303F1" w:rsidRDefault="004A218D" w:rsidP="00602566">
            <w:pPr>
              <w:spacing w:after="0" w:line="240" w:lineRule="auto"/>
              <w:jc w:val="center"/>
              <w:rPr>
                <w:rFonts w:ascii="Times New Roman" w:hAnsi="Times New Roman" w:cs="Times New Roman"/>
                <w:sz w:val="24"/>
                <w:szCs w:val="24"/>
              </w:rPr>
            </w:pPr>
            <w:r w:rsidRPr="005303F1">
              <w:rPr>
                <w:rFonts w:ascii="Times New Roman" w:hAnsi="Times New Roman" w:cs="Times New Roman"/>
                <w:sz w:val="24"/>
                <w:szCs w:val="24"/>
              </w:rPr>
              <w:t>1</w:t>
            </w:r>
            <w:r w:rsidR="00EB15FC">
              <w:rPr>
                <w:rFonts w:ascii="Times New Roman" w:hAnsi="Times New Roman" w:cs="Times New Roman"/>
                <w:sz w:val="24"/>
                <w:szCs w:val="24"/>
              </w:rPr>
              <w:t>4</w:t>
            </w:r>
          </w:p>
        </w:tc>
      </w:tr>
    </w:tbl>
    <w:p w14:paraId="13B59482" w14:textId="77777777" w:rsidR="00EB15FC" w:rsidRDefault="00EB15FC" w:rsidP="005303F1">
      <w:pPr>
        <w:pStyle w:val="a7"/>
        <w:spacing w:after="0"/>
        <w:ind w:left="0" w:firstLine="539"/>
        <w:jc w:val="center"/>
        <w:rPr>
          <w:rFonts w:ascii="Times New Roman" w:hAnsi="Times New Roman" w:cs="Times New Roman"/>
          <w:b/>
          <w:sz w:val="24"/>
        </w:rPr>
      </w:pPr>
    </w:p>
    <w:p w14:paraId="1C1576F9" w14:textId="0CA3BDFD" w:rsidR="00EB15FC" w:rsidRPr="00EE750B" w:rsidRDefault="00EB15FC" w:rsidP="00EB15FC">
      <w:pPr>
        <w:pStyle w:val="a7"/>
        <w:spacing w:after="0"/>
        <w:ind w:left="0" w:firstLine="539"/>
        <w:jc w:val="center"/>
        <w:rPr>
          <w:rFonts w:ascii="Times New Roman" w:hAnsi="Times New Roman" w:cs="Times New Roman"/>
          <w:color w:val="000000"/>
          <w:sz w:val="24"/>
        </w:rPr>
      </w:pPr>
      <w:r w:rsidRPr="00EB15FC">
        <w:rPr>
          <w:rFonts w:ascii="Times New Roman" w:hAnsi="Times New Roman" w:cs="Times New Roman"/>
          <w:b/>
          <w:sz w:val="24"/>
        </w:rPr>
        <w:t xml:space="preserve">4. </w:t>
      </w:r>
      <w:r w:rsidRPr="00EE750B">
        <w:rPr>
          <w:rFonts w:ascii="Times New Roman" w:hAnsi="Times New Roman" w:cs="Times New Roman"/>
          <w:b/>
          <w:color w:val="000000"/>
          <w:sz w:val="24"/>
        </w:rPr>
        <w:t xml:space="preserve"> Освітні технології, методи навчання і викладання навчальної дисципліни</w:t>
      </w:r>
    </w:p>
    <w:p w14:paraId="7E81F1BD" w14:textId="77777777" w:rsidR="00EB15FC" w:rsidRPr="00EE750B" w:rsidRDefault="00EB15FC" w:rsidP="00EB15FC">
      <w:pPr>
        <w:spacing w:after="0" w:line="240" w:lineRule="auto"/>
        <w:ind w:left="-3" w:firstLineChars="295" w:firstLine="708"/>
        <w:jc w:val="both"/>
        <w:rPr>
          <w:rFonts w:ascii="Times New Roman" w:hAnsi="Times New Roman" w:cs="Times New Roman"/>
          <w:i/>
          <w:sz w:val="24"/>
          <w:szCs w:val="24"/>
        </w:rPr>
      </w:pPr>
      <w:r w:rsidRPr="00EE750B">
        <w:rPr>
          <w:rFonts w:ascii="Times New Roman" w:hAnsi="Times New Roman" w:cs="Times New Roman"/>
          <w:i/>
          <w:sz w:val="24"/>
          <w:szCs w:val="24"/>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5A23E435" w14:textId="77777777" w:rsidR="00EB15FC" w:rsidRPr="00EE750B" w:rsidRDefault="00EB15FC" w:rsidP="00EB15FC">
      <w:pPr>
        <w:spacing w:after="0" w:line="240" w:lineRule="auto"/>
        <w:ind w:left="-3" w:firstLineChars="295" w:firstLine="711"/>
        <w:jc w:val="both"/>
        <w:rPr>
          <w:rFonts w:ascii="Times New Roman" w:hAnsi="Times New Roman" w:cs="Times New Roman"/>
          <w:b/>
          <w:sz w:val="24"/>
          <w:szCs w:val="24"/>
        </w:rPr>
      </w:pPr>
      <w:r w:rsidRPr="00EE750B">
        <w:rPr>
          <w:rFonts w:ascii="Times New Roman" w:hAnsi="Times New Roman" w:cs="Times New Roman"/>
          <w:b/>
          <w:sz w:val="24"/>
          <w:szCs w:val="24"/>
        </w:rPr>
        <w:t>Методи навчання</w:t>
      </w:r>
    </w:p>
    <w:p w14:paraId="2DF6AB88"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МН1 – словесні методи (лекція, дискусія, бесіда, консультація тощо)</w:t>
      </w:r>
    </w:p>
    <w:p w14:paraId="6B1F57EC"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МН2 – семінари, практичні або лабораторні роботи</w:t>
      </w:r>
    </w:p>
    <w:p w14:paraId="2C7CD892"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МО3 – бізнес-кейси (індивідуальні або командні)</w:t>
      </w:r>
    </w:p>
    <w:p w14:paraId="4C8D18CD"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МН4 – наочні методи (презентації результатів виконаних завдань, ілюстрації, відеоматеріали, тощо)</w:t>
      </w:r>
    </w:p>
    <w:p w14:paraId="5BFD606A"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МН5 – робота з інформаційними ресурсами: з навчально-методичною, науковою, нормативною літературою та інтернет-ресурсами</w:t>
      </w:r>
    </w:p>
    <w:p w14:paraId="2268AA96"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МН7 – самостійна робота над індивідуальним завданням або за програмою навчальної дисципліни</w:t>
      </w:r>
    </w:p>
    <w:p w14:paraId="2464FB6F"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МН8 – підготовка тез/доповіді на конференцію.</w:t>
      </w:r>
    </w:p>
    <w:p w14:paraId="510E9AFA"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 xml:space="preserve">МН9 – тренінги, </w:t>
      </w:r>
      <w:proofErr w:type="spellStart"/>
      <w:r w:rsidRPr="00EE750B">
        <w:rPr>
          <w:rFonts w:ascii="Times New Roman" w:hAnsi="Times New Roman" w:cs="Times New Roman"/>
          <w:sz w:val="24"/>
          <w:szCs w:val="24"/>
        </w:rPr>
        <w:t>коучі</w:t>
      </w:r>
      <w:proofErr w:type="spellEnd"/>
      <w:r w:rsidRPr="00EE750B">
        <w:rPr>
          <w:rFonts w:ascii="Times New Roman" w:hAnsi="Times New Roman" w:cs="Times New Roman"/>
          <w:sz w:val="24"/>
          <w:szCs w:val="24"/>
        </w:rPr>
        <w:t xml:space="preserve">, майстер-класи від запрошених </w:t>
      </w:r>
      <w:proofErr w:type="spellStart"/>
      <w:r w:rsidRPr="00EE750B">
        <w:rPr>
          <w:rFonts w:ascii="Times New Roman" w:hAnsi="Times New Roman" w:cs="Times New Roman"/>
          <w:sz w:val="24"/>
          <w:szCs w:val="24"/>
        </w:rPr>
        <w:t>стейкхолдерів</w:t>
      </w:r>
      <w:proofErr w:type="spellEnd"/>
      <w:r w:rsidRPr="00EE750B">
        <w:rPr>
          <w:rFonts w:ascii="Times New Roman" w:hAnsi="Times New Roman" w:cs="Times New Roman"/>
          <w:sz w:val="24"/>
          <w:szCs w:val="24"/>
        </w:rPr>
        <w:t>.</w:t>
      </w:r>
    </w:p>
    <w:p w14:paraId="385C57DD"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МН10 – реферативні та пошукові дослідження.</w:t>
      </w:r>
    </w:p>
    <w:p w14:paraId="49A39A78" w14:textId="77777777" w:rsidR="00EB15FC" w:rsidRDefault="00EB15FC" w:rsidP="00EB15FC">
      <w:pPr>
        <w:spacing w:after="0" w:line="240" w:lineRule="auto"/>
        <w:ind w:left="-3" w:firstLineChars="294" w:firstLine="708"/>
        <w:jc w:val="both"/>
        <w:rPr>
          <w:rFonts w:ascii="Times New Roman" w:hAnsi="Times New Roman" w:cs="Times New Roman"/>
          <w:b/>
          <w:sz w:val="24"/>
          <w:szCs w:val="24"/>
        </w:rPr>
      </w:pPr>
    </w:p>
    <w:p w14:paraId="108385C0" w14:textId="77777777" w:rsidR="00EB15FC" w:rsidRPr="00EB15FC" w:rsidRDefault="00EB15FC" w:rsidP="00EB15FC">
      <w:pPr>
        <w:spacing w:after="0" w:line="240" w:lineRule="auto"/>
        <w:ind w:left="-3" w:firstLineChars="294" w:firstLine="708"/>
        <w:jc w:val="center"/>
        <w:rPr>
          <w:rFonts w:ascii="Times New Roman" w:hAnsi="Times New Roman" w:cs="Times New Roman"/>
          <w:b/>
          <w:sz w:val="24"/>
          <w:szCs w:val="24"/>
        </w:rPr>
      </w:pPr>
      <w:r w:rsidRPr="00EB15FC">
        <w:rPr>
          <w:rFonts w:ascii="Times New Roman" w:hAnsi="Times New Roman" w:cs="Times New Roman"/>
          <w:b/>
          <w:sz w:val="24"/>
          <w:szCs w:val="24"/>
        </w:rPr>
        <w:lastRenderedPageBreak/>
        <w:t>5. Система контролю та оцінювання</w:t>
      </w:r>
    </w:p>
    <w:p w14:paraId="20AEC030" w14:textId="77777777" w:rsidR="00EB15FC" w:rsidRPr="00EB15FC" w:rsidRDefault="00EB15FC" w:rsidP="00EB15FC">
      <w:pPr>
        <w:spacing w:after="0" w:line="240" w:lineRule="auto"/>
        <w:ind w:left="-3" w:firstLineChars="294" w:firstLine="708"/>
        <w:jc w:val="center"/>
        <w:rPr>
          <w:rFonts w:ascii="Times New Roman" w:hAnsi="Times New Roman" w:cs="Times New Roman"/>
          <w:b/>
          <w:sz w:val="24"/>
          <w:szCs w:val="24"/>
        </w:rPr>
      </w:pPr>
    </w:p>
    <w:p w14:paraId="48943E1B" w14:textId="6B0FB612" w:rsidR="00EB15FC" w:rsidRPr="00EE750B" w:rsidRDefault="00EB15FC" w:rsidP="00EB15FC">
      <w:pPr>
        <w:spacing w:after="0" w:line="240" w:lineRule="auto"/>
        <w:ind w:left="-3" w:firstLineChars="294" w:firstLine="708"/>
        <w:jc w:val="center"/>
        <w:rPr>
          <w:rFonts w:ascii="Times New Roman" w:hAnsi="Times New Roman" w:cs="Times New Roman"/>
          <w:b/>
          <w:sz w:val="24"/>
          <w:szCs w:val="24"/>
        </w:rPr>
      </w:pPr>
      <w:r w:rsidRPr="00EB15FC">
        <w:rPr>
          <w:rFonts w:ascii="Times New Roman" w:hAnsi="Times New Roman" w:cs="Times New Roman"/>
          <w:b/>
          <w:sz w:val="24"/>
          <w:szCs w:val="24"/>
        </w:rPr>
        <w:t>5.1.Методи оцінювання</w:t>
      </w:r>
    </w:p>
    <w:p w14:paraId="2ACAEB44" w14:textId="77777777" w:rsidR="00EB15FC" w:rsidRPr="00EE750B" w:rsidRDefault="00EB15FC" w:rsidP="00EB15FC">
      <w:pPr>
        <w:spacing w:after="0" w:line="240" w:lineRule="auto"/>
        <w:ind w:left="-3" w:firstLineChars="294" w:firstLine="708"/>
        <w:jc w:val="both"/>
        <w:rPr>
          <w:rFonts w:ascii="Times New Roman" w:hAnsi="Times New Roman" w:cs="Times New Roman"/>
          <w:b/>
          <w:sz w:val="24"/>
          <w:szCs w:val="24"/>
        </w:rPr>
      </w:pPr>
      <w:r w:rsidRPr="00EE750B">
        <w:rPr>
          <w:rFonts w:ascii="Times New Roman" w:hAnsi="Times New Roman" w:cs="Times New Roman"/>
          <w:b/>
          <w:sz w:val="24"/>
          <w:szCs w:val="24"/>
        </w:rPr>
        <w:t>Методи оцінювання</w:t>
      </w:r>
    </w:p>
    <w:p w14:paraId="45B04D12"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МО1 – контрольні роботи (тематичні, модульні).</w:t>
      </w:r>
    </w:p>
    <w:p w14:paraId="17897C51"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 xml:space="preserve">МО2 – тести, опитування, самостійні роботи за індивідуальними завданнями. </w:t>
      </w:r>
    </w:p>
    <w:p w14:paraId="1072DB90"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МО3 – захист бізнес-кейсів, результатів досліджень</w:t>
      </w:r>
    </w:p>
    <w:p w14:paraId="215DD644"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МО4 – аналітичні звіти, реферати, тези доповідей, статті</w:t>
      </w:r>
    </w:p>
    <w:p w14:paraId="27F1B5F6"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МО5 – презентації результатів виконання завдань</w:t>
      </w:r>
    </w:p>
    <w:p w14:paraId="7EDE6E3D"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МО6 – командні результати ділових ігор, проектних завдань.</w:t>
      </w:r>
    </w:p>
    <w:p w14:paraId="36380C21"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1F360C1B" w14:textId="77777777" w:rsidR="00EB15FC" w:rsidRPr="00EE750B" w:rsidRDefault="00EB15FC" w:rsidP="00EB15FC">
      <w:pPr>
        <w:spacing w:after="0" w:line="240" w:lineRule="auto"/>
        <w:ind w:left="-3" w:firstLineChars="295" w:firstLine="708"/>
        <w:jc w:val="both"/>
        <w:rPr>
          <w:rStyle w:val="FontStyle25"/>
        </w:rPr>
      </w:pPr>
      <w:r w:rsidRPr="00EE750B">
        <w:rPr>
          <w:rStyle w:val="FontStyle25"/>
        </w:rPr>
        <w:t>МО8 – підсумковий контроль – залік (у тестовій формі, усний або письмовий)</w:t>
      </w:r>
    </w:p>
    <w:p w14:paraId="777B3189" w14:textId="51F96092" w:rsidR="00EB15FC" w:rsidRPr="00EE750B" w:rsidRDefault="00EB15FC" w:rsidP="00EB15FC">
      <w:pPr>
        <w:spacing w:after="0" w:line="240" w:lineRule="auto"/>
        <w:ind w:hanging="2"/>
        <w:jc w:val="center"/>
        <w:rPr>
          <w:rFonts w:ascii="Times New Roman" w:hAnsi="Times New Roman" w:cs="Times New Roman"/>
          <w:b/>
          <w:sz w:val="24"/>
          <w:szCs w:val="24"/>
        </w:rPr>
      </w:pPr>
      <w:r w:rsidRPr="00EB15FC">
        <w:rPr>
          <w:rFonts w:ascii="Times New Roman" w:hAnsi="Times New Roman" w:cs="Times New Roman"/>
          <w:b/>
          <w:sz w:val="24"/>
          <w:szCs w:val="24"/>
        </w:rPr>
        <w:t>5.2. Форми контролю</w:t>
      </w:r>
    </w:p>
    <w:p w14:paraId="40C9B7CB" w14:textId="77777777" w:rsidR="00EB15FC" w:rsidRPr="00EE750B" w:rsidRDefault="00EB15FC" w:rsidP="00EB15FC">
      <w:pPr>
        <w:spacing w:after="0" w:line="240" w:lineRule="auto"/>
        <w:ind w:hanging="2"/>
        <w:jc w:val="both"/>
        <w:rPr>
          <w:rFonts w:ascii="Times New Roman" w:hAnsi="Times New Roman" w:cs="Times New Roman"/>
          <w:sz w:val="24"/>
          <w:szCs w:val="24"/>
        </w:rPr>
      </w:pPr>
      <w:r w:rsidRPr="00EE750B">
        <w:rPr>
          <w:rFonts w:ascii="Times New Roman" w:hAnsi="Times New Roman" w:cs="Times New Roman"/>
          <w:sz w:val="24"/>
          <w:szCs w:val="24"/>
        </w:rPr>
        <w:t>Формами поточного контролю є усна чи письмова (тестування, есе, реферат, творча робота, лабораторна робота) відповідь студента та ін.</w:t>
      </w:r>
    </w:p>
    <w:p w14:paraId="159CB81F" w14:textId="77777777" w:rsidR="00EB15FC" w:rsidRPr="00EE750B" w:rsidRDefault="00EB15FC" w:rsidP="00EB15FC">
      <w:pPr>
        <w:spacing w:after="0" w:line="240" w:lineRule="auto"/>
        <w:ind w:hanging="2"/>
        <w:jc w:val="both"/>
        <w:rPr>
          <w:rFonts w:ascii="Times New Roman" w:hAnsi="Times New Roman" w:cs="Times New Roman"/>
          <w:sz w:val="24"/>
          <w:szCs w:val="24"/>
        </w:rPr>
      </w:pPr>
      <w:r w:rsidRPr="00EE750B">
        <w:rPr>
          <w:rFonts w:ascii="Times New Roman" w:hAnsi="Times New Roman" w:cs="Times New Roman"/>
          <w:sz w:val="24"/>
          <w:szCs w:val="24"/>
        </w:rPr>
        <w:t>Формами підсумкового контролю є залік.</w:t>
      </w:r>
    </w:p>
    <w:p w14:paraId="07A4109C" w14:textId="62E1341C" w:rsidR="00EB15FC" w:rsidRPr="00EE750B" w:rsidRDefault="00EB15FC" w:rsidP="00EB15FC">
      <w:pPr>
        <w:spacing w:after="0" w:line="240" w:lineRule="auto"/>
        <w:ind w:hanging="2"/>
        <w:jc w:val="center"/>
        <w:rPr>
          <w:rFonts w:ascii="Times New Roman" w:hAnsi="Times New Roman" w:cs="Times New Roman"/>
          <w:b/>
          <w:sz w:val="24"/>
          <w:szCs w:val="24"/>
        </w:rPr>
      </w:pPr>
      <w:r>
        <w:rPr>
          <w:rFonts w:ascii="Times New Roman" w:hAnsi="Times New Roman" w:cs="Times New Roman"/>
          <w:b/>
          <w:color w:val="000000"/>
          <w:sz w:val="24"/>
          <w:szCs w:val="24"/>
        </w:rPr>
        <w:t xml:space="preserve">6. </w:t>
      </w:r>
      <w:r w:rsidRPr="00EE750B">
        <w:rPr>
          <w:rFonts w:ascii="Times New Roman" w:hAnsi="Times New Roman" w:cs="Times New Roman"/>
          <w:b/>
          <w:color w:val="000000"/>
          <w:sz w:val="24"/>
          <w:szCs w:val="24"/>
        </w:rPr>
        <w:t>Критерії та засоби оцінювання результатів навчання з навчальної дисципліни</w:t>
      </w:r>
    </w:p>
    <w:p w14:paraId="3C1DE1FA" w14:textId="77777777" w:rsidR="00EB15FC" w:rsidRPr="00EE750B" w:rsidRDefault="00EB15FC" w:rsidP="00EB15FC">
      <w:pPr>
        <w:spacing w:after="0" w:line="240" w:lineRule="auto"/>
        <w:ind w:left="-3" w:firstLineChars="295" w:firstLine="711"/>
        <w:jc w:val="both"/>
        <w:rPr>
          <w:rFonts w:ascii="Times New Roman" w:hAnsi="Times New Roman" w:cs="Times New Roman"/>
          <w:b/>
          <w:sz w:val="24"/>
          <w:szCs w:val="24"/>
        </w:rPr>
      </w:pPr>
    </w:p>
    <w:p w14:paraId="6172FB3A"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131CBDE2"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(заліку). </w:t>
      </w:r>
    </w:p>
    <w:p w14:paraId="50AD4A76"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25; за 2 змістовий модуль – 35балів,</w:t>
      </w:r>
    </w:p>
    <w:p w14:paraId="230E7606" w14:textId="77777777" w:rsidR="00EB15FC" w:rsidRPr="00EE750B" w:rsidRDefault="00EB15FC" w:rsidP="00EB15FC">
      <w:pPr>
        <w:spacing w:after="0" w:line="240" w:lineRule="auto"/>
        <w:ind w:left="-3" w:firstLineChars="295" w:firstLine="708"/>
        <w:jc w:val="both"/>
        <w:rPr>
          <w:rFonts w:ascii="Times New Roman" w:hAnsi="Times New Roman" w:cs="Times New Roman"/>
          <w:sz w:val="24"/>
          <w:szCs w:val="24"/>
        </w:rPr>
      </w:pPr>
      <w:r w:rsidRPr="00EE750B">
        <w:rPr>
          <w:rFonts w:ascii="Times New Roman" w:hAnsi="Times New Roman" w:cs="Times New Roman"/>
          <w:sz w:val="24"/>
          <w:szCs w:val="24"/>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залік автоматично.</w:t>
      </w:r>
    </w:p>
    <w:p w14:paraId="7CD27FE5" w14:textId="77777777" w:rsidR="00EB15FC" w:rsidRPr="00EE750B" w:rsidRDefault="00EB15FC" w:rsidP="00EB15FC">
      <w:pPr>
        <w:pBdr>
          <w:top w:val="nil"/>
          <w:left w:val="nil"/>
          <w:bottom w:val="nil"/>
          <w:right w:val="nil"/>
          <w:between w:val="nil"/>
        </w:pBdr>
        <w:tabs>
          <w:tab w:val="left" w:pos="709"/>
        </w:tabs>
        <w:spacing w:after="0" w:line="240" w:lineRule="auto"/>
        <w:ind w:left="-3" w:firstLineChars="294" w:firstLine="706"/>
        <w:jc w:val="both"/>
        <w:rPr>
          <w:rFonts w:ascii="Times New Roman" w:hAnsi="Times New Roman" w:cs="Times New Roman"/>
          <w:color w:val="000000"/>
          <w:sz w:val="24"/>
          <w:szCs w:val="24"/>
        </w:rPr>
      </w:pPr>
    </w:p>
    <w:p w14:paraId="32816B7A" w14:textId="77777777" w:rsidR="00EB15FC" w:rsidRPr="00EE750B" w:rsidRDefault="00EB15FC" w:rsidP="00EB15FC">
      <w:pPr>
        <w:pBdr>
          <w:top w:val="nil"/>
          <w:left w:val="nil"/>
          <w:bottom w:val="nil"/>
          <w:right w:val="nil"/>
          <w:between w:val="nil"/>
        </w:pBdr>
        <w:tabs>
          <w:tab w:val="left" w:pos="709"/>
        </w:tabs>
        <w:spacing w:after="0" w:line="240" w:lineRule="auto"/>
        <w:ind w:left="-3" w:firstLineChars="294" w:firstLine="706"/>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ab/>
      </w:r>
      <w:r w:rsidRPr="00EE750B">
        <w:rPr>
          <w:rFonts w:ascii="Times New Roman" w:hAnsi="Times New Roman" w:cs="Times New Roman"/>
          <w:i/>
          <w:color w:val="000000"/>
          <w:sz w:val="24"/>
          <w:szCs w:val="24"/>
        </w:rPr>
        <w:t>(Коментар: 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2A0507C1" w14:textId="77777777" w:rsidR="00EB15FC" w:rsidRPr="00EE750B" w:rsidRDefault="00EB15FC" w:rsidP="00EB15FC">
      <w:pPr>
        <w:spacing w:after="0" w:line="240" w:lineRule="auto"/>
        <w:ind w:left="-3" w:firstLineChars="295" w:firstLine="708"/>
        <w:jc w:val="both"/>
        <w:rPr>
          <w:rFonts w:ascii="Times New Roman" w:hAnsi="Times New Roman" w:cs="Times New Roman"/>
          <w:i/>
          <w:sz w:val="24"/>
          <w:szCs w:val="24"/>
        </w:rPr>
      </w:pPr>
      <w:r w:rsidRPr="00EE750B">
        <w:rPr>
          <w:rFonts w:ascii="Times New Roman" w:hAnsi="Times New Roman" w:cs="Times New Roman"/>
          <w:sz w:val="24"/>
          <w:szCs w:val="24"/>
        </w:rPr>
        <w:t xml:space="preserve">Відповідно до вимог Болонської угоди проводиться місцева (національна) шкала визначення оцінок і шкала ECTS. </w:t>
      </w:r>
      <w:r w:rsidRPr="00EE750B">
        <w:rPr>
          <w:rFonts w:ascii="Times New Roman" w:hAnsi="Times New Roman" w:cs="Times New Roman"/>
          <w:i/>
          <w:sz w:val="24"/>
          <w:szCs w:val="24"/>
        </w:rPr>
        <w:t>Для їх порівняння використовується така таблиця:</w:t>
      </w:r>
    </w:p>
    <w:p w14:paraId="1E074830" w14:textId="77777777" w:rsidR="00EB15FC" w:rsidRPr="00EE750B" w:rsidRDefault="00EB15FC" w:rsidP="00EB15FC">
      <w:pPr>
        <w:pBdr>
          <w:top w:val="nil"/>
          <w:left w:val="nil"/>
          <w:bottom w:val="nil"/>
          <w:right w:val="nil"/>
          <w:between w:val="nil"/>
        </w:pBdr>
        <w:tabs>
          <w:tab w:val="left" w:pos="709"/>
        </w:tabs>
        <w:spacing w:after="0" w:line="240" w:lineRule="auto"/>
        <w:ind w:left="-3" w:firstLineChars="294" w:firstLine="708"/>
        <w:jc w:val="center"/>
        <w:rPr>
          <w:rFonts w:ascii="Times New Roman" w:hAnsi="Times New Roman" w:cs="Times New Roman"/>
          <w:color w:val="000000"/>
          <w:sz w:val="24"/>
          <w:szCs w:val="24"/>
        </w:rPr>
      </w:pPr>
      <w:r w:rsidRPr="00EE750B">
        <w:rPr>
          <w:rFonts w:ascii="Times New Roman" w:hAnsi="Times New Roman" w:cs="Times New Roman"/>
          <w:b/>
          <w:color w:val="000000"/>
          <w:sz w:val="24"/>
          <w:szCs w:val="24"/>
        </w:rPr>
        <w:t>Шкала оцінювання: національна та ЄКТС</w:t>
      </w:r>
    </w:p>
    <w:tbl>
      <w:tblPr>
        <w:tblW w:w="92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1843"/>
        <w:gridCol w:w="4565"/>
      </w:tblGrid>
      <w:tr w:rsidR="00EB15FC" w:rsidRPr="00EE750B" w14:paraId="4ACBC8A4" w14:textId="77777777" w:rsidTr="00BB6C90">
        <w:trPr>
          <w:cantSplit/>
          <w:trHeight w:val="238"/>
        </w:trPr>
        <w:tc>
          <w:tcPr>
            <w:tcW w:w="2835" w:type="dxa"/>
            <w:vMerge w:val="restart"/>
            <w:vAlign w:val="center"/>
          </w:tcPr>
          <w:p w14:paraId="18692172" w14:textId="77777777" w:rsidR="00EB15FC" w:rsidRPr="00EE750B" w:rsidRDefault="00EB15FC" w:rsidP="00BB6C90">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Оцінка за національною шкалою</w:t>
            </w:r>
          </w:p>
        </w:tc>
        <w:tc>
          <w:tcPr>
            <w:tcW w:w="6408" w:type="dxa"/>
            <w:gridSpan w:val="2"/>
            <w:vAlign w:val="center"/>
          </w:tcPr>
          <w:p w14:paraId="1434DB3F" w14:textId="77777777" w:rsidR="00EB15FC" w:rsidRPr="00EE750B" w:rsidRDefault="00EB15FC" w:rsidP="00BB6C90">
            <w:pPr>
              <w:pBdr>
                <w:top w:val="nil"/>
                <w:left w:val="nil"/>
                <w:bottom w:val="nil"/>
                <w:right w:val="nil"/>
                <w:between w:val="nil"/>
              </w:pBdr>
              <w:spacing w:after="0" w:line="240" w:lineRule="auto"/>
              <w:ind w:hanging="2"/>
              <w:jc w:val="both"/>
              <w:rPr>
                <w:rFonts w:ascii="Times New Roman" w:hAnsi="Times New Roman" w:cs="Times New Roman"/>
                <w:color w:val="800000"/>
                <w:sz w:val="24"/>
                <w:szCs w:val="24"/>
              </w:rPr>
            </w:pPr>
            <w:r w:rsidRPr="00EE750B">
              <w:rPr>
                <w:rFonts w:ascii="Times New Roman" w:hAnsi="Times New Roman" w:cs="Times New Roman"/>
                <w:b/>
                <w:color w:val="000000"/>
                <w:sz w:val="24"/>
                <w:szCs w:val="24"/>
              </w:rPr>
              <w:t>Оцінка за шкалою ECTS</w:t>
            </w:r>
          </w:p>
        </w:tc>
      </w:tr>
      <w:tr w:rsidR="00EB15FC" w:rsidRPr="00EE750B" w14:paraId="0B518789" w14:textId="77777777" w:rsidTr="00BB6C90">
        <w:trPr>
          <w:cantSplit/>
          <w:trHeight w:val="231"/>
        </w:trPr>
        <w:tc>
          <w:tcPr>
            <w:tcW w:w="2835" w:type="dxa"/>
            <w:vMerge/>
            <w:vAlign w:val="center"/>
          </w:tcPr>
          <w:p w14:paraId="06DD23BB" w14:textId="77777777" w:rsidR="00EB15FC" w:rsidRPr="00EE750B" w:rsidRDefault="00EB15FC" w:rsidP="00BB6C90">
            <w:pPr>
              <w:pBdr>
                <w:top w:val="nil"/>
                <w:left w:val="nil"/>
                <w:bottom w:val="nil"/>
                <w:right w:val="nil"/>
                <w:between w:val="nil"/>
              </w:pBdr>
              <w:spacing w:after="0" w:line="240" w:lineRule="auto"/>
              <w:ind w:hanging="2"/>
              <w:jc w:val="both"/>
              <w:rPr>
                <w:rFonts w:ascii="Times New Roman" w:hAnsi="Times New Roman" w:cs="Times New Roman"/>
                <w:color w:val="800000"/>
                <w:sz w:val="24"/>
                <w:szCs w:val="24"/>
              </w:rPr>
            </w:pPr>
          </w:p>
        </w:tc>
        <w:tc>
          <w:tcPr>
            <w:tcW w:w="1843" w:type="dxa"/>
            <w:vAlign w:val="center"/>
          </w:tcPr>
          <w:p w14:paraId="6CB082D7" w14:textId="77777777" w:rsidR="00EB15FC" w:rsidRPr="00EE750B" w:rsidRDefault="00EB15FC" w:rsidP="00BB6C90">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Оцінка (бали)</w:t>
            </w:r>
          </w:p>
        </w:tc>
        <w:tc>
          <w:tcPr>
            <w:tcW w:w="4565" w:type="dxa"/>
            <w:vAlign w:val="center"/>
          </w:tcPr>
          <w:p w14:paraId="4A985E00" w14:textId="77777777" w:rsidR="00EB15FC" w:rsidRPr="00EE750B" w:rsidRDefault="00EB15FC" w:rsidP="00BB6C90">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 xml:space="preserve">Пояснення за </w:t>
            </w:r>
          </w:p>
          <w:p w14:paraId="525B156B" w14:textId="77777777" w:rsidR="00EB15FC" w:rsidRPr="00EE750B" w:rsidRDefault="00EB15FC" w:rsidP="00BB6C90">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розширеною шкалою</w:t>
            </w:r>
          </w:p>
        </w:tc>
      </w:tr>
      <w:tr w:rsidR="00EB15FC" w:rsidRPr="00EE750B" w14:paraId="5DA9F81A" w14:textId="77777777" w:rsidTr="00BB6C90">
        <w:trPr>
          <w:trHeight w:val="178"/>
        </w:trPr>
        <w:tc>
          <w:tcPr>
            <w:tcW w:w="2835" w:type="dxa"/>
            <w:vAlign w:val="center"/>
          </w:tcPr>
          <w:p w14:paraId="51C94831" w14:textId="77777777" w:rsidR="00EB15FC" w:rsidRPr="00EE750B" w:rsidRDefault="00EB15FC" w:rsidP="00BB6C90">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Відмінно</w:t>
            </w:r>
          </w:p>
        </w:tc>
        <w:tc>
          <w:tcPr>
            <w:tcW w:w="1843" w:type="dxa"/>
            <w:vAlign w:val="center"/>
          </w:tcPr>
          <w:p w14:paraId="31E36D33"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A (90-100)</w:t>
            </w:r>
          </w:p>
        </w:tc>
        <w:tc>
          <w:tcPr>
            <w:tcW w:w="4565" w:type="dxa"/>
          </w:tcPr>
          <w:p w14:paraId="7CE0F87E"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відмінно</w:t>
            </w:r>
          </w:p>
        </w:tc>
      </w:tr>
      <w:tr w:rsidR="00EB15FC" w:rsidRPr="00EE750B" w14:paraId="08D0920F" w14:textId="77777777" w:rsidTr="00BB6C90">
        <w:trPr>
          <w:cantSplit/>
          <w:trHeight w:val="138"/>
        </w:trPr>
        <w:tc>
          <w:tcPr>
            <w:tcW w:w="2835" w:type="dxa"/>
            <w:vMerge w:val="restart"/>
            <w:vAlign w:val="center"/>
          </w:tcPr>
          <w:p w14:paraId="5C9FE0E0" w14:textId="77777777" w:rsidR="00EB15FC" w:rsidRPr="00EE750B" w:rsidRDefault="00EB15FC" w:rsidP="00BB6C90">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Добре</w:t>
            </w:r>
          </w:p>
        </w:tc>
        <w:tc>
          <w:tcPr>
            <w:tcW w:w="1843" w:type="dxa"/>
            <w:vAlign w:val="center"/>
          </w:tcPr>
          <w:p w14:paraId="7C82CCA2"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B (80-89)</w:t>
            </w:r>
          </w:p>
        </w:tc>
        <w:tc>
          <w:tcPr>
            <w:tcW w:w="4565" w:type="dxa"/>
          </w:tcPr>
          <w:p w14:paraId="40F16C32"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дуже добре</w:t>
            </w:r>
          </w:p>
        </w:tc>
      </w:tr>
      <w:tr w:rsidR="00EB15FC" w:rsidRPr="00EE750B" w14:paraId="2A73AB12" w14:textId="77777777" w:rsidTr="00BB6C90">
        <w:trPr>
          <w:cantSplit/>
          <w:trHeight w:val="100"/>
        </w:trPr>
        <w:tc>
          <w:tcPr>
            <w:tcW w:w="2835" w:type="dxa"/>
            <w:vMerge/>
            <w:vAlign w:val="center"/>
          </w:tcPr>
          <w:p w14:paraId="447FFF66" w14:textId="77777777" w:rsidR="00EB15FC" w:rsidRPr="00EE750B" w:rsidRDefault="00EB15FC" w:rsidP="00BB6C90">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tc>
        <w:tc>
          <w:tcPr>
            <w:tcW w:w="1843" w:type="dxa"/>
            <w:vAlign w:val="center"/>
          </w:tcPr>
          <w:p w14:paraId="7D75BD80"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C (70-79)</w:t>
            </w:r>
          </w:p>
        </w:tc>
        <w:tc>
          <w:tcPr>
            <w:tcW w:w="4565" w:type="dxa"/>
          </w:tcPr>
          <w:p w14:paraId="28F3C259"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добре</w:t>
            </w:r>
          </w:p>
        </w:tc>
      </w:tr>
      <w:tr w:rsidR="00EB15FC" w:rsidRPr="00EE750B" w14:paraId="1D44090D" w14:textId="77777777" w:rsidTr="00BB6C90">
        <w:trPr>
          <w:cantSplit/>
          <w:trHeight w:val="131"/>
        </w:trPr>
        <w:tc>
          <w:tcPr>
            <w:tcW w:w="2835" w:type="dxa"/>
            <w:vMerge w:val="restart"/>
            <w:vAlign w:val="center"/>
          </w:tcPr>
          <w:p w14:paraId="3276AA1B" w14:textId="77777777" w:rsidR="00EB15FC" w:rsidRPr="00EE750B" w:rsidRDefault="00EB15FC" w:rsidP="00BB6C90">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Задовільно</w:t>
            </w:r>
          </w:p>
        </w:tc>
        <w:tc>
          <w:tcPr>
            <w:tcW w:w="1843" w:type="dxa"/>
            <w:vAlign w:val="center"/>
          </w:tcPr>
          <w:p w14:paraId="0D689C1D"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D (60-69)</w:t>
            </w:r>
          </w:p>
        </w:tc>
        <w:tc>
          <w:tcPr>
            <w:tcW w:w="4565" w:type="dxa"/>
            <w:vAlign w:val="center"/>
          </w:tcPr>
          <w:p w14:paraId="0139B0E6"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задовільно</w:t>
            </w:r>
          </w:p>
        </w:tc>
      </w:tr>
      <w:tr w:rsidR="00EB15FC" w:rsidRPr="00EE750B" w14:paraId="793E9DD2" w14:textId="77777777" w:rsidTr="00BB6C90">
        <w:trPr>
          <w:cantSplit/>
          <w:trHeight w:val="108"/>
        </w:trPr>
        <w:tc>
          <w:tcPr>
            <w:tcW w:w="2835" w:type="dxa"/>
            <w:vMerge/>
            <w:vAlign w:val="center"/>
          </w:tcPr>
          <w:p w14:paraId="561BF29E" w14:textId="77777777" w:rsidR="00EB15FC" w:rsidRPr="00EE750B" w:rsidRDefault="00EB15FC" w:rsidP="00BB6C90">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tc>
        <w:tc>
          <w:tcPr>
            <w:tcW w:w="1843" w:type="dxa"/>
            <w:vAlign w:val="center"/>
          </w:tcPr>
          <w:p w14:paraId="093773E7"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E (50-59)</w:t>
            </w:r>
          </w:p>
        </w:tc>
        <w:tc>
          <w:tcPr>
            <w:tcW w:w="4565" w:type="dxa"/>
            <w:vAlign w:val="center"/>
          </w:tcPr>
          <w:p w14:paraId="2F660E48"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достатньо</w:t>
            </w:r>
          </w:p>
        </w:tc>
      </w:tr>
      <w:tr w:rsidR="00EB15FC" w:rsidRPr="00EE750B" w14:paraId="76042F8D" w14:textId="77777777" w:rsidTr="00BB6C90">
        <w:trPr>
          <w:cantSplit/>
          <w:trHeight w:val="138"/>
        </w:trPr>
        <w:tc>
          <w:tcPr>
            <w:tcW w:w="2835" w:type="dxa"/>
            <w:vMerge w:val="restart"/>
            <w:vAlign w:val="center"/>
          </w:tcPr>
          <w:p w14:paraId="72396DEF" w14:textId="77777777" w:rsidR="00EB15FC" w:rsidRPr="00EE750B" w:rsidRDefault="00EB15FC" w:rsidP="00BB6C90">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b/>
                <w:color w:val="000000"/>
                <w:sz w:val="24"/>
                <w:szCs w:val="24"/>
              </w:rPr>
              <w:t>Незадовільно</w:t>
            </w:r>
          </w:p>
        </w:tc>
        <w:tc>
          <w:tcPr>
            <w:tcW w:w="1843" w:type="dxa"/>
            <w:vAlign w:val="center"/>
          </w:tcPr>
          <w:p w14:paraId="203B525A"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FX (35-49)</w:t>
            </w:r>
          </w:p>
        </w:tc>
        <w:tc>
          <w:tcPr>
            <w:tcW w:w="4565" w:type="dxa"/>
            <w:vAlign w:val="center"/>
          </w:tcPr>
          <w:p w14:paraId="1ED30929"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 xml:space="preserve">(незадовільно) </w:t>
            </w:r>
          </w:p>
          <w:p w14:paraId="211321CB"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з можливістю повторного складання</w:t>
            </w:r>
          </w:p>
        </w:tc>
      </w:tr>
      <w:tr w:rsidR="00EB15FC" w:rsidRPr="00EE750B" w14:paraId="4AC3556F" w14:textId="77777777" w:rsidTr="00BB6C90">
        <w:trPr>
          <w:cantSplit/>
          <w:trHeight w:val="100"/>
        </w:trPr>
        <w:tc>
          <w:tcPr>
            <w:tcW w:w="2835" w:type="dxa"/>
            <w:vMerge/>
            <w:vAlign w:val="center"/>
          </w:tcPr>
          <w:p w14:paraId="19A12704" w14:textId="77777777" w:rsidR="00EB15FC" w:rsidRPr="00EE750B" w:rsidRDefault="00EB15FC" w:rsidP="00BB6C90">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p>
        </w:tc>
        <w:tc>
          <w:tcPr>
            <w:tcW w:w="1843" w:type="dxa"/>
            <w:vAlign w:val="center"/>
          </w:tcPr>
          <w:p w14:paraId="5662826B"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color w:val="000000"/>
                <w:sz w:val="24"/>
                <w:szCs w:val="24"/>
              </w:rPr>
              <w:t>F (1-34)</w:t>
            </w:r>
          </w:p>
        </w:tc>
        <w:tc>
          <w:tcPr>
            <w:tcW w:w="4565" w:type="dxa"/>
            <w:vAlign w:val="center"/>
          </w:tcPr>
          <w:p w14:paraId="1C322508" w14:textId="77777777" w:rsidR="00EB15FC" w:rsidRPr="00EE750B" w:rsidRDefault="00EB15FC" w:rsidP="00BB6C90">
            <w:pPr>
              <w:pBdr>
                <w:top w:val="nil"/>
                <w:left w:val="nil"/>
                <w:bottom w:val="nil"/>
                <w:right w:val="nil"/>
                <w:between w:val="nil"/>
              </w:pBdr>
              <w:shd w:val="clear" w:color="auto" w:fill="FFFFFF"/>
              <w:spacing w:after="0" w:line="240" w:lineRule="auto"/>
              <w:ind w:hanging="2"/>
              <w:jc w:val="both"/>
              <w:rPr>
                <w:rFonts w:ascii="Times New Roman" w:hAnsi="Times New Roman" w:cs="Times New Roman"/>
                <w:color w:val="000000"/>
                <w:sz w:val="24"/>
                <w:szCs w:val="24"/>
              </w:rPr>
            </w:pPr>
            <w:r w:rsidRPr="00EE750B">
              <w:rPr>
                <w:rFonts w:ascii="Times New Roman" w:hAnsi="Times New Roman" w:cs="Times New Roman"/>
                <w:sz w:val="24"/>
                <w:szCs w:val="24"/>
              </w:rPr>
              <w:t>(незадовільно) з обов’язковим самостійним повторним опрацюванням освітнього компонента до перескладання</w:t>
            </w:r>
          </w:p>
        </w:tc>
      </w:tr>
    </w:tbl>
    <w:p w14:paraId="68809BBD" w14:textId="77777777" w:rsidR="00EB15FC" w:rsidRPr="00EE750B" w:rsidRDefault="00EB15FC" w:rsidP="00EB15FC">
      <w:pPr>
        <w:pBdr>
          <w:top w:val="nil"/>
          <w:left w:val="nil"/>
          <w:bottom w:val="nil"/>
          <w:right w:val="nil"/>
          <w:between w:val="nil"/>
        </w:pBdr>
        <w:spacing w:after="0" w:line="240" w:lineRule="auto"/>
        <w:ind w:hanging="2"/>
        <w:jc w:val="center"/>
        <w:rPr>
          <w:rFonts w:ascii="Times New Roman" w:hAnsi="Times New Roman" w:cs="Times New Roman"/>
          <w:color w:val="000000"/>
          <w:sz w:val="24"/>
          <w:szCs w:val="24"/>
        </w:rPr>
      </w:pPr>
      <w:r w:rsidRPr="00EE750B">
        <w:rPr>
          <w:rFonts w:ascii="Times New Roman" w:hAnsi="Times New Roman" w:cs="Times New Roman"/>
          <w:b/>
          <w:color w:val="000000"/>
          <w:sz w:val="24"/>
          <w:szCs w:val="24"/>
        </w:rPr>
        <w:lastRenderedPageBreak/>
        <w:t>Розподіл балів, які отримують студенти</w:t>
      </w:r>
    </w:p>
    <w:p w14:paraId="111FE508" w14:textId="057FC374" w:rsidR="007604A0" w:rsidRPr="00EE750B" w:rsidRDefault="007604A0" w:rsidP="007604A0">
      <w:pPr>
        <w:pBdr>
          <w:top w:val="nil"/>
          <w:left w:val="nil"/>
          <w:bottom w:val="nil"/>
          <w:right w:val="nil"/>
          <w:between w:val="nil"/>
        </w:pBdr>
        <w:spacing w:after="0" w:line="240" w:lineRule="auto"/>
        <w:ind w:hanging="2"/>
        <w:jc w:val="center"/>
        <w:rPr>
          <w:rFonts w:ascii="Times New Roman" w:hAnsi="Times New Roman" w:cs="Times New Roman"/>
          <w:b/>
          <w:color w:val="000000"/>
          <w:sz w:val="24"/>
          <w:szCs w:val="24"/>
        </w:rPr>
      </w:pPr>
      <w:r w:rsidRPr="00EE750B">
        <w:rPr>
          <w:rFonts w:ascii="Times New Roman" w:hAnsi="Times New Roman" w:cs="Times New Roman"/>
          <w:b/>
          <w:color w:val="000000"/>
          <w:sz w:val="24"/>
          <w:szCs w:val="24"/>
        </w:rPr>
        <w:t xml:space="preserve">Вид підсумкового контролю: </w:t>
      </w:r>
      <w:r>
        <w:rPr>
          <w:rFonts w:ascii="Times New Roman" w:hAnsi="Times New Roman" w:cs="Times New Roman"/>
          <w:b/>
          <w:color w:val="000000"/>
          <w:sz w:val="24"/>
          <w:szCs w:val="24"/>
        </w:rPr>
        <w:t>залік</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6"/>
        <w:gridCol w:w="540"/>
        <w:gridCol w:w="540"/>
        <w:gridCol w:w="720"/>
        <w:gridCol w:w="1260"/>
        <w:gridCol w:w="720"/>
        <w:gridCol w:w="720"/>
        <w:gridCol w:w="720"/>
        <w:gridCol w:w="540"/>
        <w:gridCol w:w="1620"/>
        <w:gridCol w:w="900"/>
        <w:gridCol w:w="900"/>
      </w:tblGrid>
      <w:tr w:rsidR="007604A0" w:rsidRPr="00EE750B" w14:paraId="56A66420" w14:textId="77777777" w:rsidTr="00BB6C90">
        <w:trPr>
          <w:trHeight w:val="126"/>
        </w:trPr>
        <w:tc>
          <w:tcPr>
            <w:tcW w:w="7886" w:type="dxa"/>
            <w:gridSpan w:val="10"/>
            <w:tcBorders>
              <w:top w:val="single" w:sz="4" w:space="0" w:color="auto"/>
              <w:left w:val="single" w:sz="4" w:space="0" w:color="auto"/>
              <w:bottom w:val="single" w:sz="4" w:space="0" w:color="auto"/>
              <w:right w:val="single" w:sz="4" w:space="0" w:color="auto"/>
            </w:tcBorders>
          </w:tcPr>
          <w:p w14:paraId="0FA20CE5" w14:textId="77777777" w:rsidR="007604A0" w:rsidRPr="00EE750B" w:rsidRDefault="007604A0" w:rsidP="00BB6C90">
            <w:pPr>
              <w:spacing w:after="0" w:line="240" w:lineRule="auto"/>
              <w:jc w:val="center"/>
              <w:rPr>
                <w:rFonts w:ascii="Times New Roman" w:hAnsi="Times New Roman" w:cs="Times New Roman"/>
                <w:b/>
                <w:sz w:val="24"/>
                <w:szCs w:val="24"/>
              </w:rPr>
            </w:pPr>
            <w:r w:rsidRPr="00EE750B">
              <w:rPr>
                <w:rFonts w:ascii="Times New Roman" w:hAnsi="Times New Roman" w:cs="Times New Roman"/>
                <w:b/>
                <w:sz w:val="24"/>
                <w:szCs w:val="24"/>
              </w:rPr>
              <w:t>Поточне тестування та самостійна робота</w:t>
            </w:r>
          </w:p>
        </w:tc>
        <w:tc>
          <w:tcPr>
            <w:tcW w:w="900" w:type="dxa"/>
            <w:vMerge w:val="restart"/>
            <w:tcBorders>
              <w:top w:val="single" w:sz="4" w:space="0" w:color="auto"/>
              <w:left w:val="single" w:sz="4" w:space="0" w:color="auto"/>
              <w:bottom w:val="single" w:sz="4" w:space="0" w:color="auto"/>
              <w:right w:val="single" w:sz="4" w:space="0" w:color="auto"/>
            </w:tcBorders>
          </w:tcPr>
          <w:p w14:paraId="56D56E61" w14:textId="77777777" w:rsidR="007604A0" w:rsidRPr="00EE750B" w:rsidRDefault="007604A0" w:rsidP="00BB6C90">
            <w:pPr>
              <w:spacing w:after="0" w:line="240" w:lineRule="auto"/>
              <w:jc w:val="center"/>
              <w:rPr>
                <w:rFonts w:ascii="Times New Roman" w:hAnsi="Times New Roman" w:cs="Times New Roman"/>
                <w:b/>
                <w:sz w:val="24"/>
                <w:szCs w:val="24"/>
              </w:rPr>
            </w:pPr>
            <w:r w:rsidRPr="00EE750B">
              <w:rPr>
                <w:rFonts w:ascii="Times New Roman" w:hAnsi="Times New Roman" w:cs="Times New Roman"/>
                <w:b/>
                <w:sz w:val="24"/>
                <w:szCs w:val="24"/>
              </w:rPr>
              <w:t>Залік</w:t>
            </w:r>
          </w:p>
        </w:tc>
        <w:tc>
          <w:tcPr>
            <w:tcW w:w="900" w:type="dxa"/>
            <w:vMerge w:val="restart"/>
            <w:tcBorders>
              <w:top w:val="single" w:sz="4" w:space="0" w:color="auto"/>
              <w:left w:val="single" w:sz="4" w:space="0" w:color="auto"/>
              <w:bottom w:val="single" w:sz="4" w:space="0" w:color="auto"/>
              <w:right w:val="single" w:sz="4" w:space="0" w:color="auto"/>
            </w:tcBorders>
          </w:tcPr>
          <w:p w14:paraId="54F85A20" w14:textId="77777777" w:rsidR="007604A0" w:rsidRPr="00EE750B" w:rsidRDefault="007604A0" w:rsidP="00BB6C90">
            <w:pPr>
              <w:spacing w:after="0" w:line="240" w:lineRule="auto"/>
              <w:jc w:val="center"/>
              <w:rPr>
                <w:rFonts w:ascii="Times New Roman" w:hAnsi="Times New Roman" w:cs="Times New Roman"/>
                <w:b/>
                <w:sz w:val="24"/>
                <w:szCs w:val="24"/>
              </w:rPr>
            </w:pPr>
            <w:r w:rsidRPr="00EE750B">
              <w:rPr>
                <w:rFonts w:ascii="Times New Roman" w:hAnsi="Times New Roman" w:cs="Times New Roman"/>
                <w:b/>
                <w:sz w:val="24"/>
                <w:szCs w:val="24"/>
              </w:rPr>
              <w:t>Сума</w:t>
            </w:r>
          </w:p>
        </w:tc>
      </w:tr>
      <w:tr w:rsidR="007604A0" w:rsidRPr="00EE750B" w14:paraId="32FA7D5D" w14:textId="77777777" w:rsidTr="00BB6C90">
        <w:trPr>
          <w:trHeight w:val="201"/>
        </w:trPr>
        <w:tc>
          <w:tcPr>
            <w:tcW w:w="3566" w:type="dxa"/>
            <w:gridSpan w:val="5"/>
            <w:tcBorders>
              <w:top w:val="single" w:sz="4" w:space="0" w:color="auto"/>
              <w:left w:val="single" w:sz="4" w:space="0" w:color="auto"/>
              <w:bottom w:val="single" w:sz="4" w:space="0" w:color="auto"/>
              <w:right w:val="single" w:sz="4" w:space="0" w:color="auto"/>
            </w:tcBorders>
          </w:tcPr>
          <w:p w14:paraId="485C0C0C" w14:textId="3F3A8827" w:rsidR="007604A0" w:rsidRPr="00EE750B" w:rsidRDefault="007604A0" w:rsidP="00BB6C90">
            <w:pPr>
              <w:spacing w:after="0" w:line="240" w:lineRule="auto"/>
              <w:jc w:val="center"/>
              <w:rPr>
                <w:rFonts w:ascii="Times New Roman" w:hAnsi="Times New Roman" w:cs="Times New Roman"/>
                <w:sz w:val="24"/>
                <w:szCs w:val="24"/>
              </w:rPr>
            </w:pPr>
            <w:r w:rsidRPr="00EE750B">
              <w:rPr>
                <w:rFonts w:ascii="Times New Roman" w:hAnsi="Times New Roman" w:cs="Times New Roman"/>
                <w:i/>
                <w:sz w:val="24"/>
                <w:szCs w:val="24"/>
              </w:rPr>
              <w:t>Змістовий модуль №1</w:t>
            </w:r>
            <w:r>
              <w:rPr>
                <w:rFonts w:ascii="Times New Roman" w:hAnsi="Times New Roman" w:cs="Times New Roman"/>
                <w:i/>
                <w:sz w:val="24"/>
                <w:szCs w:val="24"/>
              </w:rPr>
              <w:t xml:space="preserve"> 25б</w:t>
            </w:r>
          </w:p>
        </w:tc>
        <w:tc>
          <w:tcPr>
            <w:tcW w:w="4320" w:type="dxa"/>
            <w:gridSpan w:val="5"/>
            <w:tcBorders>
              <w:top w:val="single" w:sz="4" w:space="0" w:color="auto"/>
              <w:left w:val="single" w:sz="4" w:space="0" w:color="auto"/>
              <w:bottom w:val="single" w:sz="4" w:space="0" w:color="auto"/>
              <w:right w:val="single" w:sz="4" w:space="0" w:color="auto"/>
            </w:tcBorders>
          </w:tcPr>
          <w:p w14:paraId="0E46FBD5" w14:textId="67D4B200" w:rsidR="007604A0" w:rsidRPr="00EE750B" w:rsidRDefault="007604A0" w:rsidP="00BB6C90">
            <w:pPr>
              <w:spacing w:after="0" w:line="240" w:lineRule="auto"/>
              <w:jc w:val="center"/>
              <w:rPr>
                <w:rFonts w:ascii="Times New Roman" w:hAnsi="Times New Roman" w:cs="Times New Roman"/>
                <w:sz w:val="24"/>
                <w:szCs w:val="24"/>
              </w:rPr>
            </w:pPr>
            <w:r w:rsidRPr="00EE750B">
              <w:rPr>
                <w:rFonts w:ascii="Times New Roman" w:hAnsi="Times New Roman" w:cs="Times New Roman"/>
                <w:i/>
                <w:sz w:val="24"/>
                <w:szCs w:val="24"/>
              </w:rPr>
              <w:t>Змістовий модуль №2</w:t>
            </w:r>
            <w:r>
              <w:rPr>
                <w:rFonts w:ascii="Times New Roman" w:hAnsi="Times New Roman" w:cs="Times New Roman"/>
                <w:i/>
                <w:sz w:val="24"/>
                <w:szCs w:val="24"/>
              </w:rPr>
              <w:t xml:space="preserve"> 35б</w:t>
            </w:r>
          </w:p>
        </w:tc>
        <w:tc>
          <w:tcPr>
            <w:tcW w:w="900" w:type="dxa"/>
            <w:vMerge/>
            <w:tcBorders>
              <w:top w:val="single" w:sz="4" w:space="0" w:color="auto"/>
              <w:left w:val="single" w:sz="4" w:space="0" w:color="auto"/>
              <w:bottom w:val="single" w:sz="4" w:space="0" w:color="auto"/>
              <w:right w:val="single" w:sz="4" w:space="0" w:color="auto"/>
            </w:tcBorders>
            <w:vAlign w:val="center"/>
          </w:tcPr>
          <w:p w14:paraId="5437DB31" w14:textId="77777777" w:rsidR="007604A0" w:rsidRPr="00EE750B" w:rsidRDefault="007604A0" w:rsidP="00BB6C90">
            <w:pPr>
              <w:spacing w:after="0" w:line="240" w:lineRule="auto"/>
              <w:rPr>
                <w:rFonts w:ascii="Times New Roman" w:hAnsi="Times New Roman" w:cs="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7DE0C535" w14:textId="77777777" w:rsidR="007604A0" w:rsidRPr="00EE750B" w:rsidRDefault="007604A0" w:rsidP="00BB6C90">
            <w:pPr>
              <w:spacing w:after="0" w:line="240" w:lineRule="auto"/>
              <w:rPr>
                <w:rFonts w:ascii="Times New Roman" w:hAnsi="Times New Roman" w:cs="Times New Roman"/>
                <w:b/>
                <w:sz w:val="24"/>
                <w:szCs w:val="24"/>
              </w:rPr>
            </w:pPr>
          </w:p>
        </w:tc>
      </w:tr>
      <w:tr w:rsidR="007604A0" w:rsidRPr="00EE750B" w14:paraId="55BE8C60" w14:textId="77777777" w:rsidTr="00BB6C90">
        <w:trPr>
          <w:cantSplit/>
          <w:trHeight w:val="564"/>
        </w:trPr>
        <w:tc>
          <w:tcPr>
            <w:tcW w:w="506" w:type="dxa"/>
            <w:tcBorders>
              <w:top w:val="single" w:sz="4" w:space="0" w:color="auto"/>
              <w:left w:val="single" w:sz="4" w:space="0" w:color="auto"/>
              <w:bottom w:val="single" w:sz="4" w:space="0" w:color="auto"/>
              <w:right w:val="single" w:sz="4" w:space="0" w:color="auto"/>
            </w:tcBorders>
          </w:tcPr>
          <w:p w14:paraId="4EA81D0B" w14:textId="77777777" w:rsidR="007604A0" w:rsidRPr="00EE750B" w:rsidRDefault="007604A0" w:rsidP="00BB6C90">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Т 1</w:t>
            </w:r>
          </w:p>
        </w:tc>
        <w:tc>
          <w:tcPr>
            <w:tcW w:w="540" w:type="dxa"/>
            <w:tcBorders>
              <w:top w:val="single" w:sz="4" w:space="0" w:color="auto"/>
              <w:left w:val="single" w:sz="4" w:space="0" w:color="auto"/>
              <w:bottom w:val="single" w:sz="4" w:space="0" w:color="auto"/>
              <w:right w:val="single" w:sz="4" w:space="0" w:color="auto"/>
            </w:tcBorders>
          </w:tcPr>
          <w:p w14:paraId="226F1B0B" w14:textId="77777777" w:rsidR="007604A0" w:rsidRPr="00EE750B" w:rsidRDefault="007604A0" w:rsidP="00BB6C90">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Т 2</w:t>
            </w:r>
          </w:p>
        </w:tc>
        <w:tc>
          <w:tcPr>
            <w:tcW w:w="540" w:type="dxa"/>
            <w:tcBorders>
              <w:top w:val="single" w:sz="4" w:space="0" w:color="auto"/>
              <w:left w:val="single" w:sz="4" w:space="0" w:color="auto"/>
              <w:bottom w:val="single" w:sz="4" w:space="0" w:color="auto"/>
              <w:right w:val="single" w:sz="4" w:space="0" w:color="auto"/>
            </w:tcBorders>
          </w:tcPr>
          <w:p w14:paraId="1B6D4BFE" w14:textId="77777777" w:rsidR="007604A0" w:rsidRPr="00EE750B" w:rsidRDefault="007604A0" w:rsidP="00BB6C90">
            <w:pPr>
              <w:spacing w:after="0" w:line="240" w:lineRule="auto"/>
              <w:jc w:val="center"/>
              <w:rPr>
                <w:rFonts w:ascii="Times New Roman" w:hAnsi="Times New Roman" w:cs="Times New Roman"/>
                <w:b/>
                <w:sz w:val="24"/>
                <w:szCs w:val="24"/>
              </w:rPr>
            </w:pPr>
            <w:r w:rsidRPr="00EE750B">
              <w:rPr>
                <w:rFonts w:ascii="Times New Roman" w:hAnsi="Times New Roman" w:cs="Times New Roman"/>
                <w:sz w:val="24"/>
                <w:szCs w:val="24"/>
              </w:rPr>
              <w:t>Т 3</w:t>
            </w:r>
          </w:p>
        </w:tc>
        <w:tc>
          <w:tcPr>
            <w:tcW w:w="720" w:type="dxa"/>
            <w:tcBorders>
              <w:top w:val="single" w:sz="4" w:space="0" w:color="auto"/>
              <w:left w:val="single" w:sz="4" w:space="0" w:color="auto"/>
              <w:bottom w:val="single" w:sz="4" w:space="0" w:color="auto"/>
              <w:right w:val="single" w:sz="4" w:space="0" w:color="auto"/>
            </w:tcBorders>
          </w:tcPr>
          <w:p w14:paraId="4B08FE54" w14:textId="77777777" w:rsidR="007604A0" w:rsidRPr="00EE750B" w:rsidRDefault="007604A0" w:rsidP="00BB6C90">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Т 4</w:t>
            </w:r>
          </w:p>
        </w:tc>
        <w:tc>
          <w:tcPr>
            <w:tcW w:w="1260" w:type="dxa"/>
            <w:tcBorders>
              <w:top w:val="single" w:sz="4" w:space="0" w:color="auto"/>
              <w:left w:val="single" w:sz="4" w:space="0" w:color="auto"/>
              <w:bottom w:val="single" w:sz="4" w:space="0" w:color="auto"/>
              <w:right w:val="single" w:sz="4" w:space="0" w:color="auto"/>
            </w:tcBorders>
          </w:tcPr>
          <w:p w14:paraId="3311B90E" w14:textId="77777777" w:rsidR="007604A0" w:rsidRPr="00EE750B" w:rsidRDefault="007604A0" w:rsidP="00BB6C90">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Контрольна робота</w:t>
            </w:r>
          </w:p>
        </w:tc>
        <w:tc>
          <w:tcPr>
            <w:tcW w:w="720" w:type="dxa"/>
            <w:tcBorders>
              <w:top w:val="single" w:sz="4" w:space="0" w:color="auto"/>
              <w:left w:val="single" w:sz="4" w:space="0" w:color="auto"/>
              <w:bottom w:val="single" w:sz="4" w:space="0" w:color="auto"/>
              <w:right w:val="single" w:sz="4" w:space="0" w:color="auto"/>
            </w:tcBorders>
          </w:tcPr>
          <w:p w14:paraId="49F50E13" w14:textId="77777777" w:rsidR="007604A0" w:rsidRPr="00EE750B" w:rsidRDefault="007604A0" w:rsidP="00BB6C90">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Т  5</w:t>
            </w:r>
          </w:p>
        </w:tc>
        <w:tc>
          <w:tcPr>
            <w:tcW w:w="720" w:type="dxa"/>
            <w:tcBorders>
              <w:top w:val="single" w:sz="4" w:space="0" w:color="auto"/>
              <w:left w:val="single" w:sz="4" w:space="0" w:color="auto"/>
              <w:bottom w:val="single" w:sz="4" w:space="0" w:color="auto"/>
              <w:right w:val="single" w:sz="4" w:space="0" w:color="auto"/>
            </w:tcBorders>
          </w:tcPr>
          <w:p w14:paraId="5929CD63" w14:textId="77777777" w:rsidR="007604A0" w:rsidRPr="00EE750B" w:rsidRDefault="007604A0" w:rsidP="00BB6C90">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Т 6</w:t>
            </w:r>
          </w:p>
        </w:tc>
        <w:tc>
          <w:tcPr>
            <w:tcW w:w="720" w:type="dxa"/>
            <w:tcBorders>
              <w:top w:val="single" w:sz="4" w:space="0" w:color="auto"/>
              <w:left w:val="single" w:sz="4" w:space="0" w:color="auto"/>
              <w:right w:val="single" w:sz="4" w:space="0" w:color="auto"/>
            </w:tcBorders>
          </w:tcPr>
          <w:p w14:paraId="33B92AAE" w14:textId="77777777" w:rsidR="007604A0" w:rsidRPr="00EE750B" w:rsidRDefault="007604A0" w:rsidP="00BB6C90">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Т  7</w:t>
            </w:r>
          </w:p>
        </w:tc>
        <w:tc>
          <w:tcPr>
            <w:tcW w:w="540" w:type="dxa"/>
            <w:tcBorders>
              <w:top w:val="single" w:sz="4" w:space="0" w:color="auto"/>
              <w:left w:val="single" w:sz="4" w:space="0" w:color="auto"/>
              <w:right w:val="single" w:sz="4" w:space="0" w:color="auto"/>
            </w:tcBorders>
          </w:tcPr>
          <w:p w14:paraId="61A71546" w14:textId="77777777" w:rsidR="007604A0" w:rsidRPr="00EE750B" w:rsidRDefault="007604A0" w:rsidP="00BB6C90">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Т  8</w:t>
            </w:r>
          </w:p>
        </w:tc>
        <w:tc>
          <w:tcPr>
            <w:tcW w:w="1620" w:type="dxa"/>
            <w:tcBorders>
              <w:top w:val="single" w:sz="4" w:space="0" w:color="auto"/>
              <w:left w:val="single" w:sz="4" w:space="0" w:color="auto"/>
              <w:bottom w:val="single" w:sz="4" w:space="0" w:color="auto"/>
              <w:right w:val="single" w:sz="4" w:space="0" w:color="auto"/>
            </w:tcBorders>
          </w:tcPr>
          <w:p w14:paraId="61E803E1" w14:textId="77777777" w:rsidR="007604A0" w:rsidRPr="00EE750B" w:rsidRDefault="007604A0" w:rsidP="00BB6C90">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ІНДЗ</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1CE9CCB2" w14:textId="77777777" w:rsidR="007604A0" w:rsidRPr="00EE750B" w:rsidRDefault="007604A0" w:rsidP="00BB6C90">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40</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505E891A" w14:textId="77777777" w:rsidR="007604A0" w:rsidRPr="00EE750B" w:rsidRDefault="007604A0" w:rsidP="00BB6C90">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100</w:t>
            </w:r>
          </w:p>
        </w:tc>
      </w:tr>
      <w:tr w:rsidR="007604A0" w:rsidRPr="00EE750B" w14:paraId="347A764C" w14:textId="77777777" w:rsidTr="00BB6C90">
        <w:tc>
          <w:tcPr>
            <w:tcW w:w="506" w:type="dxa"/>
            <w:tcBorders>
              <w:top w:val="single" w:sz="4" w:space="0" w:color="auto"/>
              <w:left w:val="single" w:sz="4" w:space="0" w:color="auto"/>
              <w:bottom w:val="single" w:sz="4" w:space="0" w:color="auto"/>
              <w:right w:val="single" w:sz="4" w:space="0" w:color="auto"/>
            </w:tcBorders>
          </w:tcPr>
          <w:p w14:paraId="0A1C283A" w14:textId="77777777" w:rsidR="007604A0" w:rsidRPr="00EE750B" w:rsidRDefault="007604A0" w:rsidP="00BB6C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753FFB61" w14:textId="77777777" w:rsidR="007604A0" w:rsidRPr="00EE750B" w:rsidRDefault="007604A0" w:rsidP="00BB6C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14:paraId="329BAEED" w14:textId="77777777" w:rsidR="007604A0" w:rsidRPr="00EE750B" w:rsidRDefault="007604A0" w:rsidP="00BB6C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14:paraId="19928926" w14:textId="77777777" w:rsidR="007604A0" w:rsidRPr="00EE750B" w:rsidRDefault="007604A0" w:rsidP="00BB6C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60" w:type="dxa"/>
            <w:tcBorders>
              <w:top w:val="single" w:sz="4" w:space="0" w:color="auto"/>
              <w:left w:val="single" w:sz="4" w:space="0" w:color="auto"/>
              <w:bottom w:val="single" w:sz="4" w:space="0" w:color="auto"/>
              <w:right w:val="single" w:sz="4" w:space="0" w:color="auto"/>
            </w:tcBorders>
          </w:tcPr>
          <w:p w14:paraId="25A4427C" w14:textId="77777777" w:rsidR="007604A0" w:rsidRPr="00EE750B" w:rsidRDefault="007604A0" w:rsidP="00BB6C90">
            <w:pPr>
              <w:spacing w:after="0" w:line="240" w:lineRule="auto"/>
              <w:jc w:val="center"/>
              <w:rPr>
                <w:rFonts w:ascii="Times New Roman" w:hAnsi="Times New Roman" w:cs="Times New Roman"/>
                <w:sz w:val="24"/>
                <w:szCs w:val="24"/>
              </w:rPr>
            </w:pPr>
            <w:r w:rsidRPr="00EE750B">
              <w:rPr>
                <w:rFonts w:ascii="Times New Roman" w:hAnsi="Times New Roman" w:cs="Times New Roman"/>
                <w:sz w:val="24"/>
                <w:szCs w:val="24"/>
              </w:rPr>
              <w:t>1</w:t>
            </w: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14:paraId="2997540F" w14:textId="77777777" w:rsidR="007604A0" w:rsidRPr="00EE750B" w:rsidRDefault="007604A0" w:rsidP="00BB6C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tcPr>
          <w:p w14:paraId="2D808217" w14:textId="77777777" w:rsidR="007604A0" w:rsidRPr="00EE750B" w:rsidRDefault="007604A0" w:rsidP="00BB6C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20" w:type="dxa"/>
            <w:tcBorders>
              <w:left w:val="single" w:sz="4" w:space="0" w:color="auto"/>
              <w:right w:val="single" w:sz="4" w:space="0" w:color="auto"/>
            </w:tcBorders>
          </w:tcPr>
          <w:p w14:paraId="360B8080" w14:textId="77777777" w:rsidR="007604A0" w:rsidRPr="00EE750B" w:rsidRDefault="007604A0" w:rsidP="00BB6C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40" w:type="dxa"/>
            <w:tcBorders>
              <w:left w:val="single" w:sz="4" w:space="0" w:color="auto"/>
              <w:right w:val="single" w:sz="4" w:space="0" w:color="auto"/>
            </w:tcBorders>
          </w:tcPr>
          <w:p w14:paraId="724D87A9" w14:textId="77777777" w:rsidR="007604A0" w:rsidRPr="00EE750B" w:rsidRDefault="007604A0" w:rsidP="00BB6C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tcPr>
          <w:p w14:paraId="235A6471" w14:textId="77777777" w:rsidR="007604A0" w:rsidRPr="00EE750B" w:rsidRDefault="007604A0" w:rsidP="00BB6C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00" w:type="dxa"/>
            <w:vMerge/>
            <w:tcBorders>
              <w:top w:val="single" w:sz="4" w:space="0" w:color="auto"/>
              <w:left w:val="single" w:sz="4" w:space="0" w:color="auto"/>
              <w:bottom w:val="single" w:sz="4" w:space="0" w:color="auto"/>
              <w:right w:val="single" w:sz="4" w:space="0" w:color="auto"/>
            </w:tcBorders>
            <w:vAlign w:val="center"/>
          </w:tcPr>
          <w:p w14:paraId="5DCC1B3D" w14:textId="77777777" w:rsidR="007604A0" w:rsidRPr="00EE750B" w:rsidRDefault="007604A0" w:rsidP="00BB6C90">
            <w:pPr>
              <w:spacing w:after="0" w:line="240" w:lineRule="auto"/>
              <w:rPr>
                <w:rFonts w:ascii="Times New Roman" w:hAnsi="Times New Roman" w:cs="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7A3DEB58" w14:textId="77777777" w:rsidR="007604A0" w:rsidRPr="00EE750B" w:rsidRDefault="007604A0" w:rsidP="00BB6C90">
            <w:pPr>
              <w:spacing w:after="0" w:line="240" w:lineRule="auto"/>
              <w:rPr>
                <w:rFonts w:ascii="Times New Roman" w:hAnsi="Times New Roman" w:cs="Times New Roman"/>
                <w:b/>
                <w:sz w:val="24"/>
                <w:szCs w:val="24"/>
              </w:rPr>
            </w:pPr>
          </w:p>
        </w:tc>
      </w:tr>
      <w:tr w:rsidR="007604A0" w:rsidRPr="00EE750B" w14:paraId="3047FE98" w14:textId="77777777" w:rsidTr="00BB6C90">
        <w:tc>
          <w:tcPr>
            <w:tcW w:w="9686" w:type="dxa"/>
            <w:gridSpan w:val="12"/>
            <w:tcBorders>
              <w:top w:val="single" w:sz="4" w:space="0" w:color="auto"/>
              <w:left w:val="single" w:sz="4" w:space="0" w:color="auto"/>
              <w:bottom w:val="single" w:sz="4" w:space="0" w:color="auto"/>
              <w:right w:val="single" w:sz="4" w:space="0" w:color="auto"/>
            </w:tcBorders>
          </w:tcPr>
          <w:p w14:paraId="591907AB" w14:textId="77777777" w:rsidR="007604A0" w:rsidRPr="00EE750B" w:rsidRDefault="007604A0" w:rsidP="00BB6C90">
            <w:pPr>
              <w:spacing w:after="0" w:line="240" w:lineRule="auto"/>
              <w:jc w:val="center"/>
              <w:rPr>
                <w:rFonts w:ascii="Times New Roman" w:hAnsi="Times New Roman" w:cs="Times New Roman"/>
                <w:b/>
                <w:sz w:val="24"/>
                <w:szCs w:val="24"/>
              </w:rPr>
            </w:pPr>
            <w:r w:rsidRPr="00EE750B">
              <w:rPr>
                <w:rFonts w:ascii="Times New Roman" w:hAnsi="Times New Roman" w:cs="Times New Roman"/>
                <w:b/>
                <w:sz w:val="24"/>
                <w:szCs w:val="24"/>
              </w:rPr>
              <w:t>Заочна форма</w:t>
            </w:r>
          </w:p>
        </w:tc>
      </w:tr>
      <w:tr w:rsidR="007604A0" w:rsidRPr="00EE750B" w14:paraId="3EECFDB3" w14:textId="77777777" w:rsidTr="00BB6C90">
        <w:tc>
          <w:tcPr>
            <w:tcW w:w="3566" w:type="dxa"/>
            <w:gridSpan w:val="5"/>
            <w:tcBorders>
              <w:top w:val="single" w:sz="4" w:space="0" w:color="auto"/>
              <w:left w:val="single" w:sz="4" w:space="0" w:color="auto"/>
              <w:bottom w:val="single" w:sz="4" w:space="0" w:color="auto"/>
              <w:right w:val="single" w:sz="4" w:space="0" w:color="auto"/>
            </w:tcBorders>
          </w:tcPr>
          <w:p w14:paraId="54FECE08" w14:textId="77777777" w:rsidR="007604A0" w:rsidRPr="00EE750B" w:rsidRDefault="007604A0" w:rsidP="00BB6C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320" w:type="dxa"/>
            <w:gridSpan w:val="5"/>
            <w:tcBorders>
              <w:top w:val="single" w:sz="4" w:space="0" w:color="auto"/>
              <w:left w:val="single" w:sz="4" w:space="0" w:color="auto"/>
              <w:bottom w:val="single" w:sz="4" w:space="0" w:color="auto"/>
              <w:right w:val="single" w:sz="4" w:space="0" w:color="auto"/>
            </w:tcBorders>
          </w:tcPr>
          <w:p w14:paraId="4E32E751" w14:textId="77777777" w:rsidR="007604A0" w:rsidRPr="00EE750B" w:rsidRDefault="007604A0" w:rsidP="00BB6C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00" w:type="dxa"/>
            <w:tcBorders>
              <w:top w:val="single" w:sz="4" w:space="0" w:color="auto"/>
              <w:left w:val="single" w:sz="4" w:space="0" w:color="auto"/>
              <w:bottom w:val="single" w:sz="4" w:space="0" w:color="auto"/>
              <w:right w:val="single" w:sz="4" w:space="0" w:color="auto"/>
            </w:tcBorders>
            <w:vAlign w:val="center"/>
          </w:tcPr>
          <w:p w14:paraId="11E0E32C" w14:textId="77777777" w:rsidR="007604A0" w:rsidRPr="00EE750B" w:rsidRDefault="007604A0" w:rsidP="00BB6C90">
            <w:pPr>
              <w:spacing w:after="0" w:line="240" w:lineRule="auto"/>
              <w:rPr>
                <w:rFonts w:ascii="Times New Roman" w:hAnsi="Times New Roman" w:cs="Times New Roman"/>
                <w:b/>
                <w:sz w:val="24"/>
                <w:szCs w:val="24"/>
              </w:rPr>
            </w:pPr>
            <w:r w:rsidRPr="00EE750B">
              <w:rPr>
                <w:rFonts w:ascii="Times New Roman" w:hAnsi="Times New Roman" w:cs="Times New Roman"/>
                <w:b/>
                <w:sz w:val="24"/>
                <w:szCs w:val="24"/>
              </w:rPr>
              <w:t>40</w:t>
            </w:r>
          </w:p>
        </w:tc>
        <w:tc>
          <w:tcPr>
            <w:tcW w:w="900" w:type="dxa"/>
            <w:tcBorders>
              <w:top w:val="single" w:sz="4" w:space="0" w:color="auto"/>
              <w:left w:val="single" w:sz="4" w:space="0" w:color="auto"/>
              <w:bottom w:val="single" w:sz="4" w:space="0" w:color="auto"/>
              <w:right w:val="single" w:sz="4" w:space="0" w:color="auto"/>
            </w:tcBorders>
            <w:vAlign w:val="center"/>
          </w:tcPr>
          <w:p w14:paraId="7B77D32A" w14:textId="77777777" w:rsidR="007604A0" w:rsidRPr="00EE750B" w:rsidRDefault="007604A0" w:rsidP="00BB6C90">
            <w:pPr>
              <w:spacing w:after="0" w:line="240" w:lineRule="auto"/>
              <w:rPr>
                <w:rFonts w:ascii="Times New Roman" w:hAnsi="Times New Roman" w:cs="Times New Roman"/>
                <w:b/>
                <w:sz w:val="24"/>
                <w:szCs w:val="24"/>
              </w:rPr>
            </w:pPr>
            <w:r w:rsidRPr="00EE750B">
              <w:rPr>
                <w:rFonts w:ascii="Times New Roman" w:hAnsi="Times New Roman" w:cs="Times New Roman"/>
                <w:b/>
                <w:sz w:val="24"/>
                <w:szCs w:val="24"/>
              </w:rPr>
              <w:t>100</w:t>
            </w:r>
          </w:p>
        </w:tc>
      </w:tr>
    </w:tbl>
    <w:p w14:paraId="24CD9738" w14:textId="77777777" w:rsidR="007604A0" w:rsidRPr="00EE750B" w:rsidRDefault="007604A0" w:rsidP="007604A0">
      <w:pPr>
        <w:spacing w:after="0" w:line="240" w:lineRule="auto"/>
        <w:ind w:firstLine="567"/>
        <w:jc w:val="both"/>
        <w:rPr>
          <w:rFonts w:ascii="Times New Roman" w:hAnsi="Times New Roman" w:cs="Times New Roman"/>
          <w:b/>
          <w:sz w:val="24"/>
          <w:szCs w:val="24"/>
        </w:rPr>
      </w:pPr>
    </w:p>
    <w:p w14:paraId="65AC2E28" w14:textId="77777777" w:rsidR="00EB15FC" w:rsidRPr="00EE750B" w:rsidRDefault="00EB15FC" w:rsidP="00EB15FC">
      <w:pPr>
        <w:spacing w:after="0" w:line="240" w:lineRule="auto"/>
        <w:ind w:firstLine="567"/>
        <w:jc w:val="both"/>
        <w:rPr>
          <w:rFonts w:ascii="Times New Roman" w:hAnsi="Times New Roman" w:cs="Times New Roman"/>
          <w:b/>
          <w:sz w:val="24"/>
          <w:szCs w:val="24"/>
        </w:rPr>
      </w:pPr>
    </w:p>
    <w:p w14:paraId="19738FB9" w14:textId="77777777" w:rsidR="00EB15FC" w:rsidRPr="00EE750B" w:rsidRDefault="00EB15FC" w:rsidP="00EB15FC">
      <w:pPr>
        <w:pStyle w:val="a3"/>
        <w:rPr>
          <w:rFonts w:ascii="Times New Roman" w:hAnsi="Times New Roman" w:cs="Times New Roman"/>
          <w:bCs/>
          <w:sz w:val="24"/>
          <w:szCs w:val="24"/>
        </w:rPr>
      </w:pPr>
    </w:p>
    <w:p w14:paraId="2FE9939D" w14:textId="25BA58BA" w:rsidR="00EB15FC" w:rsidRDefault="00EB15FC" w:rsidP="005303F1">
      <w:pPr>
        <w:pStyle w:val="a7"/>
        <w:spacing w:after="0"/>
        <w:ind w:left="0" w:firstLine="539"/>
        <w:jc w:val="center"/>
        <w:rPr>
          <w:rFonts w:ascii="Times New Roman" w:hAnsi="Times New Roman" w:cs="Times New Roman"/>
          <w:b/>
          <w:sz w:val="24"/>
        </w:rPr>
      </w:pPr>
      <w:r w:rsidRPr="00EB15FC">
        <w:rPr>
          <w:rFonts w:ascii="Times New Roman" w:hAnsi="Times New Roman" w:cs="Times New Roman"/>
          <w:b/>
          <w:sz w:val="24"/>
        </w:rPr>
        <w:t>7.</w:t>
      </w:r>
      <w:r w:rsidRPr="00EB15FC">
        <w:rPr>
          <w:rFonts w:ascii="Times New Roman" w:hAnsi="Times New Roman" w:cs="Times New Roman"/>
          <w:b/>
          <w:sz w:val="24"/>
        </w:rPr>
        <w:tab/>
        <w:t>Перелік питань для самоконтролю та підсумкового контролю навчальних досягнень студентів з дисципліни</w:t>
      </w:r>
    </w:p>
    <w:p w14:paraId="31DB2921" w14:textId="77777777" w:rsidR="00EB15FC" w:rsidRDefault="00EB15FC" w:rsidP="005303F1">
      <w:pPr>
        <w:pStyle w:val="a7"/>
        <w:spacing w:after="0"/>
        <w:ind w:left="0" w:firstLine="539"/>
        <w:jc w:val="center"/>
        <w:rPr>
          <w:rFonts w:ascii="Times New Roman" w:hAnsi="Times New Roman" w:cs="Times New Roman"/>
          <w:b/>
          <w:sz w:val="24"/>
        </w:rPr>
      </w:pPr>
    </w:p>
    <w:p w14:paraId="7C9F41A2"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основні ознаки науки?</w:t>
      </w:r>
    </w:p>
    <w:p w14:paraId="04A5E9AD"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Яка роль наукових досліджень у розвитку суспільства?</w:t>
      </w:r>
    </w:p>
    <w:p w14:paraId="6C025535"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етапи проходить наукове дослідження?</w:t>
      </w:r>
    </w:p>
    <w:p w14:paraId="308BB769" w14:textId="6F9A512A"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Теоретико-методологічні основи наукових досліджень</w:t>
      </w:r>
    </w:p>
    <w:p w14:paraId="7B07F302"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основні теоретичні підходи в наукових дослідженнях?</w:t>
      </w:r>
    </w:p>
    <w:p w14:paraId="7B0298F2"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Що таке методологія і як вона впливає на результати дослідження?</w:t>
      </w:r>
    </w:p>
    <w:p w14:paraId="2DB27A9F"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методи дослідження найчастіше використовуються в соціальних науках?</w:t>
      </w:r>
    </w:p>
    <w:p w14:paraId="3316DF3C" w14:textId="0E28B684"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Методологія економічних досліджень</w:t>
      </w:r>
    </w:p>
    <w:p w14:paraId="0F7EC07D"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специфічні методи використовуються в економічних дослідженнях?</w:t>
      </w:r>
    </w:p>
    <w:p w14:paraId="0CAB3E06"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вибір методології впливає на результат економічного дослідження?</w:t>
      </w:r>
    </w:p>
    <w:p w14:paraId="20773204"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проблеми можуть виникнути при застосуванні економічних методів?</w:t>
      </w:r>
    </w:p>
    <w:p w14:paraId="17C68205" w14:textId="4AEE9BFA"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Методологія економічного аналізу та діагностування</w:t>
      </w:r>
    </w:p>
    <w:p w14:paraId="3576C6FE"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основні методи економічного аналізу?</w:t>
      </w:r>
    </w:p>
    <w:p w14:paraId="28BCDB90"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діагностувати економічні проблеми за допомогою статистичних методів?</w:t>
      </w:r>
    </w:p>
    <w:p w14:paraId="703FDC41"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Яка роль інтерпретації результатів в економічному аналізі?</w:t>
      </w:r>
    </w:p>
    <w:p w14:paraId="3E518592" w14:textId="3EE29E3C"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Системність у науковому пізнанні</w:t>
      </w:r>
    </w:p>
    <w:p w14:paraId="587DFC38"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Що таке системний підхід у науковому пізнанні?</w:t>
      </w:r>
    </w:p>
    <w:p w14:paraId="7441C370"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системність впливає на організацію наукового дослідження?</w:t>
      </w:r>
    </w:p>
    <w:p w14:paraId="19F38A63"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переваги має системний підхід у порівнянні з іншими підходами?</w:t>
      </w:r>
    </w:p>
    <w:p w14:paraId="2F10C49E" w14:textId="16DD4A8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Інформаційна база наукового дослідження</w:t>
      </w:r>
    </w:p>
    <w:p w14:paraId="3153B445"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основні джерела інформації для наукових досліджень?</w:t>
      </w:r>
    </w:p>
    <w:p w14:paraId="733790DB"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оцінити надійність інформаційних джерел?</w:t>
      </w:r>
    </w:p>
    <w:p w14:paraId="35BD20F0"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Яка роль бібліографії в науковому дослідженні?</w:t>
      </w:r>
    </w:p>
    <w:p w14:paraId="33A568EF" w14:textId="4280D1A5"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Організаційна складова наукового дослідження</w:t>
      </w:r>
    </w:p>
    <w:p w14:paraId="6BB7792E"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етапи включає організація наукового дослідження?</w:t>
      </w:r>
    </w:p>
    <w:p w14:paraId="78B0CA2D"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розробити план дослідження?</w:t>
      </w:r>
    </w:p>
    <w:p w14:paraId="314912EA"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ресурси потрібні для проведення наукового дослідження?</w:t>
      </w:r>
    </w:p>
    <w:p w14:paraId="296DCC5A"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Що таке академічна доброчесність?</w:t>
      </w:r>
    </w:p>
    <w:p w14:paraId="74456B57"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принципи академічної доброчесності?</w:t>
      </w:r>
    </w:p>
    <w:p w14:paraId="2633CFDC"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наслідки порушення принципів академічної доброчесності?</w:t>
      </w:r>
    </w:p>
    <w:p w14:paraId="1A409D63"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основні функції науки?</w:t>
      </w:r>
    </w:p>
    <w:p w14:paraId="3BE2A39A"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класифікують наукові дослідження?</w:t>
      </w:r>
    </w:p>
    <w:p w14:paraId="00AB0D1C"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Яка різниця між основними і прикладними науковими дослідженнями?</w:t>
      </w:r>
    </w:p>
    <w:p w14:paraId="76691E3D"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основні принципи наукового методу?</w:t>
      </w:r>
    </w:p>
    <w:p w14:paraId="39BA06EB"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формується наукова гіпотеза?</w:t>
      </w:r>
    </w:p>
    <w:p w14:paraId="30A8297B"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Яка роль теорії у наукових дослідженнях?</w:t>
      </w:r>
    </w:p>
    <w:p w14:paraId="0C1F17FC"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Що таке кількісні та якісні методи дослідження?</w:t>
      </w:r>
    </w:p>
    <w:p w14:paraId="1FE7CCDB"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методи аналізу даних використовуються в економіці?</w:t>
      </w:r>
    </w:p>
    <w:p w14:paraId="1AAAAAC7"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lastRenderedPageBreak/>
        <w:t>Як обирати метод дослідження в економіці залежно від поставлених цілей?</w:t>
      </w:r>
    </w:p>
    <w:p w14:paraId="112967BB"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Що таке SWOT-аналіз і як його використовувати?</w:t>
      </w:r>
    </w:p>
    <w:p w14:paraId="7C7D2322"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методи прогнозування економічних показників?</w:t>
      </w:r>
    </w:p>
    <w:p w14:paraId="67B9C403"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проводиться фінансовий аналіз підприємства?</w:t>
      </w:r>
    </w:p>
    <w:p w14:paraId="3F8D8613" w14:textId="4945AAA9"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 xml:space="preserve">Змістовий модуль 2: Практичні аспекти організації та проведення наукових </w:t>
      </w:r>
    </w:p>
    <w:p w14:paraId="335D640A"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Яка роль системного аналізу в наукових дослідженнях?</w:t>
      </w:r>
    </w:p>
    <w:p w14:paraId="20D3A502"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системність впливає на визначення проблеми дослідження?</w:t>
      </w:r>
    </w:p>
    <w:p w14:paraId="726DFB3D"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підходи до системного аналізу ви знаєте?</w:t>
      </w:r>
    </w:p>
    <w:p w14:paraId="0BE1C00E"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інформаційні технології допомагають у зборі даних?</w:t>
      </w:r>
    </w:p>
    <w:p w14:paraId="6E918CC9"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формувати бібліографію для наукової роботи?</w:t>
      </w:r>
    </w:p>
    <w:p w14:paraId="60D2EFF9"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критерії використовуються для оцінки наукових публікацій?</w:t>
      </w:r>
    </w:p>
    <w:p w14:paraId="0072D4B7"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Яка роль керівника у науковому дослідженні?</w:t>
      </w:r>
    </w:p>
    <w:p w14:paraId="50572574"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здійснюється моніторинг процесу дослідження?</w:t>
      </w:r>
    </w:p>
    <w:p w14:paraId="3A44BD17"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етичні питання можуть виникати під час проведення досліджень?</w:t>
      </w:r>
    </w:p>
    <w:p w14:paraId="5E9567A7"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основні види академічного плагіату?</w:t>
      </w:r>
    </w:p>
    <w:p w14:paraId="24B65972"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запобігти академічному плагіату?</w:t>
      </w:r>
    </w:p>
    <w:p w14:paraId="029233D9"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Яка роль академічної доброчесності в університетах?</w:t>
      </w:r>
    </w:p>
    <w:p w14:paraId="3DDBBF9C"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Загальні питання</w:t>
      </w:r>
    </w:p>
    <w:p w14:paraId="32528ADB"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основні етапи написання наукової статті?</w:t>
      </w:r>
    </w:p>
    <w:p w14:paraId="23A5D378"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оформлювати наукову роботу відповідно до стандартів?</w:t>
      </w:r>
    </w:p>
    <w:p w14:paraId="2BAE6941"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Які є види наукових публікацій?</w:t>
      </w:r>
    </w:p>
    <w:p w14:paraId="5D08A11A"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наукові дослідження впливають на формування політики?</w:t>
      </w:r>
    </w:p>
    <w:p w14:paraId="2F194F05" w14:textId="77777777" w:rsidR="00EE750B"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Яка роль рецензування в наукових публікаціях?</w:t>
      </w:r>
    </w:p>
    <w:p w14:paraId="2AA993BB" w14:textId="78F92DDB" w:rsidR="005303F1" w:rsidRPr="00EE750B" w:rsidRDefault="00EE750B" w:rsidP="00EE750B">
      <w:pPr>
        <w:pStyle w:val="a7"/>
        <w:numPr>
          <w:ilvl w:val="0"/>
          <w:numId w:val="7"/>
        </w:numPr>
        <w:spacing w:after="0"/>
        <w:rPr>
          <w:rFonts w:ascii="Times New Roman" w:hAnsi="Times New Roman" w:cs="Times New Roman"/>
          <w:bCs/>
          <w:sz w:val="24"/>
        </w:rPr>
      </w:pPr>
      <w:r w:rsidRPr="00EE750B">
        <w:rPr>
          <w:rFonts w:ascii="Times New Roman" w:hAnsi="Times New Roman" w:cs="Times New Roman"/>
          <w:bCs/>
          <w:sz w:val="24"/>
        </w:rPr>
        <w:t>Як проводити аналіз наукових тенденцій у вашій галузі?</w:t>
      </w:r>
    </w:p>
    <w:p w14:paraId="469545E0" w14:textId="77777777" w:rsidR="005303F1" w:rsidRPr="00EE750B" w:rsidRDefault="005303F1" w:rsidP="00EE750B">
      <w:pPr>
        <w:pStyle w:val="a7"/>
        <w:spacing w:after="0"/>
        <w:ind w:left="0" w:firstLine="539"/>
        <w:jc w:val="both"/>
        <w:rPr>
          <w:rFonts w:ascii="Times New Roman" w:hAnsi="Times New Roman" w:cs="Times New Roman"/>
          <w:bCs/>
          <w:sz w:val="24"/>
        </w:rPr>
      </w:pPr>
    </w:p>
    <w:p w14:paraId="2D5386A1" w14:textId="743F68EE" w:rsidR="00EB15FC" w:rsidRPr="00EB15FC" w:rsidRDefault="00EB15FC" w:rsidP="00EB15FC">
      <w:pPr>
        <w:spacing w:after="0" w:line="240" w:lineRule="auto"/>
        <w:ind w:hanging="2"/>
        <w:jc w:val="center"/>
        <w:rPr>
          <w:rFonts w:ascii="Times New Roman" w:hAnsi="Times New Roman" w:cs="Times New Roman"/>
          <w:b/>
          <w:sz w:val="24"/>
          <w:szCs w:val="24"/>
        </w:rPr>
      </w:pPr>
      <w:r>
        <w:rPr>
          <w:rFonts w:ascii="Times New Roman" w:hAnsi="Times New Roman" w:cs="Times New Roman"/>
          <w:b/>
          <w:sz w:val="24"/>
          <w:szCs w:val="24"/>
        </w:rPr>
        <w:t>8</w:t>
      </w:r>
      <w:r w:rsidRPr="00EB15FC">
        <w:rPr>
          <w:rFonts w:ascii="Times New Roman" w:hAnsi="Times New Roman" w:cs="Times New Roman"/>
          <w:b/>
          <w:sz w:val="24"/>
          <w:szCs w:val="24"/>
        </w:rPr>
        <w:t>. Неформальна освіта</w:t>
      </w:r>
    </w:p>
    <w:p w14:paraId="78608ACD" w14:textId="77777777" w:rsidR="00EB15FC" w:rsidRPr="00EB15FC" w:rsidRDefault="00EB15FC" w:rsidP="00EB15FC">
      <w:pPr>
        <w:spacing w:after="0" w:line="240" w:lineRule="auto"/>
        <w:ind w:firstLine="567"/>
        <w:jc w:val="both"/>
        <w:rPr>
          <w:rFonts w:ascii="Times New Roman" w:hAnsi="Times New Roman" w:cs="Times New Roman"/>
          <w:bCs/>
          <w:sz w:val="24"/>
          <w:szCs w:val="24"/>
        </w:rPr>
      </w:pPr>
      <w:proofErr w:type="spellStart"/>
      <w:r w:rsidRPr="00EB15FC">
        <w:rPr>
          <w:rFonts w:ascii="Times New Roman" w:hAnsi="Times New Roman" w:cs="Times New Roman"/>
          <w:bCs/>
          <w:sz w:val="24"/>
          <w:szCs w:val="24"/>
        </w:rPr>
        <w:t>Перезараховуватись</w:t>
      </w:r>
      <w:proofErr w:type="spellEnd"/>
      <w:r w:rsidRPr="00EB15FC">
        <w:rPr>
          <w:rFonts w:ascii="Times New Roman" w:hAnsi="Times New Roman" w:cs="Times New Roman"/>
          <w:bCs/>
          <w:sz w:val="24"/>
          <w:szCs w:val="24"/>
        </w:rPr>
        <w:t xml:space="preserve"> можуть актуальні сертифіковані курси узгоджені з викладачем. Згідно «Положення про взаємодію формальної та неформальної освіти, визнання результатів навчання (здобутих шляхом неформальної та/або </w:t>
      </w:r>
      <w:proofErr w:type="spellStart"/>
      <w:r w:rsidRPr="00EB15FC">
        <w:rPr>
          <w:rFonts w:ascii="Times New Roman" w:hAnsi="Times New Roman" w:cs="Times New Roman"/>
          <w:bCs/>
          <w:sz w:val="24"/>
          <w:szCs w:val="24"/>
        </w:rPr>
        <w:t>інформальної</w:t>
      </w:r>
      <w:proofErr w:type="spellEnd"/>
      <w:r w:rsidRPr="00EB15FC">
        <w:rPr>
          <w:rFonts w:ascii="Times New Roman" w:hAnsi="Times New Roman" w:cs="Times New Roman"/>
          <w:bCs/>
          <w:sz w:val="24"/>
          <w:szCs w:val="24"/>
        </w:rPr>
        <w:t xml:space="preserve"> освіти, в системі формальної освіти)» у Чернівецькому національному університеті імені Юрія Федьковича «загальний обсяг освітніх компонент ОП, що зараховуються здобувачу освіти за підсумками визнання результатів неформального та/або </w:t>
      </w:r>
      <w:proofErr w:type="spellStart"/>
      <w:r w:rsidRPr="00EB15FC">
        <w:rPr>
          <w:rFonts w:ascii="Times New Roman" w:hAnsi="Times New Roman" w:cs="Times New Roman"/>
          <w:bCs/>
          <w:sz w:val="24"/>
          <w:szCs w:val="24"/>
        </w:rPr>
        <w:t>інформального</w:t>
      </w:r>
      <w:proofErr w:type="spellEnd"/>
      <w:r w:rsidRPr="00EB15FC">
        <w:rPr>
          <w:rFonts w:ascii="Times New Roman" w:hAnsi="Times New Roman" w:cs="Times New Roman"/>
          <w:bCs/>
          <w:sz w:val="24"/>
          <w:szCs w:val="24"/>
        </w:rPr>
        <w:t xml:space="preserve"> навчання, не може перевищувати 25% відповідної ОП. Здобувач не може бути звільненим від атестації за підсумками визнання результатів неформального та/або </w:t>
      </w:r>
      <w:proofErr w:type="spellStart"/>
      <w:r w:rsidRPr="00EB15FC">
        <w:rPr>
          <w:rFonts w:ascii="Times New Roman" w:hAnsi="Times New Roman" w:cs="Times New Roman"/>
          <w:bCs/>
          <w:sz w:val="24"/>
          <w:szCs w:val="24"/>
        </w:rPr>
        <w:t>інформального</w:t>
      </w:r>
      <w:proofErr w:type="spellEnd"/>
      <w:r w:rsidRPr="00EB15FC">
        <w:rPr>
          <w:rFonts w:ascii="Times New Roman" w:hAnsi="Times New Roman" w:cs="Times New Roman"/>
          <w:bCs/>
          <w:sz w:val="24"/>
          <w:szCs w:val="24"/>
        </w:rPr>
        <w:t xml:space="preserve"> навчання». </w:t>
      </w:r>
    </w:p>
    <w:p w14:paraId="45DCBFAB" w14:textId="2AB9E325" w:rsidR="00EE750B" w:rsidRPr="00EB15FC" w:rsidRDefault="00EB15FC" w:rsidP="00EB15FC">
      <w:pPr>
        <w:spacing w:after="0" w:line="240" w:lineRule="auto"/>
        <w:ind w:firstLine="567"/>
        <w:jc w:val="both"/>
        <w:rPr>
          <w:rFonts w:ascii="Times New Roman" w:hAnsi="Times New Roman" w:cs="Times New Roman"/>
          <w:bCs/>
          <w:sz w:val="24"/>
          <w:szCs w:val="24"/>
        </w:rPr>
      </w:pPr>
      <w:r w:rsidRPr="00EB15FC">
        <w:rPr>
          <w:rFonts w:ascii="Times New Roman" w:hAnsi="Times New Roman" w:cs="Times New Roman"/>
          <w:bCs/>
          <w:sz w:val="24"/>
          <w:szCs w:val="24"/>
        </w:rPr>
        <w:t xml:space="preserve">Перелік актуальних онлайн курсів, як результату неформальної освіти, доводиться до відома здобувачів викладачем дисципліни або обирається студентом самостійно за погодження з </w:t>
      </w:r>
      <w:proofErr w:type="spellStart"/>
      <w:r w:rsidRPr="00EB15FC">
        <w:rPr>
          <w:rFonts w:ascii="Times New Roman" w:hAnsi="Times New Roman" w:cs="Times New Roman"/>
          <w:bCs/>
          <w:sz w:val="24"/>
          <w:szCs w:val="24"/>
        </w:rPr>
        <w:t>викладачем.</w:t>
      </w:r>
      <w:r w:rsidR="00EE750B" w:rsidRPr="00EB15FC">
        <w:rPr>
          <w:rFonts w:ascii="Times New Roman" w:hAnsi="Times New Roman" w:cs="Times New Roman"/>
          <w:bCs/>
          <w:sz w:val="24"/>
          <w:szCs w:val="24"/>
        </w:rPr>
        <w:t>Неформальна</w:t>
      </w:r>
      <w:proofErr w:type="spellEnd"/>
      <w:r w:rsidR="00EE750B" w:rsidRPr="00EB15FC">
        <w:rPr>
          <w:rFonts w:ascii="Times New Roman" w:hAnsi="Times New Roman" w:cs="Times New Roman"/>
          <w:bCs/>
          <w:sz w:val="24"/>
          <w:szCs w:val="24"/>
        </w:rPr>
        <w:t xml:space="preserve"> освіта</w:t>
      </w:r>
    </w:p>
    <w:p w14:paraId="40B1D6AB" w14:textId="77777777" w:rsidR="00EE750B" w:rsidRPr="00EE750B" w:rsidRDefault="00EE750B" w:rsidP="00EB15FC">
      <w:pPr>
        <w:spacing w:after="0" w:line="240" w:lineRule="auto"/>
        <w:ind w:firstLine="567"/>
        <w:jc w:val="both"/>
        <w:rPr>
          <w:rFonts w:ascii="Times New Roman" w:hAnsi="Times New Roman" w:cs="Times New Roman"/>
          <w:bCs/>
          <w:sz w:val="24"/>
          <w:szCs w:val="24"/>
        </w:rPr>
      </w:pPr>
      <w:r w:rsidRPr="00EB15FC">
        <w:rPr>
          <w:rFonts w:ascii="Times New Roman" w:hAnsi="Times New Roman" w:cs="Times New Roman"/>
          <w:bCs/>
          <w:sz w:val="24"/>
          <w:szCs w:val="24"/>
        </w:rPr>
        <w:t>Сертифікати участі у майстер-класах (семінарах, курсах тощо) на тематику</w:t>
      </w:r>
      <w:r w:rsidRPr="00EE750B">
        <w:rPr>
          <w:rFonts w:ascii="Times New Roman" w:hAnsi="Times New Roman" w:cs="Times New Roman"/>
          <w:bCs/>
          <w:sz w:val="24"/>
          <w:szCs w:val="24"/>
        </w:rPr>
        <w:t>, яка відповідає темам курсу, є достатньою підставою для зарахування відповідних тем.</w:t>
      </w:r>
    </w:p>
    <w:p w14:paraId="018525E8" w14:textId="77777777" w:rsidR="00EE750B" w:rsidRPr="00EE750B" w:rsidRDefault="00EE750B" w:rsidP="00EB15FC">
      <w:pPr>
        <w:spacing w:after="0" w:line="240" w:lineRule="auto"/>
        <w:ind w:firstLine="709"/>
        <w:jc w:val="both"/>
        <w:rPr>
          <w:rFonts w:ascii="Times New Roman" w:hAnsi="Times New Roman" w:cs="Times New Roman"/>
          <w:sz w:val="24"/>
          <w:szCs w:val="24"/>
        </w:rPr>
      </w:pPr>
      <w:proofErr w:type="spellStart"/>
      <w:r w:rsidRPr="00EB15FC">
        <w:rPr>
          <w:rFonts w:ascii="Times New Roman" w:hAnsi="Times New Roman" w:cs="Times New Roman"/>
          <w:i/>
          <w:iCs/>
          <w:sz w:val="24"/>
          <w:szCs w:val="24"/>
        </w:rPr>
        <w:t>Перезараховуватись</w:t>
      </w:r>
      <w:proofErr w:type="spellEnd"/>
      <w:r w:rsidRPr="00EB15FC">
        <w:rPr>
          <w:rFonts w:ascii="Times New Roman" w:hAnsi="Times New Roman" w:cs="Times New Roman"/>
          <w:i/>
          <w:iCs/>
          <w:sz w:val="24"/>
          <w:szCs w:val="24"/>
        </w:rPr>
        <w:t xml:space="preserve"> можуть  актуальні сертифіковані курси узгоджені з викладачем</w:t>
      </w:r>
      <w:r w:rsidRPr="00EE750B">
        <w:rPr>
          <w:rFonts w:ascii="Times New Roman" w:hAnsi="Times New Roman" w:cs="Times New Roman"/>
          <w:sz w:val="24"/>
          <w:szCs w:val="24"/>
        </w:rPr>
        <w:t>.</w:t>
      </w:r>
    </w:p>
    <w:p w14:paraId="6C0BE934" w14:textId="77777777" w:rsidR="00EE750B" w:rsidRPr="00EE750B" w:rsidRDefault="00EE750B" w:rsidP="00EE750B">
      <w:pPr>
        <w:spacing w:after="0" w:line="240" w:lineRule="auto"/>
        <w:ind w:hanging="2"/>
        <w:jc w:val="both"/>
        <w:rPr>
          <w:rFonts w:ascii="Times New Roman" w:hAnsi="Times New Roman" w:cs="Times New Roman"/>
          <w:b/>
          <w:sz w:val="24"/>
          <w:szCs w:val="24"/>
        </w:rPr>
      </w:pPr>
    </w:p>
    <w:p w14:paraId="1F12E29D" w14:textId="5CB51DDD" w:rsidR="00EE750B" w:rsidRPr="00EE750B" w:rsidRDefault="00EB15FC" w:rsidP="00EB15FC">
      <w:pPr>
        <w:spacing w:after="0" w:line="240" w:lineRule="auto"/>
        <w:ind w:hanging="2"/>
        <w:jc w:val="center"/>
        <w:rPr>
          <w:rFonts w:ascii="Times New Roman" w:hAnsi="Times New Roman" w:cs="Times New Roman"/>
          <w:b/>
          <w:bCs/>
          <w:sz w:val="24"/>
          <w:szCs w:val="24"/>
        </w:rPr>
      </w:pPr>
      <w:r>
        <w:rPr>
          <w:rFonts w:ascii="Times New Roman" w:hAnsi="Times New Roman" w:cs="Times New Roman"/>
          <w:b/>
          <w:color w:val="000000"/>
          <w:sz w:val="24"/>
          <w:szCs w:val="24"/>
        </w:rPr>
        <w:t>9</w:t>
      </w:r>
      <w:r w:rsidR="00EE750B" w:rsidRPr="00EE750B">
        <w:rPr>
          <w:rFonts w:ascii="Times New Roman" w:hAnsi="Times New Roman" w:cs="Times New Roman"/>
          <w:b/>
          <w:sz w:val="24"/>
          <w:szCs w:val="24"/>
        </w:rPr>
        <w:t>. Рекомендована література</w:t>
      </w:r>
      <w:r w:rsidR="00EE750B" w:rsidRPr="00EE750B">
        <w:rPr>
          <w:rFonts w:ascii="Times New Roman" w:hAnsi="Times New Roman" w:cs="Times New Roman"/>
          <w:b/>
          <w:bCs/>
          <w:sz w:val="24"/>
          <w:szCs w:val="24"/>
        </w:rPr>
        <w:t xml:space="preserve"> до навчальної дисципліни</w:t>
      </w:r>
    </w:p>
    <w:p w14:paraId="328C721C" w14:textId="77777777" w:rsidR="00EE750B" w:rsidRPr="00EE750B" w:rsidRDefault="00EE750B" w:rsidP="00EE750B">
      <w:pPr>
        <w:spacing w:after="0" w:line="240" w:lineRule="auto"/>
        <w:jc w:val="center"/>
        <w:rPr>
          <w:rFonts w:ascii="Times New Roman" w:hAnsi="Times New Roman" w:cs="Times New Roman"/>
          <w:b/>
          <w:bCs/>
          <w:i/>
          <w:sz w:val="24"/>
          <w:szCs w:val="24"/>
        </w:rPr>
      </w:pPr>
    </w:p>
    <w:p w14:paraId="5102642D" w14:textId="77777777" w:rsidR="00EE750B" w:rsidRPr="00EE750B" w:rsidRDefault="00EE750B" w:rsidP="00EE750B">
      <w:pPr>
        <w:spacing w:after="0" w:line="240" w:lineRule="auto"/>
        <w:jc w:val="center"/>
        <w:rPr>
          <w:rFonts w:ascii="Times New Roman" w:hAnsi="Times New Roman" w:cs="Times New Roman"/>
          <w:b/>
          <w:bCs/>
          <w:i/>
          <w:sz w:val="24"/>
          <w:szCs w:val="24"/>
        </w:rPr>
      </w:pPr>
      <w:r w:rsidRPr="00EE750B">
        <w:rPr>
          <w:rFonts w:ascii="Times New Roman" w:hAnsi="Times New Roman" w:cs="Times New Roman"/>
          <w:b/>
          <w:bCs/>
          <w:i/>
          <w:sz w:val="24"/>
          <w:szCs w:val="24"/>
        </w:rPr>
        <w:t>Основна література:</w:t>
      </w:r>
    </w:p>
    <w:p w14:paraId="2129A254" w14:textId="77777777" w:rsidR="00EE750B" w:rsidRPr="00EE750B" w:rsidRDefault="00EE750B" w:rsidP="00EE750B">
      <w:pPr>
        <w:numPr>
          <w:ilvl w:val="0"/>
          <w:numId w:val="8"/>
        </w:numPr>
        <w:tabs>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rPr>
        <w:t>Бабайлов</w:t>
      </w:r>
      <w:proofErr w:type="spellEnd"/>
      <w:r w:rsidRPr="00EE750B">
        <w:rPr>
          <w:rFonts w:ascii="Times New Roman" w:hAnsi="Times New Roman" w:cs="Times New Roman"/>
          <w:sz w:val="24"/>
          <w:szCs w:val="24"/>
        </w:rPr>
        <w:t xml:space="preserve"> В. К. Методологія наукових досліджень: </w:t>
      </w:r>
      <w:proofErr w:type="spellStart"/>
      <w:r w:rsidRPr="00EE750B">
        <w:rPr>
          <w:rFonts w:ascii="Times New Roman" w:hAnsi="Times New Roman" w:cs="Times New Roman"/>
          <w:sz w:val="24"/>
          <w:szCs w:val="24"/>
        </w:rPr>
        <w:t>навч</w:t>
      </w:r>
      <w:proofErr w:type="spellEnd"/>
      <w:r w:rsidRPr="00EE750B">
        <w:rPr>
          <w:rFonts w:ascii="Times New Roman" w:hAnsi="Times New Roman" w:cs="Times New Roman"/>
          <w:sz w:val="24"/>
          <w:szCs w:val="24"/>
        </w:rPr>
        <w:t xml:space="preserve">. </w:t>
      </w:r>
      <w:proofErr w:type="spellStart"/>
      <w:r w:rsidRPr="00EE750B">
        <w:rPr>
          <w:rFonts w:ascii="Times New Roman" w:hAnsi="Times New Roman" w:cs="Times New Roman"/>
          <w:sz w:val="24"/>
          <w:szCs w:val="24"/>
        </w:rPr>
        <w:t>посіб</w:t>
      </w:r>
      <w:proofErr w:type="spellEnd"/>
      <w:r w:rsidRPr="00EE750B">
        <w:rPr>
          <w:rFonts w:ascii="Times New Roman" w:hAnsi="Times New Roman" w:cs="Times New Roman"/>
          <w:sz w:val="24"/>
          <w:szCs w:val="24"/>
        </w:rPr>
        <w:t xml:space="preserve">. Харків: Харків. </w:t>
      </w:r>
      <w:proofErr w:type="spellStart"/>
      <w:r w:rsidRPr="00EE750B">
        <w:rPr>
          <w:rFonts w:ascii="Times New Roman" w:hAnsi="Times New Roman" w:cs="Times New Roman"/>
          <w:sz w:val="24"/>
          <w:szCs w:val="24"/>
        </w:rPr>
        <w:t>нац</w:t>
      </w:r>
      <w:proofErr w:type="spellEnd"/>
      <w:r w:rsidRPr="00EE750B">
        <w:rPr>
          <w:rFonts w:ascii="Times New Roman" w:hAnsi="Times New Roman" w:cs="Times New Roman"/>
          <w:sz w:val="24"/>
          <w:szCs w:val="24"/>
        </w:rPr>
        <w:t xml:space="preserve">. </w:t>
      </w:r>
      <w:proofErr w:type="spellStart"/>
      <w:r w:rsidRPr="00EE750B">
        <w:rPr>
          <w:rFonts w:ascii="Times New Roman" w:hAnsi="Times New Roman" w:cs="Times New Roman"/>
          <w:sz w:val="24"/>
          <w:szCs w:val="24"/>
        </w:rPr>
        <w:t>автомоб</w:t>
      </w:r>
      <w:proofErr w:type="spellEnd"/>
      <w:r w:rsidRPr="00EE750B">
        <w:rPr>
          <w:rFonts w:ascii="Times New Roman" w:hAnsi="Times New Roman" w:cs="Times New Roman"/>
          <w:sz w:val="24"/>
          <w:szCs w:val="24"/>
        </w:rPr>
        <w:t xml:space="preserve">.-дорож. ун-т; </w:t>
      </w:r>
      <w:proofErr w:type="spellStart"/>
      <w:r w:rsidRPr="00EE750B">
        <w:rPr>
          <w:rFonts w:ascii="Times New Roman" w:hAnsi="Times New Roman" w:cs="Times New Roman"/>
          <w:sz w:val="24"/>
          <w:szCs w:val="24"/>
        </w:rPr>
        <w:t>Бровін</w:t>
      </w:r>
      <w:proofErr w:type="spellEnd"/>
      <w:r w:rsidRPr="00EE750B">
        <w:rPr>
          <w:rFonts w:ascii="Times New Roman" w:hAnsi="Times New Roman" w:cs="Times New Roman"/>
          <w:sz w:val="24"/>
          <w:szCs w:val="24"/>
        </w:rPr>
        <w:t xml:space="preserve"> О. В., 2019. 148 с.</w:t>
      </w:r>
    </w:p>
    <w:p w14:paraId="5545360C" w14:textId="77777777" w:rsidR="00EE750B" w:rsidRPr="00EE750B" w:rsidRDefault="00EE750B" w:rsidP="00EE750B">
      <w:pPr>
        <w:numPr>
          <w:ilvl w:val="0"/>
          <w:numId w:val="8"/>
        </w:numPr>
        <w:tabs>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rPr>
        <w:t>Бірта</w:t>
      </w:r>
      <w:proofErr w:type="spellEnd"/>
      <w:r w:rsidRPr="00EE750B">
        <w:rPr>
          <w:rFonts w:ascii="Times New Roman" w:hAnsi="Times New Roman" w:cs="Times New Roman"/>
          <w:sz w:val="24"/>
          <w:szCs w:val="24"/>
        </w:rPr>
        <w:t xml:space="preserve"> Г.О. Методологія і організація наукових досліджень. Навчальний посібник. Київ: Центр навчальної літератури (ЦУЛ), 2016. 142 с.</w:t>
      </w:r>
    </w:p>
    <w:p w14:paraId="5B3759C7" w14:textId="77777777" w:rsidR="00EE750B" w:rsidRPr="00EE750B" w:rsidRDefault="00EE750B" w:rsidP="00EE750B">
      <w:pPr>
        <w:numPr>
          <w:ilvl w:val="0"/>
          <w:numId w:val="8"/>
        </w:numPr>
        <w:tabs>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Власенко Л., </w:t>
      </w:r>
      <w:proofErr w:type="spellStart"/>
      <w:r w:rsidRPr="00EE750B">
        <w:rPr>
          <w:rFonts w:ascii="Times New Roman" w:hAnsi="Times New Roman" w:cs="Times New Roman"/>
          <w:sz w:val="24"/>
          <w:szCs w:val="24"/>
        </w:rPr>
        <w:t>Ладанюк</w:t>
      </w:r>
      <w:proofErr w:type="spellEnd"/>
      <w:r w:rsidRPr="00EE750B">
        <w:rPr>
          <w:rFonts w:ascii="Times New Roman" w:hAnsi="Times New Roman" w:cs="Times New Roman"/>
          <w:sz w:val="24"/>
          <w:szCs w:val="24"/>
        </w:rPr>
        <w:t xml:space="preserve"> А., Кишенько В. Методологія наукових досліджень: </w:t>
      </w:r>
      <w:proofErr w:type="spellStart"/>
      <w:r w:rsidRPr="00EE750B">
        <w:rPr>
          <w:rFonts w:ascii="Times New Roman" w:hAnsi="Times New Roman" w:cs="Times New Roman"/>
          <w:sz w:val="24"/>
          <w:szCs w:val="24"/>
        </w:rPr>
        <w:t>навч</w:t>
      </w:r>
      <w:proofErr w:type="spellEnd"/>
      <w:r w:rsidRPr="00EE750B">
        <w:rPr>
          <w:rFonts w:ascii="Times New Roman" w:hAnsi="Times New Roman" w:cs="Times New Roman"/>
          <w:sz w:val="24"/>
          <w:szCs w:val="24"/>
        </w:rPr>
        <w:t>. посібник. К.: Ліра-К, 2018. 352 с</w:t>
      </w:r>
    </w:p>
    <w:p w14:paraId="757C04F3" w14:textId="77777777" w:rsidR="00EE750B" w:rsidRPr="00EE750B" w:rsidRDefault="00EE750B" w:rsidP="00EE750B">
      <w:pPr>
        <w:numPr>
          <w:ilvl w:val="0"/>
          <w:numId w:val="8"/>
        </w:numPr>
        <w:tabs>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rPr>
        <w:t>Данильян</w:t>
      </w:r>
      <w:proofErr w:type="spellEnd"/>
      <w:r w:rsidRPr="00EE750B">
        <w:rPr>
          <w:rFonts w:ascii="Times New Roman" w:hAnsi="Times New Roman" w:cs="Times New Roman"/>
          <w:sz w:val="24"/>
          <w:szCs w:val="24"/>
        </w:rPr>
        <w:t xml:space="preserve"> О. Г., </w:t>
      </w:r>
      <w:proofErr w:type="spellStart"/>
      <w:r w:rsidRPr="00EE750B">
        <w:rPr>
          <w:rFonts w:ascii="Times New Roman" w:hAnsi="Times New Roman" w:cs="Times New Roman"/>
          <w:sz w:val="24"/>
          <w:szCs w:val="24"/>
        </w:rPr>
        <w:t>Дзьобань</w:t>
      </w:r>
      <w:proofErr w:type="spellEnd"/>
      <w:r w:rsidRPr="00EE750B">
        <w:rPr>
          <w:rFonts w:ascii="Times New Roman" w:hAnsi="Times New Roman" w:cs="Times New Roman"/>
          <w:sz w:val="24"/>
          <w:szCs w:val="24"/>
        </w:rPr>
        <w:t xml:space="preserve"> О. П. Організація та методологія наукових досліджень. Навчальний посібник. Київ: Право, 2017. 448 с.</w:t>
      </w:r>
    </w:p>
    <w:p w14:paraId="31D6E06E" w14:textId="77777777" w:rsidR="00EE750B" w:rsidRPr="00EE750B" w:rsidRDefault="00EE750B" w:rsidP="00EE750B">
      <w:pPr>
        <w:numPr>
          <w:ilvl w:val="0"/>
          <w:numId w:val="8"/>
        </w:numPr>
        <w:tabs>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rPr>
        <w:t>Данильян</w:t>
      </w:r>
      <w:proofErr w:type="spellEnd"/>
      <w:r w:rsidRPr="00EE750B">
        <w:rPr>
          <w:rFonts w:ascii="Times New Roman" w:hAnsi="Times New Roman" w:cs="Times New Roman"/>
          <w:sz w:val="24"/>
          <w:szCs w:val="24"/>
        </w:rPr>
        <w:t xml:space="preserve"> О. Г., </w:t>
      </w:r>
      <w:proofErr w:type="spellStart"/>
      <w:r w:rsidRPr="00EE750B">
        <w:rPr>
          <w:rFonts w:ascii="Times New Roman" w:hAnsi="Times New Roman" w:cs="Times New Roman"/>
          <w:sz w:val="24"/>
          <w:szCs w:val="24"/>
        </w:rPr>
        <w:t>Дзьобань</w:t>
      </w:r>
      <w:proofErr w:type="spellEnd"/>
      <w:r w:rsidRPr="00EE750B">
        <w:rPr>
          <w:rFonts w:ascii="Times New Roman" w:hAnsi="Times New Roman" w:cs="Times New Roman"/>
          <w:sz w:val="24"/>
          <w:szCs w:val="24"/>
        </w:rPr>
        <w:t xml:space="preserve"> О. П. Методологія наукових досліджень. Підручник. Київ: Право, 2019. 368 с.</w:t>
      </w:r>
    </w:p>
    <w:p w14:paraId="1B6CA312" w14:textId="77777777" w:rsidR="00EE750B" w:rsidRPr="00EE750B" w:rsidRDefault="00EE750B" w:rsidP="00EE750B">
      <w:pPr>
        <w:numPr>
          <w:ilvl w:val="0"/>
          <w:numId w:val="8"/>
        </w:numPr>
        <w:tabs>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lastRenderedPageBreak/>
        <w:t xml:space="preserve">Євтушенко М.Ю., </w:t>
      </w:r>
      <w:proofErr w:type="spellStart"/>
      <w:r w:rsidRPr="00EE750B">
        <w:rPr>
          <w:rFonts w:ascii="Times New Roman" w:hAnsi="Times New Roman" w:cs="Times New Roman"/>
          <w:sz w:val="24"/>
          <w:szCs w:val="24"/>
        </w:rPr>
        <w:t>Хижняк</w:t>
      </w:r>
      <w:proofErr w:type="spellEnd"/>
      <w:r w:rsidRPr="00EE750B">
        <w:rPr>
          <w:rFonts w:ascii="Times New Roman" w:hAnsi="Times New Roman" w:cs="Times New Roman"/>
          <w:sz w:val="24"/>
          <w:szCs w:val="24"/>
        </w:rPr>
        <w:t xml:space="preserve"> М.І. Методологія та організація наукових досліджень. Навчальний посібник. Київ: Центр навчальної літератури (ЦУЛ), 2019. 350 с.</w:t>
      </w:r>
    </w:p>
    <w:p w14:paraId="31B8AB7A" w14:textId="77777777" w:rsidR="00EE750B" w:rsidRPr="00EE750B" w:rsidRDefault="00EE750B" w:rsidP="00EE750B">
      <w:pPr>
        <w:numPr>
          <w:ilvl w:val="0"/>
          <w:numId w:val="8"/>
        </w:numPr>
        <w:tabs>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rPr>
        <w:t>Корягін</w:t>
      </w:r>
      <w:proofErr w:type="spellEnd"/>
      <w:r w:rsidRPr="00EE750B">
        <w:rPr>
          <w:rFonts w:ascii="Times New Roman" w:hAnsi="Times New Roman" w:cs="Times New Roman"/>
          <w:sz w:val="24"/>
          <w:szCs w:val="24"/>
        </w:rPr>
        <w:t xml:space="preserve"> М.В., </w:t>
      </w:r>
      <w:proofErr w:type="spellStart"/>
      <w:r w:rsidRPr="00EE750B">
        <w:rPr>
          <w:rFonts w:ascii="Times New Roman" w:hAnsi="Times New Roman" w:cs="Times New Roman"/>
          <w:sz w:val="24"/>
          <w:szCs w:val="24"/>
        </w:rPr>
        <w:t>Чік</w:t>
      </w:r>
      <w:proofErr w:type="spellEnd"/>
      <w:r w:rsidRPr="00EE750B">
        <w:rPr>
          <w:rFonts w:ascii="Times New Roman" w:hAnsi="Times New Roman" w:cs="Times New Roman"/>
          <w:sz w:val="24"/>
          <w:szCs w:val="24"/>
        </w:rPr>
        <w:t xml:space="preserve"> М.Ю. Основи наукових досліджень. Навчальний посібник. Київ: </w:t>
      </w:r>
      <w:proofErr w:type="spellStart"/>
      <w:r w:rsidRPr="00EE750B">
        <w:rPr>
          <w:rFonts w:ascii="Times New Roman" w:hAnsi="Times New Roman" w:cs="Times New Roman"/>
          <w:sz w:val="24"/>
          <w:szCs w:val="24"/>
        </w:rPr>
        <w:t>Алерта</w:t>
      </w:r>
      <w:proofErr w:type="spellEnd"/>
      <w:r w:rsidRPr="00EE750B">
        <w:rPr>
          <w:rFonts w:ascii="Times New Roman" w:hAnsi="Times New Roman" w:cs="Times New Roman"/>
          <w:sz w:val="24"/>
          <w:szCs w:val="24"/>
        </w:rPr>
        <w:t>, 2019. 492 с.</w:t>
      </w:r>
    </w:p>
    <w:p w14:paraId="14973B2B" w14:textId="77777777" w:rsidR="00EE750B" w:rsidRPr="00EE750B" w:rsidRDefault="00EE750B" w:rsidP="00EE750B">
      <w:pPr>
        <w:numPr>
          <w:ilvl w:val="0"/>
          <w:numId w:val="8"/>
        </w:numPr>
        <w:tabs>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rPr>
        <w:t>Краус</w:t>
      </w:r>
      <w:proofErr w:type="spellEnd"/>
      <w:r w:rsidRPr="00EE750B">
        <w:rPr>
          <w:rFonts w:ascii="Times New Roman" w:hAnsi="Times New Roman" w:cs="Times New Roman"/>
          <w:sz w:val="24"/>
          <w:szCs w:val="24"/>
        </w:rPr>
        <w:t xml:space="preserve"> Н.М. Методологія та організація наукових досліджень: навчально-методичний посібник. Полтава: </w:t>
      </w:r>
      <w:proofErr w:type="spellStart"/>
      <w:r w:rsidRPr="00EE750B">
        <w:rPr>
          <w:rFonts w:ascii="Times New Roman" w:hAnsi="Times New Roman" w:cs="Times New Roman"/>
          <w:sz w:val="24"/>
          <w:szCs w:val="24"/>
        </w:rPr>
        <w:t>Оріяна</w:t>
      </w:r>
      <w:proofErr w:type="spellEnd"/>
      <w:r w:rsidRPr="00EE750B">
        <w:rPr>
          <w:rFonts w:ascii="Times New Roman" w:hAnsi="Times New Roman" w:cs="Times New Roman"/>
          <w:sz w:val="24"/>
          <w:szCs w:val="24"/>
        </w:rPr>
        <w:t>, 2012. 183 с.</w:t>
      </w:r>
    </w:p>
    <w:p w14:paraId="00FB792F" w14:textId="77777777" w:rsidR="00EE750B" w:rsidRPr="00EE750B" w:rsidRDefault="00EE750B" w:rsidP="00EE750B">
      <w:pPr>
        <w:pStyle w:val="1"/>
        <w:widowControl w:val="0"/>
        <w:numPr>
          <w:ilvl w:val="0"/>
          <w:numId w:val="8"/>
        </w:numPr>
        <w:tabs>
          <w:tab w:val="left" w:pos="1080"/>
        </w:tabs>
        <w:spacing w:after="0" w:line="240" w:lineRule="auto"/>
        <w:ind w:left="0" w:firstLine="720"/>
        <w:jc w:val="both"/>
        <w:rPr>
          <w:rFonts w:ascii="Times New Roman" w:eastAsia="Times New Roman" w:hAnsi="Times New Roman"/>
          <w:sz w:val="24"/>
          <w:szCs w:val="24"/>
          <w:lang w:val="uk-UA"/>
        </w:rPr>
      </w:pPr>
      <w:r w:rsidRPr="00EE750B">
        <w:rPr>
          <w:rFonts w:ascii="Times New Roman" w:eastAsia="Times New Roman" w:hAnsi="Times New Roman"/>
          <w:sz w:val="24"/>
          <w:szCs w:val="24"/>
          <w:lang w:val="uk-UA"/>
        </w:rPr>
        <w:t>Лопатинський Ю.М. Методологія наукових досліджень в умовах невизначеності функціонування підприємств.  Одеса: Атлант, 2016.  С. 76-77.</w:t>
      </w:r>
    </w:p>
    <w:p w14:paraId="4A64B2A7" w14:textId="77777777" w:rsidR="00EE750B" w:rsidRPr="00EE750B" w:rsidRDefault="00EE750B" w:rsidP="00EE750B">
      <w:pPr>
        <w:numPr>
          <w:ilvl w:val="0"/>
          <w:numId w:val="8"/>
        </w:numPr>
        <w:tabs>
          <w:tab w:val="left" w:pos="1080"/>
        </w:tabs>
        <w:autoSpaceDE w:val="0"/>
        <w:autoSpaceDN w:val="0"/>
        <w:adjustRightInd w:val="0"/>
        <w:spacing w:after="0" w:line="240" w:lineRule="auto"/>
        <w:ind w:left="0" w:firstLine="720"/>
        <w:jc w:val="both"/>
        <w:rPr>
          <w:rFonts w:ascii="Times New Roman" w:hAnsi="Times New Roman" w:cs="Times New Roman"/>
          <w:sz w:val="24"/>
          <w:szCs w:val="24"/>
        </w:rPr>
      </w:pPr>
      <w:r w:rsidRPr="00EE750B">
        <w:rPr>
          <w:rFonts w:ascii="Times New Roman" w:eastAsia="TimesNewRomanPS-BoldMT" w:hAnsi="Times New Roman" w:cs="Times New Roman"/>
          <w:bCs/>
          <w:sz w:val="24"/>
          <w:szCs w:val="24"/>
        </w:rPr>
        <w:t xml:space="preserve">Методика та організація наукових досліджень </w:t>
      </w:r>
      <w:r w:rsidRPr="00EE750B">
        <w:rPr>
          <w:rFonts w:ascii="Times New Roman" w:eastAsia="TimesNewRomanPS-BoldMT" w:hAnsi="Times New Roman" w:cs="Times New Roman"/>
          <w:sz w:val="24"/>
          <w:szCs w:val="24"/>
        </w:rPr>
        <w:t xml:space="preserve">: </w:t>
      </w:r>
      <w:proofErr w:type="spellStart"/>
      <w:r w:rsidRPr="00EE750B">
        <w:rPr>
          <w:rFonts w:ascii="Times New Roman" w:eastAsia="Times New Roman" w:hAnsi="Times New Roman" w:cs="Times New Roman"/>
          <w:sz w:val="24"/>
          <w:szCs w:val="24"/>
        </w:rPr>
        <w:t>Навч</w:t>
      </w:r>
      <w:proofErr w:type="spellEnd"/>
      <w:r w:rsidRPr="00EE750B">
        <w:rPr>
          <w:rFonts w:ascii="Times New Roman" w:eastAsia="TimesNewRomanPS-BoldMT" w:hAnsi="Times New Roman" w:cs="Times New Roman"/>
          <w:sz w:val="24"/>
          <w:szCs w:val="24"/>
        </w:rPr>
        <w:t xml:space="preserve">. </w:t>
      </w:r>
      <w:proofErr w:type="spellStart"/>
      <w:r w:rsidRPr="00EE750B">
        <w:rPr>
          <w:rFonts w:ascii="Times New Roman" w:eastAsia="Times New Roman" w:hAnsi="Times New Roman" w:cs="Times New Roman"/>
          <w:sz w:val="24"/>
          <w:szCs w:val="24"/>
        </w:rPr>
        <w:t>посіб</w:t>
      </w:r>
      <w:proofErr w:type="spellEnd"/>
      <w:r w:rsidRPr="00EE750B">
        <w:rPr>
          <w:rFonts w:ascii="Times New Roman" w:eastAsia="TimesNewRomanPS-BoldMT" w:hAnsi="Times New Roman" w:cs="Times New Roman"/>
          <w:sz w:val="24"/>
          <w:szCs w:val="24"/>
        </w:rPr>
        <w:t xml:space="preserve">. </w:t>
      </w:r>
      <w:r w:rsidRPr="00EE750B">
        <w:rPr>
          <w:rFonts w:ascii="Times New Roman" w:eastAsia="Times New Roman" w:hAnsi="Times New Roman" w:cs="Times New Roman"/>
          <w:sz w:val="24"/>
          <w:szCs w:val="24"/>
        </w:rPr>
        <w:t>С</w:t>
      </w:r>
      <w:r w:rsidRPr="00EE750B">
        <w:rPr>
          <w:rFonts w:ascii="Times New Roman" w:eastAsia="TimesNewRomanPS-BoldMT" w:hAnsi="Times New Roman" w:cs="Times New Roman"/>
          <w:sz w:val="24"/>
          <w:szCs w:val="24"/>
        </w:rPr>
        <w:t xml:space="preserve">. </w:t>
      </w:r>
      <w:r w:rsidRPr="00EE750B">
        <w:rPr>
          <w:rFonts w:ascii="Times New Roman" w:eastAsia="Times New Roman" w:hAnsi="Times New Roman" w:cs="Times New Roman"/>
          <w:sz w:val="24"/>
          <w:szCs w:val="24"/>
        </w:rPr>
        <w:t>Е</w:t>
      </w:r>
      <w:r w:rsidRPr="00EE750B">
        <w:rPr>
          <w:rFonts w:ascii="Times New Roman" w:eastAsia="TimesNewRomanPS-BoldMT" w:hAnsi="Times New Roman" w:cs="Times New Roman"/>
          <w:sz w:val="24"/>
          <w:szCs w:val="24"/>
        </w:rPr>
        <w:t xml:space="preserve">. </w:t>
      </w:r>
      <w:proofErr w:type="spellStart"/>
      <w:r w:rsidRPr="00EE750B">
        <w:rPr>
          <w:rFonts w:ascii="Times New Roman" w:eastAsia="Times New Roman" w:hAnsi="Times New Roman" w:cs="Times New Roman"/>
          <w:sz w:val="24"/>
          <w:szCs w:val="24"/>
        </w:rPr>
        <w:t>Важинський</w:t>
      </w:r>
      <w:proofErr w:type="spellEnd"/>
      <w:r w:rsidRPr="00EE750B">
        <w:rPr>
          <w:rFonts w:ascii="Times New Roman" w:eastAsia="TimesNewRomanPS-BoldMT" w:hAnsi="Times New Roman" w:cs="Times New Roman"/>
          <w:sz w:val="24"/>
          <w:szCs w:val="24"/>
        </w:rPr>
        <w:t xml:space="preserve">, </w:t>
      </w:r>
      <w:r w:rsidRPr="00EE750B">
        <w:rPr>
          <w:rFonts w:ascii="Times New Roman" w:eastAsia="Times New Roman" w:hAnsi="Times New Roman" w:cs="Times New Roman"/>
          <w:sz w:val="24"/>
          <w:szCs w:val="24"/>
        </w:rPr>
        <w:t>Т І</w:t>
      </w:r>
      <w:r w:rsidRPr="00EE750B">
        <w:rPr>
          <w:rFonts w:ascii="Times New Roman" w:eastAsia="TimesNewRomanPS-BoldMT" w:hAnsi="Times New Roman" w:cs="Times New Roman"/>
          <w:sz w:val="24"/>
          <w:szCs w:val="24"/>
        </w:rPr>
        <w:t xml:space="preserve">. </w:t>
      </w:r>
      <w:r w:rsidRPr="00EE750B">
        <w:rPr>
          <w:rFonts w:ascii="Times New Roman" w:eastAsia="Times New Roman" w:hAnsi="Times New Roman" w:cs="Times New Roman"/>
          <w:sz w:val="24"/>
          <w:szCs w:val="24"/>
        </w:rPr>
        <w:t>Щербак</w:t>
      </w:r>
      <w:r w:rsidRPr="00EE750B">
        <w:rPr>
          <w:rFonts w:ascii="Times New Roman" w:eastAsia="TimesNewRomanPS-BoldMT" w:hAnsi="Times New Roman" w:cs="Times New Roman"/>
          <w:sz w:val="24"/>
          <w:szCs w:val="24"/>
        </w:rPr>
        <w:t xml:space="preserve">.  </w:t>
      </w:r>
      <w:r w:rsidRPr="00EE750B">
        <w:rPr>
          <w:rFonts w:ascii="Times New Roman" w:eastAsia="Times New Roman" w:hAnsi="Times New Roman" w:cs="Times New Roman"/>
          <w:sz w:val="24"/>
          <w:szCs w:val="24"/>
        </w:rPr>
        <w:t>Суми</w:t>
      </w:r>
      <w:r w:rsidRPr="00EE750B">
        <w:rPr>
          <w:rFonts w:ascii="Times New Roman" w:eastAsia="TimesNewRomanPS-BoldMT" w:hAnsi="Times New Roman" w:cs="Times New Roman"/>
          <w:sz w:val="24"/>
          <w:szCs w:val="24"/>
        </w:rPr>
        <w:t xml:space="preserve">: </w:t>
      </w:r>
      <w:proofErr w:type="spellStart"/>
      <w:r w:rsidRPr="00EE750B">
        <w:rPr>
          <w:rFonts w:ascii="Times New Roman" w:eastAsia="Times New Roman" w:hAnsi="Times New Roman" w:cs="Times New Roman"/>
          <w:sz w:val="24"/>
          <w:szCs w:val="24"/>
        </w:rPr>
        <w:t>СумДПУ</w:t>
      </w:r>
      <w:proofErr w:type="spellEnd"/>
      <w:r w:rsidRPr="00EE750B">
        <w:rPr>
          <w:rFonts w:ascii="Times New Roman" w:eastAsia="Times New Roman" w:hAnsi="Times New Roman" w:cs="Times New Roman"/>
          <w:sz w:val="24"/>
          <w:szCs w:val="24"/>
        </w:rPr>
        <w:t xml:space="preserve"> імені А</w:t>
      </w:r>
      <w:r w:rsidRPr="00EE750B">
        <w:rPr>
          <w:rFonts w:ascii="Times New Roman" w:eastAsia="TimesNewRomanPS-BoldMT" w:hAnsi="Times New Roman" w:cs="Times New Roman"/>
          <w:sz w:val="24"/>
          <w:szCs w:val="24"/>
        </w:rPr>
        <w:t>.</w:t>
      </w:r>
      <w:r w:rsidRPr="00EE750B">
        <w:rPr>
          <w:rFonts w:ascii="Times New Roman" w:eastAsia="Times New Roman" w:hAnsi="Times New Roman" w:cs="Times New Roman"/>
          <w:sz w:val="24"/>
          <w:szCs w:val="24"/>
        </w:rPr>
        <w:t>С</w:t>
      </w:r>
      <w:r w:rsidRPr="00EE750B">
        <w:rPr>
          <w:rFonts w:ascii="Times New Roman" w:eastAsia="TimesNewRomanPS-BoldMT" w:hAnsi="Times New Roman" w:cs="Times New Roman"/>
          <w:sz w:val="24"/>
          <w:szCs w:val="24"/>
        </w:rPr>
        <w:t xml:space="preserve">. </w:t>
      </w:r>
      <w:r w:rsidRPr="00EE750B">
        <w:rPr>
          <w:rFonts w:ascii="Times New Roman" w:eastAsia="Times New Roman" w:hAnsi="Times New Roman" w:cs="Times New Roman"/>
          <w:sz w:val="24"/>
          <w:szCs w:val="24"/>
        </w:rPr>
        <w:t>Макаренка</w:t>
      </w:r>
      <w:r w:rsidRPr="00EE750B">
        <w:rPr>
          <w:rFonts w:ascii="Times New Roman" w:eastAsia="TimesNewRomanPS-BoldMT" w:hAnsi="Times New Roman" w:cs="Times New Roman"/>
          <w:sz w:val="24"/>
          <w:szCs w:val="24"/>
        </w:rPr>
        <w:t xml:space="preserve">, 2016.  260 </w:t>
      </w:r>
      <w:r w:rsidRPr="00EE750B">
        <w:rPr>
          <w:rFonts w:ascii="Times New Roman" w:eastAsia="Times New Roman" w:hAnsi="Times New Roman" w:cs="Times New Roman"/>
          <w:sz w:val="24"/>
          <w:szCs w:val="24"/>
        </w:rPr>
        <w:t>с</w:t>
      </w:r>
      <w:r w:rsidRPr="00EE750B">
        <w:rPr>
          <w:rFonts w:ascii="Times New Roman" w:eastAsia="TimesNewRomanPS-BoldMT" w:hAnsi="Times New Roman" w:cs="Times New Roman"/>
          <w:sz w:val="24"/>
          <w:szCs w:val="24"/>
        </w:rPr>
        <w:t>.</w:t>
      </w:r>
    </w:p>
    <w:p w14:paraId="6973D0A7" w14:textId="77777777" w:rsidR="00EE750B" w:rsidRPr="00EE750B" w:rsidRDefault="00EE750B" w:rsidP="00EE750B">
      <w:pPr>
        <w:tabs>
          <w:tab w:val="left" w:pos="1080"/>
        </w:tabs>
        <w:spacing w:after="0" w:line="240" w:lineRule="auto"/>
        <w:ind w:firstLine="720"/>
        <w:jc w:val="center"/>
        <w:rPr>
          <w:rFonts w:ascii="Times New Roman" w:eastAsia="Times New Roman" w:hAnsi="Times New Roman" w:cs="Times New Roman"/>
          <w:b/>
          <w:i/>
          <w:sz w:val="24"/>
          <w:szCs w:val="24"/>
        </w:rPr>
      </w:pPr>
      <w:r w:rsidRPr="00EE750B">
        <w:rPr>
          <w:rFonts w:ascii="Times New Roman" w:eastAsia="Times New Roman" w:hAnsi="Times New Roman" w:cs="Times New Roman"/>
          <w:b/>
          <w:i/>
          <w:sz w:val="24"/>
          <w:szCs w:val="24"/>
        </w:rPr>
        <w:t>Додаткова література:</w:t>
      </w:r>
    </w:p>
    <w:p w14:paraId="1B1886B0" w14:textId="77777777" w:rsidR="00EE750B" w:rsidRPr="00EE750B" w:rsidRDefault="00EE750B" w:rsidP="00EE750B">
      <w:pPr>
        <w:numPr>
          <w:ilvl w:val="0"/>
          <w:numId w:val="9"/>
        </w:numPr>
        <w:tabs>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Академічна чесність як основа сталого розвитку університету / </w:t>
      </w:r>
      <w:proofErr w:type="spellStart"/>
      <w:r w:rsidRPr="00EE750B">
        <w:rPr>
          <w:rFonts w:ascii="Times New Roman" w:hAnsi="Times New Roman" w:cs="Times New Roman"/>
          <w:sz w:val="24"/>
          <w:szCs w:val="24"/>
        </w:rPr>
        <w:t>Міжнарод</w:t>
      </w:r>
      <w:proofErr w:type="spellEnd"/>
      <w:r w:rsidRPr="00EE750B">
        <w:rPr>
          <w:rFonts w:ascii="Times New Roman" w:hAnsi="Times New Roman" w:cs="Times New Roman"/>
          <w:sz w:val="24"/>
          <w:szCs w:val="24"/>
        </w:rPr>
        <w:t xml:space="preserve">. </w:t>
      </w:r>
      <w:proofErr w:type="spellStart"/>
      <w:r w:rsidRPr="00EE750B">
        <w:rPr>
          <w:rFonts w:ascii="Times New Roman" w:hAnsi="Times New Roman" w:cs="Times New Roman"/>
          <w:sz w:val="24"/>
          <w:szCs w:val="24"/>
        </w:rPr>
        <w:t>благод</w:t>
      </w:r>
      <w:proofErr w:type="spellEnd"/>
      <w:r w:rsidRPr="00EE750B">
        <w:rPr>
          <w:rFonts w:ascii="Times New Roman" w:hAnsi="Times New Roman" w:cs="Times New Roman"/>
          <w:sz w:val="24"/>
          <w:szCs w:val="24"/>
        </w:rPr>
        <w:t>. Фонд «</w:t>
      </w:r>
      <w:proofErr w:type="spellStart"/>
      <w:r w:rsidRPr="00EE750B">
        <w:rPr>
          <w:rFonts w:ascii="Times New Roman" w:hAnsi="Times New Roman" w:cs="Times New Roman"/>
          <w:sz w:val="24"/>
          <w:szCs w:val="24"/>
        </w:rPr>
        <w:t>Міжнарод</w:t>
      </w:r>
      <w:proofErr w:type="spellEnd"/>
      <w:r w:rsidRPr="00EE750B">
        <w:rPr>
          <w:rFonts w:ascii="Times New Roman" w:hAnsi="Times New Roman" w:cs="Times New Roman"/>
          <w:sz w:val="24"/>
          <w:szCs w:val="24"/>
        </w:rPr>
        <w:t xml:space="preserve">. фонд. </w:t>
      </w:r>
      <w:proofErr w:type="spellStart"/>
      <w:r w:rsidRPr="00EE750B">
        <w:rPr>
          <w:rFonts w:ascii="Times New Roman" w:hAnsi="Times New Roman" w:cs="Times New Roman"/>
          <w:sz w:val="24"/>
          <w:szCs w:val="24"/>
        </w:rPr>
        <w:t>дослідж</w:t>
      </w:r>
      <w:proofErr w:type="spellEnd"/>
      <w:r w:rsidRPr="00EE750B">
        <w:rPr>
          <w:rFonts w:ascii="Times New Roman" w:hAnsi="Times New Roman" w:cs="Times New Roman"/>
          <w:sz w:val="24"/>
          <w:szCs w:val="24"/>
        </w:rPr>
        <w:t xml:space="preserve">. освіт. Політики»; за </w:t>
      </w:r>
      <w:proofErr w:type="spellStart"/>
      <w:r w:rsidRPr="00EE750B">
        <w:rPr>
          <w:rFonts w:ascii="Times New Roman" w:hAnsi="Times New Roman" w:cs="Times New Roman"/>
          <w:sz w:val="24"/>
          <w:szCs w:val="24"/>
        </w:rPr>
        <w:t>заг</w:t>
      </w:r>
      <w:proofErr w:type="spellEnd"/>
      <w:r w:rsidRPr="00EE750B">
        <w:rPr>
          <w:rFonts w:ascii="Times New Roman" w:hAnsi="Times New Roman" w:cs="Times New Roman"/>
          <w:sz w:val="24"/>
          <w:szCs w:val="24"/>
        </w:rPr>
        <w:t xml:space="preserve">. ред. Т. В. Фінікова, А. Є. </w:t>
      </w:r>
      <w:proofErr w:type="spellStart"/>
      <w:r w:rsidRPr="00EE750B">
        <w:rPr>
          <w:rFonts w:ascii="Times New Roman" w:hAnsi="Times New Roman" w:cs="Times New Roman"/>
          <w:sz w:val="24"/>
          <w:szCs w:val="24"/>
        </w:rPr>
        <w:t>Артюхова</w:t>
      </w:r>
      <w:proofErr w:type="spellEnd"/>
      <w:r w:rsidRPr="00EE750B">
        <w:rPr>
          <w:rFonts w:ascii="Times New Roman" w:hAnsi="Times New Roman" w:cs="Times New Roman"/>
          <w:sz w:val="24"/>
          <w:szCs w:val="24"/>
        </w:rPr>
        <w:t>. К.: Таксон, 2017. 234 с.</w:t>
      </w:r>
    </w:p>
    <w:p w14:paraId="16F3D69F" w14:textId="77777777" w:rsidR="00EE750B" w:rsidRPr="00EE750B" w:rsidRDefault="00EE750B" w:rsidP="00EE750B">
      <w:pPr>
        <w:numPr>
          <w:ilvl w:val="0"/>
          <w:numId w:val="9"/>
        </w:numPr>
        <w:tabs>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Андрущенко В., </w:t>
      </w:r>
      <w:proofErr w:type="spellStart"/>
      <w:r w:rsidRPr="00EE750B">
        <w:rPr>
          <w:rFonts w:ascii="Times New Roman" w:hAnsi="Times New Roman" w:cs="Times New Roman"/>
          <w:sz w:val="24"/>
          <w:szCs w:val="24"/>
        </w:rPr>
        <w:t>Губерський</w:t>
      </w:r>
      <w:proofErr w:type="spellEnd"/>
      <w:r w:rsidRPr="00EE750B">
        <w:rPr>
          <w:rFonts w:ascii="Times New Roman" w:hAnsi="Times New Roman" w:cs="Times New Roman"/>
          <w:sz w:val="24"/>
          <w:szCs w:val="24"/>
        </w:rPr>
        <w:t xml:space="preserve"> Л. Соціальна філософія. Київ: Юрінком Інтер, 2016. 552 с.</w:t>
      </w:r>
    </w:p>
    <w:p w14:paraId="237D4C95" w14:textId="77777777" w:rsidR="00EE750B" w:rsidRPr="00EE750B" w:rsidRDefault="00EE750B" w:rsidP="00EE750B">
      <w:pPr>
        <w:numPr>
          <w:ilvl w:val="0"/>
          <w:numId w:val="9"/>
        </w:numPr>
        <w:tabs>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Гончарук І. В., Юрчук Н. П. Організація єдиного електронного науково-освітнього простору сучасного університету. </w:t>
      </w:r>
      <w:r w:rsidRPr="00EE750B">
        <w:rPr>
          <w:rFonts w:ascii="Times New Roman" w:hAnsi="Times New Roman" w:cs="Times New Roman"/>
          <w:i/>
          <w:sz w:val="24"/>
          <w:szCs w:val="24"/>
        </w:rPr>
        <w:t>Економіка. Фінанси. Менеджмент: актуальні питання науки і практики</w:t>
      </w:r>
      <w:r w:rsidRPr="00EE750B">
        <w:rPr>
          <w:rFonts w:ascii="Times New Roman" w:hAnsi="Times New Roman" w:cs="Times New Roman"/>
          <w:sz w:val="24"/>
          <w:szCs w:val="24"/>
        </w:rPr>
        <w:t>. 2018. № 12. С. 54-66</w:t>
      </w:r>
    </w:p>
    <w:p w14:paraId="18EFBA29" w14:textId="77777777" w:rsidR="00EE750B" w:rsidRPr="00EE750B" w:rsidRDefault="00EE750B" w:rsidP="00EE750B">
      <w:pPr>
        <w:numPr>
          <w:ilvl w:val="0"/>
          <w:numId w:val="9"/>
        </w:numPr>
        <w:tabs>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rPr>
        <w:t>Данильян</w:t>
      </w:r>
      <w:proofErr w:type="spellEnd"/>
      <w:r w:rsidRPr="00EE750B">
        <w:rPr>
          <w:rFonts w:ascii="Times New Roman" w:hAnsi="Times New Roman" w:cs="Times New Roman"/>
          <w:sz w:val="24"/>
          <w:szCs w:val="24"/>
        </w:rPr>
        <w:t xml:space="preserve"> О.Г., </w:t>
      </w:r>
      <w:proofErr w:type="spellStart"/>
      <w:r w:rsidRPr="00EE750B">
        <w:rPr>
          <w:rFonts w:ascii="Times New Roman" w:hAnsi="Times New Roman" w:cs="Times New Roman"/>
          <w:sz w:val="24"/>
          <w:szCs w:val="24"/>
        </w:rPr>
        <w:t>Дзьобань</w:t>
      </w:r>
      <w:proofErr w:type="spellEnd"/>
      <w:r w:rsidRPr="00EE750B">
        <w:rPr>
          <w:rFonts w:ascii="Times New Roman" w:hAnsi="Times New Roman" w:cs="Times New Roman"/>
          <w:sz w:val="24"/>
          <w:szCs w:val="24"/>
        </w:rPr>
        <w:t xml:space="preserve"> О.П. Філософія. Підручник. Київ: Право, 2020. 432 с.</w:t>
      </w:r>
    </w:p>
    <w:p w14:paraId="3FC57C0E" w14:textId="77777777" w:rsidR="00EE750B" w:rsidRPr="00EE750B" w:rsidRDefault="00EE750B" w:rsidP="00EE750B">
      <w:pPr>
        <w:numPr>
          <w:ilvl w:val="0"/>
          <w:numId w:val="9"/>
        </w:numPr>
        <w:tabs>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Економічна теорія. </w:t>
      </w:r>
      <w:r w:rsidRPr="00EE750B">
        <w:rPr>
          <w:rFonts w:ascii="Times New Roman" w:hAnsi="Times New Roman" w:cs="Times New Roman"/>
          <w:sz w:val="24"/>
          <w:szCs w:val="24"/>
        </w:rPr>
        <w:tab/>
        <w:t>За загальною редакцією доктора економічних наук, професора Л.С. Шевченко: Навчальний посібник. Київ: Право, 2019. 268 с.</w:t>
      </w:r>
    </w:p>
    <w:p w14:paraId="1634F1AA" w14:textId="77777777" w:rsidR="00EE750B" w:rsidRPr="00EE750B" w:rsidRDefault="00EE750B" w:rsidP="00EE750B">
      <w:pPr>
        <w:numPr>
          <w:ilvl w:val="0"/>
          <w:numId w:val="9"/>
        </w:numPr>
        <w:tabs>
          <w:tab w:val="left" w:pos="1080"/>
        </w:tabs>
        <w:autoSpaceDE w:val="0"/>
        <w:autoSpaceDN w:val="0"/>
        <w:adjustRightInd w:val="0"/>
        <w:spacing w:after="0" w:line="240" w:lineRule="auto"/>
        <w:ind w:left="0" w:firstLine="720"/>
        <w:jc w:val="both"/>
        <w:rPr>
          <w:rFonts w:ascii="Times New Roman" w:hAnsi="Times New Roman" w:cs="Times New Roman"/>
          <w:bCs/>
          <w:sz w:val="24"/>
          <w:szCs w:val="24"/>
        </w:rPr>
      </w:pPr>
      <w:r w:rsidRPr="00EE750B">
        <w:rPr>
          <w:rFonts w:ascii="Times New Roman" w:hAnsi="Times New Roman" w:cs="Times New Roman"/>
          <w:bCs/>
          <w:sz w:val="24"/>
          <w:szCs w:val="24"/>
        </w:rPr>
        <w:t xml:space="preserve">Закон України «Про наукову та науково-технічну діяльність» № </w:t>
      </w:r>
      <w:r w:rsidRPr="00EE750B">
        <w:rPr>
          <w:rFonts w:ascii="Times New Roman" w:hAnsi="Times New Roman" w:cs="Times New Roman"/>
          <w:sz w:val="24"/>
          <w:szCs w:val="24"/>
        </w:rPr>
        <w:t xml:space="preserve">848-VIII </w:t>
      </w:r>
      <w:r w:rsidRPr="00EE750B">
        <w:rPr>
          <w:rFonts w:ascii="Times New Roman" w:hAnsi="Times New Roman" w:cs="Times New Roman"/>
          <w:bCs/>
          <w:sz w:val="24"/>
          <w:szCs w:val="24"/>
        </w:rPr>
        <w:t>від 26.11.2015 р.</w:t>
      </w:r>
    </w:p>
    <w:p w14:paraId="0827D2AA" w14:textId="77777777" w:rsidR="00EE750B" w:rsidRPr="00EE750B" w:rsidRDefault="00EE750B" w:rsidP="00EE750B">
      <w:pPr>
        <w:numPr>
          <w:ilvl w:val="0"/>
          <w:numId w:val="9"/>
        </w:numPr>
        <w:tabs>
          <w:tab w:val="left" w:pos="1080"/>
        </w:tabs>
        <w:autoSpaceDE w:val="0"/>
        <w:autoSpaceDN w:val="0"/>
        <w:adjustRightInd w:val="0"/>
        <w:spacing w:after="0" w:line="240" w:lineRule="auto"/>
        <w:ind w:left="0" w:firstLine="720"/>
        <w:jc w:val="both"/>
        <w:rPr>
          <w:rFonts w:ascii="Times New Roman" w:hAnsi="Times New Roman" w:cs="Times New Roman"/>
          <w:bCs/>
          <w:sz w:val="24"/>
          <w:szCs w:val="24"/>
        </w:rPr>
      </w:pPr>
      <w:r w:rsidRPr="00EE750B">
        <w:rPr>
          <w:rFonts w:ascii="Times New Roman" w:hAnsi="Times New Roman" w:cs="Times New Roman"/>
          <w:bCs/>
          <w:sz w:val="24"/>
          <w:szCs w:val="24"/>
        </w:rPr>
        <w:t xml:space="preserve">Закон України «Про інноваційну діяльність» № </w:t>
      </w:r>
      <w:r w:rsidRPr="00EE750B">
        <w:rPr>
          <w:rFonts w:ascii="Times New Roman" w:hAnsi="Times New Roman" w:cs="Times New Roman"/>
          <w:sz w:val="24"/>
          <w:szCs w:val="24"/>
        </w:rPr>
        <w:t xml:space="preserve">40-IV від </w:t>
      </w:r>
      <w:r w:rsidRPr="00EE750B">
        <w:rPr>
          <w:rFonts w:ascii="Times New Roman" w:hAnsi="Times New Roman" w:cs="Times New Roman"/>
          <w:bCs/>
          <w:sz w:val="24"/>
          <w:szCs w:val="24"/>
        </w:rPr>
        <w:t>04.07.2002 р.</w:t>
      </w:r>
    </w:p>
    <w:p w14:paraId="7AC9774E" w14:textId="77777777" w:rsidR="00EE750B" w:rsidRPr="00EE750B" w:rsidRDefault="00EE750B" w:rsidP="00EE750B">
      <w:pPr>
        <w:numPr>
          <w:ilvl w:val="0"/>
          <w:numId w:val="9"/>
        </w:numPr>
        <w:tabs>
          <w:tab w:val="left" w:pos="1080"/>
        </w:tabs>
        <w:autoSpaceDE w:val="0"/>
        <w:autoSpaceDN w:val="0"/>
        <w:adjustRightInd w:val="0"/>
        <w:spacing w:after="0" w:line="240" w:lineRule="auto"/>
        <w:ind w:left="0" w:firstLine="720"/>
        <w:jc w:val="both"/>
        <w:rPr>
          <w:rFonts w:ascii="Times New Roman" w:hAnsi="Times New Roman" w:cs="Times New Roman"/>
          <w:bCs/>
          <w:sz w:val="24"/>
          <w:szCs w:val="24"/>
        </w:rPr>
      </w:pPr>
      <w:r w:rsidRPr="00EE750B">
        <w:rPr>
          <w:rFonts w:ascii="Times New Roman" w:hAnsi="Times New Roman" w:cs="Times New Roman"/>
          <w:bCs/>
          <w:sz w:val="24"/>
          <w:szCs w:val="24"/>
        </w:rPr>
        <w:t xml:space="preserve">Закон України «Про вищу освіту» № </w:t>
      </w:r>
      <w:r w:rsidRPr="00EE750B">
        <w:rPr>
          <w:rFonts w:ascii="Times New Roman" w:hAnsi="Times New Roman" w:cs="Times New Roman"/>
          <w:sz w:val="24"/>
          <w:szCs w:val="24"/>
        </w:rPr>
        <w:t xml:space="preserve">1556-VII </w:t>
      </w:r>
      <w:r w:rsidRPr="00EE750B">
        <w:rPr>
          <w:rFonts w:ascii="Times New Roman" w:hAnsi="Times New Roman" w:cs="Times New Roman"/>
          <w:bCs/>
          <w:sz w:val="24"/>
          <w:szCs w:val="24"/>
        </w:rPr>
        <w:t>від 01.07.2014 р.</w:t>
      </w:r>
    </w:p>
    <w:p w14:paraId="1DF2EA58" w14:textId="77777777" w:rsidR="00EE750B" w:rsidRPr="00EE750B" w:rsidRDefault="00EE750B" w:rsidP="00EE750B">
      <w:pPr>
        <w:pStyle w:val="1"/>
        <w:widowControl w:val="0"/>
        <w:numPr>
          <w:ilvl w:val="0"/>
          <w:numId w:val="9"/>
        </w:numPr>
        <w:tabs>
          <w:tab w:val="left" w:pos="1080"/>
        </w:tabs>
        <w:spacing w:after="0" w:line="240" w:lineRule="auto"/>
        <w:ind w:left="0" w:firstLine="720"/>
        <w:jc w:val="both"/>
        <w:rPr>
          <w:rFonts w:ascii="Times New Roman" w:eastAsia="Times New Roman" w:hAnsi="Times New Roman"/>
          <w:sz w:val="24"/>
          <w:szCs w:val="24"/>
          <w:lang w:val="uk-UA"/>
        </w:rPr>
      </w:pPr>
      <w:r w:rsidRPr="00EE750B">
        <w:rPr>
          <w:rFonts w:ascii="Times New Roman" w:eastAsia="Times New Roman" w:hAnsi="Times New Roman"/>
          <w:sz w:val="24"/>
          <w:szCs w:val="24"/>
          <w:lang w:val="uk-UA"/>
        </w:rPr>
        <w:t>Ковтун Н.В. Теорія статистики. Підручник. Київ: Знання, 2012. 399 с.</w:t>
      </w:r>
    </w:p>
    <w:p w14:paraId="0B14E0F4" w14:textId="77777777" w:rsidR="00EE750B" w:rsidRPr="00EE750B" w:rsidRDefault="00EE750B" w:rsidP="00EE750B">
      <w:pPr>
        <w:pStyle w:val="1"/>
        <w:widowControl w:val="0"/>
        <w:numPr>
          <w:ilvl w:val="0"/>
          <w:numId w:val="9"/>
        </w:numPr>
        <w:tabs>
          <w:tab w:val="left" w:pos="1080"/>
        </w:tabs>
        <w:spacing w:after="0" w:line="240" w:lineRule="auto"/>
        <w:ind w:left="0" w:firstLine="720"/>
        <w:jc w:val="both"/>
        <w:rPr>
          <w:rFonts w:ascii="Times New Roman" w:eastAsia="Times New Roman" w:hAnsi="Times New Roman"/>
          <w:sz w:val="24"/>
          <w:szCs w:val="24"/>
          <w:lang w:val="uk-UA"/>
        </w:rPr>
      </w:pPr>
      <w:r w:rsidRPr="00EE750B">
        <w:rPr>
          <w:rFonts w:ascii="Times New Roman" w:eastAsia="Times New Roman" w:hAnsi="Times New Roman"/>
          <w:sz w:val="24"/>
          <w:szCs w:val="24"/>
          <w:lang w:val="uk-UA"/>
        </w:rPr>
        <w:t>Косова Т. Організація і методика економічного аналізу. Навчальний посібник. Київ: Центр навчальної літератури, 2017. 528 с.</w:t>
      </w:r>
    </w:p>
    <w:p w14:paraId="3B069FD9" w14:textId="77777777" w:rsidR="00EE750B" w:rsidRPr="00EE750B" w:rsidRDefault="00EE750B" w:rsidP="00EE750B">
      <w:pPr>
        <w:pStyle w:val="1"/>
        <w:widowControl w:val="0"/>
        <w:numPr>
          <w:ilvl w:val="0"/>
          <w:numId w:val="9"/>
        </w:numPr>
        <w:tabs>
          <w:tab w:val="left" w:pos="1080"/>
        </w:tabs>
        <w:spacing w:after="0" w:line="240" w:lineRule="auto"/>
        <w:ind w:left="0" w:firstLine="720"/>
        <w:jc w:val="both"/>
        <w:rPr>
          <w:rFonts w:ascii="Times New Roman" w:eastAsia="Times New Roman" w:hAnsi="Times New Roman"/>
          <w:sz w:val="24"/>
          <w:szCs w:val="24"/>
          <w:lang w:val="uk-UA"/>
        </w:rPr>
      </w:pPr>
      <w:proofErr w:type="spellStart"/>
      <w:r w:rsidRPr="00EE750B">
        <w:rPr>
          <w:rFonts w:ascii="Times New Roman" w:eastAsia="Times New Roman" w:hAnsi="Times New Roman"/>
          <w:sz w:val="24"/>
          <w:szCs w:val="24"/>
          <w:lang w:val="uk-UA"/>
        </w:rPr>
        <w:t>Мармоза</w:t>
      </w:r>
      <w:proofErr w:type="spellEnd"/>
      <w:r w:rsidRPr="00EE750B">
        <w:rPr>
          <w:rFonts w:ascii="Times New Roman" w:eastAsia="Times New Roman" w:hAnsi="Times New Roman"/>
          <w:sz w:val="24"/>
          <w:szCs w:val="24"/>
          <w:lang w:val="uk-UA"/>
        </w:rPr>
        <w:t xml:space="preserve"> А.Т. Економічна статистика. Підручник. Київ: Центр навчальної літератури, 2017. 602 с.</w:t>
      </w:r>
    </w:p>
    <w:p w14:paraId="0FE9FAAA" w14:textId="77777777" w:rsidR="00EE750B" w:rsidRPr="00EE750B" w:rsidRDefault="00EE750B" w:rsidP="00EE750B">
      <w:pPr>
        <w:pStyle w:val="1"/>
        <w:widowControl w:val="0"/>
        <w:numPr>
          <w:ilvl w:val="0"/>
          <w:numId w:val="9"/>
        </w:numPr>
        <w:tabs>
          <w:tab w:val="left" w:pos="1080"/>
        </w:tabs>
        <w:spacing w:after="0" w:line="240" w:lineRule="auto"/>
        <w:ind w:left="0" w:firstLine="720"/>
        <w:jc w:val="both"/>
        <w:rPr>
          <w:rFonts w:ascii="Times New Roman" w:eastAsia="Times New Roman" w:hAnsi="Times New Roman"/>
          <w:sz w:val="24"/>
          <w:szCs w:val="24"/>
          <w:lang w:val="uk-UA"/>
        </w:rPr>
      </w:pPr>
      <w:r w:rsidRPr="00EE750B">
        <w:rPr>
          <w:rFonts w:ascii="Times New Roman" w:eastAsia="Times New Roman" w:hAnsi="Times New Roman"/>
          <w:sz w:val="24"/>
          <w:szCs w:val="24"/>
          <w:lang w:val="uk-UA"/>
        </w:rPr>
        <w:t>Мулик Т. Аналіз господарської діяльності. Навчальний посібник. Київ: Центр навчальної літератури, 2017. 288 с.</w:t>
      </w:r>
    </w:p>
    <w:p w14:paraId="1E4204A1" w14:textId="77777777" w:rsidR="00EE750B" w:rsidRPr="00EE750B" w:rsidRDefault="00EE750B" w:rsidP="00EE750B">
      <w:pPr>
        <w:numPr>
          <w:ilvl w:val="0"/>
          <w:numId w:val="9"/>
        </w:numPr>
        <w:tabs>
          <w:tab w:val="left" w:pos="1080"/>
        </w:tabs>
        <w:autoSpaceDE w:val="0"/>
        <w:autoSpaceDN w:val="0"/>
        <w:adjustRightInd w:val="0"/>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 </w:t>
      </w:r>
      <w:proofErr w:type="spellStart"/>
      <w:r w:rsidRPr="00EE750B">
        <w:rPr>
          <w:rFonts w:ascii="Times New Roman" w:hAnsi="Times New Roman" w:cs="Times New Roman"/>
          <w:sz w:val="24"/>
          <w:szCs w:val="24"/>
        </w:rPr>
        <w:t>Отич</w:t>
      </w:r>
      <w:proofErr w:type="spellEnd"/>
      <w:r w:rsidRPr="00EE750B">
        <w:rPr>
          <w:rFonts w:ascii="Times New Roman" w:hAnsi="Times New Roman" w:cs="Times New Roman"/>
          <w:sz w:val="24"/>
          <w:szCs w:val="24"/>
        </w:rPr>
        <w:t xml:space="preserve"> О.М. Методологічні принципи наукового дослідження. </w:t>
      </w:r>
      <w:r w:rsidRPr="00EE750B">
        <w:rPr>
          <w:rFonts w:ascii="Times New Roman" w:hAnsi="Times New Roman" w:cs="Times New Roman"/>
          <w:i/>
          <w:sz w:val="24"/>
          <w:szCs w:val="24"/>
        </w:rPr>
        <w:t>Вісник Чернігівського державного педагогічного університету. Серія: Педагогічні науки</w:t>
      </w:r>
      <w:r w:rsidRPr="00EE750B">
        <w:rPr>
          <w:rFonts w:ascii="Times New Roman" w:hAnsi="Times New Roman" w:cs="Times New Roman"/>
          <w:sz w:val="24"/>
          <w:szCs w:val="24"/>
        </w:rPr>
        <w:t>. Чернігів, 2010. С. 41-43.</w:t>
      </w:r>
    </w:p>
    <w:p w14:paraId="65B86928" w14:textId="77777777" w:rsidR="00EE750B" w:rsidRPr="00EE750B" w:rsidRDefault="00EE750B" w:rsidP="00EE750B">
      <w:pPr>
        <w:pStyle w:val="1"/>
        <w:widowControl w:val="0"/>
        <w:numPr>
          <w:ilvl w:val="0"/>
          <w:numId w:val="9"/>
        </w:numPr>
        <w:tabs>
          <w:tab w:val="left" w:pos="1080"/>
        </w:tabs>
        <w:spacing w:after="0" w:line="240" w:lineRule="auto"/>
        <w:ind w:left="0" w:firstLine="720"/>
        <w:jc w:val="both"/>
        <w:rPr>
          <w:rFonts w:ascii="Times New Roman" w:eastAsia="Times New Roman" w:hAnsi="Times New Roman"/>
          <w:sz w:val="24"/>
          <w:szCs w:val="24"/>
          <w:lang w:val="uk-UA"/>
        </w:rPr>
      </w:pPr>
      <w:r w:rsidRPr="00EE750B">
        <w:rPr>
          <w:rFonts w:ascii="Times New Roman" w:eastAsia="Times New Roman" w:hAnsi="Times New Roman"/>
          <w:sz w:val="24"/>
          <w:szCs w:val="24"/>
          <w:lang w:val="uk-UA"/>
        </w:rPr>
        <w:t xml:space="preserve">Соколов М., </w:t>
      </w:r>
      <w:proofErr w:type="spellStart"/>
      <w:r w:rsidRPr="00EE750B">
        <w:rPr>
          <w:rFonts w:ascii="Times New Roman" w:eastAsia="Times New Roman" w:hAnsi="Times New Roman"/>
          <w:sz w:val="24"/>
          <w:szCs w:val="24"/>
          <w:lang w:val="uk-UA"/>
        </w:rPr>
        <w:t>Горлач</w:t>
      </w:r>
      <w:proofErr w:type="spellEnd"/>
      <w:r w:rsidRPr="00EE750B">
        <w:rPr>
          <w:rFonts w:ascii="Times New Roman" w:eastAsia="Times New Roman" w:hAnsi="Times New Roman"/>
          <w:sz w:val="24"/>
          <w:szCs w:val="24"/>
          <w:lang w:val="uk-UA"/>
        </w:rPr>
        <w:t xml:space="preserve"> М., </w:t>
      </w:r>
      <w:proofErr w:type="spellStart"/>
      <w:r w:rsidRPr="00EE750B">
        <w:rPr>
          <w:rFonts w:ascii="Times New Roman" w:eastAsia="Times New Roman" w:hAnsi="Times New Roman"/>
          <w:sz w:val="24"/>
          <w:szCs w:val="24"/>
          <w:lang w:val="uk-UA"/>
        </w:rPr>
        <w:t>Гущенко</w:t>
      </w:r>
      <w:proofErr w:type="spellEnd"/>
      <w:r w:rsidRPr="00EE750B">
        <w:rPr>
          <w:rFonts w:ascii="Times New Roman" w:eastAsia="Times New Roman" w:hAnsi="Times New Roman"/>
          <w:sz w:val="24"/>
          <w:szCs w:val="24"/>
          <w:lang w:val="uk-UA"/>
        </w:rPr>
        <w:t xml:space="preserve"> В. та ін. Економічна теорія. Підручник. Київ: ЦУЛ, 2019. 532 с.</w:t>
      </w:r>
    </w:p>
    <w:p w14:paraId="6EA7071C" w14:textId="77777777" w:rsidR="00EE750B" w:rsidRPr="00EE750B" w:rsidRDefault="00EE750B" w:rsidP="00EE750B">
      <w:pPr>
        <w:pStyle w:val="1"/>
        <w:widowControl w:val="0"/>
        <w:numPr>
          <w:ilvl w:val="0"/>
          <w:numId w:val="9"/>
        </w:numPr>
        <w:tabs>
          <w:tab w:val="left" w:pos="1080"/>
        </w:tabs>
        <w:spacing w:after="0" w:line="240" w:lineRule="auto"/>
        <w:ind w:left="0" w:firstLine="720"/>
        <w:jc w:val="both"/>
        <w:rPr>
          <w:rFonts w:ascii="Times New Roman" w:eastAsia="Times New Roman" w:hAnsi="Times New Roman"/>
          <w:sz w:val="24"/>
          <w:szCs w:val="24"/>
          <w:lang w:val="uk-UA"/>
        </w:rPr>
      </w:pPr>
      <w:r w:rsidRPr="00EE750B">
        <w:rPr>
          <w:rFonts w:ascii="Times New Roman" w:eastAsia="Times New Roman" w:hAnsi="Times New Roman"/>
          <w:sz w:val="24"/>
          <w:szCs w:val="24"/>
          <w:lang w:val="uk-UA"/>
        </w:rPr>
        <w:t>Ткач Є., Сторожук В. Загальна теорія статистики. Підручник. Київ: Центр навчальної літератури, 2017. 442 с.</w:t>
      </w:r>
    </w:p>
    <w:p w14:paraId="47A7C03A" w14:textId="77777777" w:rsidR="00EE750B" w:rsidRPr="00EE750B" w:rsidRDefault="00EE750B" w:rsidP="00EE750B">
      <w:pPr>
        <w:shd w:val="clear" w:color="auto" w:fill="FFFFFF"/>
        <w:tabs>
          <w:tab w:val="left" w:pos="1080"/>
        </w:tabs>
        <w:spacing w:after="0" w:line="240" w:lineRule="auto"/>
        <w:ind w:firstLine="720"/>
        <w:jc w:val="center"/>
        <w:rPr>
          <w:rFonts w:ascii="Times New Roman" w:eastAsia="Times New Roman" w:hAnsi="Times New Roman" w:cs="Times New Roman"/>
          <w:b/>
          <w:i/>
          <w:sz w:val="24"/>
          <w:szCs w:val="24"/>
        </w:rPr>
      </w:pPr>
    </w:p>
    <w:p w14:paraId="098643DF" w14:textId="77777777" w:rsidR="00EE750B" w:rsidRPr="00EE750B" w:rsidRDefault="00EE750B" w:rsidP="00EE750B">
      <w:pPr>
        <w:shd w:val="clear" w:color="auto" w:fill="FFFFFF"/>
        <w:tabs>
          <w:tab w:val="left" w:pos="1080"/>
        </w:tabs>
        <w:spacing w:after="0" w:line="240" w:lineRule="auto"/>
        <w:ind w:firstLine="720"/>
        <w:jc w:val="center"/>
        <w:rPr>
          <w:rFonts w:ascii="Times New Roman" w:eastAsia="Times New Roman" w:hAnsi="Times New Roman" w:cs="Times New Roman"/>
          <w:b/>
          <w:i/>
          <w:sz w:val="24"/>
          <w:szCs w:val="24"/>
        </w:rPr>
      </w:pPr>
      <w:r w:rsidRPr="00EE750B">
        <w:rPr>
          <w:rFonts w:ascii="Times New Roman" w:eastAsia="Times New Roman" w:hAnsi="Times New Roman" w:cs="Times New Roman"/>
          <w:b/>
          <w:i/>
          <w:sz w:val="24"/>
          <w:szCs w:val="24"/>
        </w:rPr>
        <w:t>Електронний ресурс:</w:t>
      </w:r>
    </w:p>
    <w:p w14:paraId="7EE66A78" w14:textId="77777777" w:rsidR="00EE750B" w:rsidRPr="00EE750B" w:rsidRDefault="00EE750B" w:rsidP="00EE750B">
      <w:pPr>
        <w:numPr>
          <w:ilvl w:val="1"/>
          <w:numId w:val="9"/>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Закон України «Про вищу освіту». </w:t>
      </w:r>
      <w:r w:rsidRPr="00A16176">
        <w:rPr>
          <w:rFonts w:ascii="Times New Roman" w:hAnsi="Times New Roman" w:cs="Times New Roman"/>
          <w:sz w:val="24"/>
          <w:szCs w:val="24"/>
          <w:lang w:val="pl-PL"/>
        </w:rPr>
        <w:t xml:space="preserve">URL: </w:t>
      </w:r>
      <w:r w:rsidR="00A16176">
        <w:fldChar w:fldCharType="begin"/>
      </w:r>
      <w:r w:rsidR="00A16176">
        <w:instrText xml:space="preserve"> HYPERLINK "http://zakon2.rada.gov.ua/laws/show/1556-18" </w:instrText>
      </w:r>
      <w:r w:rsidR="00A16176">
        <w:fldChar w:fldCharType="separate"/>
      </w:r>
      <w:r w:rsidRPr="00A16176">
        <w:rPr>
          <w:rStyle w:val="a8"/>
          <w:rFonts w:ascii="Times New Roman" w:hAnsi="Times New Roman" w:cs="Times New Roman"/>
          <w:sz w:val="24"/>
          <w:szCs w:val="24"/>
          <w:lang w:val="pl-PL"/>
        </w:rPr>
        <w:t>http://zakon2.rada.gov.ua/laws/show/1556-18</w:t>
      </w:r>
      <w:r w:rsidR="00A16176">
        <w:rPr>
          <w:rStyle w:val="a8"/>
          <w:rFonts w:ascii="Times New Roman" w:hAnsi="Times New Roman" w:cs="Times New Roman"/>
          <w:sz w:val="24"/>
          <w:szCs w:val="24"/>
          <w:lang w:val="en-GB"/>
        </w:rPr>
        <w:fldChar w:fldCharType="end"/>
      </w:r>
    </w:p>
    <w:p w14:paraId="688F8117" w14:textId="77777777" w:rsidR="00EE750B" w:rsidRPr="00EE750B" w:rsidRDefault="00EE750B" w:rsidP="00EE750B">
      <w:pPr>
        <w:numPr>
          <w:ilvl w:val="1"/>
          <w:numId w:val="9"/>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Законодавство України. </w:t>
      </w:r>
      <w:r w:rsidRPr="00EE750B">
        <w:rPr>
          <w:rFonts w:ascii="Times New Roman" w:hAnsi="Times New Roman" w:cs="Times New Roman"/>
          <w:sz w:val="24"/>
          <w:szCs w:val="24"/>
          <w:lang w:val="en-GB"/>
        </w:rPr>
        <w:t>URL</w:t>
      </w:r>
      <w:r w:rsidRPr="00EE750B">
        <w:rPr>
          <w:rFonts w:ascii="Times New Roman" w:hAnsi="Times New Roman" w:cs="Times New Roman"/>
          <w:sz w:val="24"/>
          <w:szCs w:val="24"/>
          <w:lang w:val="ru-RU"/>
        </w:rPr>
        <w:t xml:space="preserve">: </w:t>
      </w:r>
      <w:hyperlink r:id="rId7" w:history="1">
        <w:r w:rsidRPr="00EE750B">
          <w:rPr>
            <w:rStyle w:val="a8"/>
            <w:rFonts w:ascii="Times New Roman" w:hAnsi="Times New Roman" w:cs="Times New Roman"/>
            <w:sz w:val="24"/>
            <w:szCs w:val="24"/>
            <w:lang w:val="en-GB"/>
          </w:rPr>
          <w:t>http</w:t>
        </w:r>
        <w:r w:rsidRPr="00EE750B">
          <w:rPr>
            <w:rStyle w:val="a8"/>
            <w:rFonts w:ascii="Times New Roman" w:hAnsi="Times New Roman" w:cs="Times New Roman"/>
            <w:sz w:val="24"/>
            <w:szCs w:val="24"/>
            <w:lang w:val="ru-RU"/>
          </w:rPr>
          <w:t>://</w:t>
        </w:r>
        <w:r w:rsidRPr="00EE750B">
          <w:rPr>
            <w:rStyle w:val="a8"/>
            <w:rFonts w:ascii="Times New Roman" w:hAnsi="Times New Roman" w:cs="Times New Roman"/>
            <w:sz w:val="24"/>
            <w:szCs w:val="24"/>
            <w:lang w:val="en-GB"/>
          </w:rPr>
          <w:t>www</w:t>
        </w:r>
        <w:r w:rsidRPr="00EE750B">
          <w:rPr>
            <w:rStyle w:val="a8"/>
            <w:rFonts w:ascii="Times New Roman" w:hAnsi="Times New Roman" w:cs="Times New Roman"/>
            <w:sz w:val="24"/>
            <w:szCs w:val="24"/>
            <w:lang w:val="ru-RU"/>
          </w:rPr>
          <w:t>.</w:t>
        </w:r>
        <w:proofErr w:type="spellStart"/>
        <w:r w:rsidRPr="00EE750B">
          <w:rPr>
            <w:rStyle w:val="a8"/>
            <w:rFonts w:ascii="Times New Roman" w:hAnsi="Times New Roman" w:cs="Times New Roman"/>
            <w:sz w:val="24"/>
            <w:szCs w:val="24"/>
            <w:lang w:val="en-GB"/>
          </w:rPr>
          <w:t>rada</w:t>
        </w:r>
        <w:proofErr w:type="spellEnd"/>
        <w:r w:rsidRPr="00EE750B">
          <w:rPr>
            <w:rStyle w:val="a8"/>
            <w:rFonts w:ascii="Times New Roman" w:hAnsi="Times New Roman" w:cs="Times New Roman"/>
            <w:sz w:val="24"/>
            <w:szCs w:val="24"/>
            <w:lang w:val="ru-RU"/>
          </w:rPr>
          <w:t>.</w:t>
        </w:r>
        <w:proofErr w:type="spellStart"/>
        <w:r w:rsidRPr="00EE750B">
          <w:rPr>
            <w:rStyle w:val="a8"/>
            <w:rFonts w:ascii="Times New Roman" w:hAnsi="Times New Roman" w:cs="Times New Roman"/>
            <w:sz w:val="24"/>
            <w:szCs w:val="24"/>
            <w:lang w:val="en-GB"/>
          </w:rPr>
          <w:t>kiev</w:t>
        </w:r>
        <w:proofErr w:type="spellEnd"/>
        <w:r w:rsidRPr="00EE750B">
          <w:rPr>
            <w:rStyle w:val="a8"/>
            <w:rFonts w:ascii="Times New Roman" w:hAnsi="Times New Roman" w:cs="Times New Roman"/>
            <w:sz w:val="24"/>
            <w:szCs w:val="24"/>
            <w:lang w:val="ru-RU"/>
          </w:rPr>
          <w:t>.</w:t>
        </w:r>
        <w:proofErr w:type="spellStart"/>
        <w:r w:rsidRPr="00EE750B">
          <w:rPr>
            <w:rStyle w:val="a8"/>
            <w:rFonts w:ascii="Times New Roman" w:hAnsi="Times New Roman" w:cs="Times New Roman"/>
            <w:sz w:val="24"/>
            <w:szCs w:val="24"/>
            <w:lang w:val="en-GB"/>
          </w:rPr>
          <w:t>ua</w:t>
        </w:r>
        <w:proofErr w:type="spellEnd"/>
      </w:hyperlink>
    </w:p>
    <w:p w14:paraId="6458472A" w14:textId="77777777" w:rsidR="00EE750B" w:rsidRPr="00EE750B" w:rsidRDefault="00EE750B" w:rsidP="00EE750B">
      <w:pPr>
        <w:numPr>
          <w:ilvl w:val="1"/>
          <w:numId w:val="9"/>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Законодавство України. </w:t>
      </w:r>
      <w:hyperlink r:id="rId8" w:history="1">
        <w:r w:rsidRPr="00EE750B">
          <w:rPr>
            <w:rStyle w:val="a8"/>
            <w:rFonts w:ascii="Times New Roman" w:hAnsi="Times New Roman" w:cs="Times New Roman"/>
            <w:sz w:val="24"/>
            <w:szCs w:val="24"/>
            <w:lang w:val="en-GB"/>
          </w:rPr>
          <w:t>URL</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http</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www</w:t>
        </w:r>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nau</w:t>
        </w:r>
        <w:proofErr w:type="spellEnd"/>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kiev</w:t>
        </w:r>
        <w:proofErr w:type="spellEnd"/>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ua</w:t>
        </w:r>
        <w:proofErr w:type="spellEnd"/>
      </w:hyperlink>
    </w:p>
    <w:p w14:paraId="29AF011B" w14:textId="77777777" w:rsidR="00EE750B" w:rsidRPr="00EE750B" w:rsidRDefault="00EE750B" w:rsidP="00EE750B">
      <w:pPr>
        <w:numPr>
          <w:ilvl w:val="1"/>
          <w:numId w:val="9"/>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Законодавство України. </w:t>
      </w:r>
      <w:hyperlink r:id="rId9" w:history="1">
        <w:r w:rsidRPr="00EE750B">
          <w:rPr>
            <w:rStyle w:val="a8"/>
            <w:rFonts w:ascii="Times New Roman" w:hAnsi="Times New Roman" w:cs="Times New Roman"/>
            <w:sz w:val="24"/>
            <w:szCs w:val="24"/>
            <w:lang w:val="en-GB"/>
          </w:rPr>
          <w:t>URL</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http</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www</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ukrpravo</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kiev</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com</w:t>
        </w:r>
      </w:hyperlink>
    </w:p>
    <w:p w14:paraId="39CA4366" w14:textId="77777777" w:rsidR="00EE750B" w:rsidRPr="00EE750B" w:rsidRDefault="00EE750B" w:rsidP="00EE750B">
      <w:pPr>
        <w:numPr>
          <w:ilvl w:val="1"/>
          <w:numId w:val="9"/>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Законодавство України. </w:t>
      </w:r>
      <w:hyperlink r:id="rId10" w:history="1">
        <w:r w:rsidRPr="00EE750B">
          <w:rPr>
            <w:rStyle w:val="a8"/>
            <w:rFonts w:ascii="Times New Roman" w:hAnsi="Times New Roman" w:cs="Times New Roman"/>
            <w:sz w:val="24"/>
            <w:szCs w:val="24"/>
            <w:lang w:val="en-GB"/>
          </w:rPr>
          <w:t>URL</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http</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www</w:t>
        </w:r>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liga</w:t>
        </w:r>
        <w:proofErr w:type="spellEnd"/>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kiev</w:t>
        </w:r>
        <w:proofErr w:type="spellEnd"/>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ua</w:t>
        </w:r>
        <w:proofErr w:type="spellEnd"/>
      </w:hyperlink>
      <w:r w:rsidRPr="00EE750B">
        <w:rPr>
          <w:rFonts w:ascii="Times New Roman" w:hAnsi="Times New Roman" w:cs="Times New Roman"/>
          <w:sz w:val="24"/>
          <w:szCs w:val="24"/>
        </w:rPr>
        <w:t>.</w:t>
      </w:r>
    </w:p>
    <w:p w14:paraId="1F886AB0" w14:textId="77777777" w:rsidR="00EE750B" w:rsidRPr="00EE750B" w:rsidRDefault="00EE750B" w:rsidP="00EE750B">
      <w:pPr>
        <w:numPr>
          <w:ilvl w:val="1"/>
          <w:numId w:val="9"/>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Методологія науки. </w:t>
      </w:r>
      <w:r w:rsidRPr="00EE750B">
        <w:rPr>
          <w:rFonts w:ascii="Times New Roman" w:hAnsi="Times New Roman" w:cs="Times New Roman"/>
          <w:sz w:val="24"/>
          <w:szCs w:val="24"/>
          <w:lang w:val="en-GB"/>
        </w:rPr>
        <w:t>URL</w:t>
      </w:r>
      <w:r w:rsidRPr="00EE750B">
        <w:rPr>
          <w:rFonts w:ascii="Times New Roman" w:hAnsi="Times New Roman" w:cs="Times New Roman"/>
          <w:sz w:val="24"/>
          <w:szCs w:val="24"/>
        </w:rPr>
        <w:t xml:space="preserve">: </w:t>
      </w:r>
      <w:hyperlink r:id="rId11" w:history="1">
        <w:r w:rsidRPr="00EE750B">
          <w:rPr>
            <w:rStyle w:val="a8"/>
            <w:rFonts w:ascii="Times New Roman" w:hAnsi="Times New Roman" w:cs="Times New Roman"/>
            <w:sz w:val="24"/>
            <w:szCs w:val="24"/>
          </w:rPr>
          <w:t>http://</w:t>
        </w:r>
        <w:r w:rsidRPr="00EE750B">
          <w:rPr>
            <w:rStyle w:val="a8"/>
            <w:rFonts w:ascii="Times New Roman" w:hAnsi="Times New Roman" w:cs="Times New Roman"/>
            <w:sz w:val="24"/>
            <w:szCs w:val="24"/>
            <w:lang w:val="en-GB"/>
          </w:rPr>
          <w:t>sites</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google</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com</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site</w:t>
        </w:r>
        <w:r w:rsidRPr="00EE750B">
          <w:rPr>
            <w:rStyle w:val="a8"/>
            <w:rFonts w:ascii="Times New Roman" w:hAnsi="Times New Roman" w:cs="Times New Roman"/>
            <w:sz w:val="24"/>
            <w:szCs w:val="24"/>
          </w:rPr>
          <w:t>/</w:t>
        </w:r>
        <w:proofErr w:type="spellStart"/>
        <w:r w:rsidRPr="00EE750B">
          <w:rPr>
            <w:rStyle w:val="a8"/>
            <w:rFonts w:ascii="Times New Roman" w:hAnsi="Times New Roman" w:cs="Times New Roman"/>
            <w:sz w:val="24"/>
            <w:szCs w:val="24"/>
            <w:lang w:val="en-GB"/>
          </w:rPr>
          <w:t>fajrru</w:t>
        </w:r>
        <w:proofErr w:type="spellEnd"/>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Home</w:t>
        </w:r>
        <w:r w:rsidRPr="00EE750B">
          <w:rPr>
            <w:rStyle w:val="a8"/>
            <w:rFonts w:ascii="Times New Roman" w:hAnsi="Times New Roman" w:cs="Times New Roman"/>
            <w:sz w:val="24"/>
            <w:szCs w:val="24"/>
          </w:rPr>
          <w:t>/</w:t>
        </w:r>
        <w:r w:rsidRPr="00EE750B">
          <w:rPr>
            <w:rStyle w:val="a8"/>
            <w:rFonts w:ascii="Times New Roman" w:hAnsi="Times New Roman" w:cs="Times New Roman"/>
            <w:sz w:val="24"/>
            <w:szCs w:val="24"/>
            <w:lang w:val="en-GB"/>
          </w:rPr>
          <w:t>scientific</w:t>
        </w:r>
      </w:hyperlink>
      <w:r w:rsidRPr="00EE750B">
        <w:rPr>
          <w:rFonts w:ascii="Times New Roman" w:hAnsi="Times New Roman" w:cs="Times New Roman"/>
          <w:sz w:val="24"/>
          <w:szCs w:val="24"/>
        </w:rPr>
        <w:t>.</w:t>
      </w:r>
    </w:p>
    <w:p w14:paraId="4F71921E" w14:textId="77777777" w:rsidR="00EE750B" w:rsidRPr="00EE750B" w:rsidRDefault="00EE750B" w:rsidP="00EE750B">
      <w:pPr>
        <w:numPr>
          <w:ilvl w:val="1"/>
          <w:numId w:val="9"/>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r w:rsidRPr="00EE750B">
        <w:rPr>
          <w:rFonts w:ascii="Times New Roman" w:hAnsi="Times New Roman" w:cs="Times New Roman"/>
          <w:sz w:val="24"/>
          <w:szCs w:val="24"/>
        </w:rPr>
        <w:t xml:space="preserve">Основні вимоги до оформлення бібліографічного опису документів. </w:t>
      </w:r>
      <w:r w:rsidRPr="00A16176">
        <w:rPr>
          <w:rFonts w:ascii="Times New Roman" w:hAnsi="Times New Roman" w:cs="Times New Roman"/>
          <w:sz w:val="24"/>
          <w:szCs w:val="24"/>
          <w:lang w:val="pl-PL"/>
        </w:rPr>
        <w:t>URL</w:t>
      </w:r>
      <w:r w:rsidRPr="00EE750B">
        <w:rPr>
          <w:rFonts w:ascii="Times New Roman" w:hAnsi="Times New Roman" w:cs="Times New Roman"/>
          <w:sz w:val="24"/>
          <w:szCs w:val="24"/>
        </w:rPr>
        <w:t xml:space="preserve">: </w:t>
      </w:r>
      <w:hyperlink r:id="rId12" w:history="1">
        <w:r w:rsidRPr="00A16176">
          <w:rPr>
            <w:rStyle w:val="a8"/>
            <w:rFonts w:ascii="Times New Roman" w:hAnsi="Times New Roman" w:cs="Times New Roman"/>
            <w:sz w:val="24"/>
            <w:szCs w:val="24"/>
            <w:lang w:val="pl-PL"/>
          </w:rPr>
          <w:t>http://library.wunu.edu.ua/index.php/uk/dovidka/zrazky-bibliohrafichnykh-opysiv</w:t>
        </w:r>
      </w:hyperlink>
    </w:p>
    <w:p w14:paraId="52FF5ADF" w14:textId="77777777" w:rsidR="00EE750B" w:rsidRPr="00EE750B" w:rsidRDefault="00EE750B" w:rsidP="00EE750B">
      <w:pPr>
        <w:numPr>
          <w:ilvl w:val="1"/>
          <w:numId w:val="9"/>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lang w:val="en-GB"/>
        </w:rPr>
        <w:t>Beerbaum</w:t>
      </w:r>
      <w:proofErr w:type="spellEnd"/>
      <w:r w:rsidRPr="00EE750B">
        <w:rPr>
          <w:rFonts w:ascii="Times New Roman" w:hAnsi="Times New Roman" w:cs="Times New Roman"/>
          <w:sz w:val="24"/>
          <w:szCs w:val="24"/>
          <w:lang w:val="en-GB"/>
        </w:rPr>
        <w:t xml:space="preserve"> </w:t>
      </w:r>
      <w:proofErr w:type="spellStart"/>
      <w:r w:rsidRPr="00EE750B">
        <w:rPr>
          <w:rFonts w:ascii="Times New Roman" w:hAnsi="Times New Roman" w:cs="Times New Roman"/>
          <w:sz w:val="24"/>
          <w:szCs w:val="24"/>
          <w:lang w:val="en-GB"/>
        </w:rPr>
        <w:t>Dr.</w:t>
      </w:r>
      <w:proofErr w:type="spellEnd"/>
      <w:r w:rsidRPr="00EE750B">
        <w:rPr>
          <w:rFonts w:ascii="Times New Roman" w:hAnsi="Times New Roman" w:cs="Times New Roman"/>
          <w:sz w:val="24"/>
          <w:szCs w:val="24"/>
          <w:lang w:val="en-GB"/>
        </w:rPr>
        <w:t xml:space="preserve"> D. Applying Agile Methodology to Regulatory Compliance Projects in the Financial Industry: A Case Study Research (April 26, 2021). URL: </w:t>
      </w:r>
      <w:hyperlink r:id="rId13" w:history="1">
        <w:r w:rsidRPr="00EE750B">
          <w:rPr>
            <w:rStyle w:val="a8"/>
            <w:rFonts w:ascii="Times New Roman" w:hAnsi="Times New Roman" w:cs="Times New Roman"/>
            <w:sz w:val="24"/>
            <w:szCs w:val="24"/>
            <w:lang w:val="en-GB"/>
          </w:rPr>
          <w:t>https://ssrn.com/abstract=3834205</w:t>
        </w:r>
      </w:hyperlink>
    </w:p>
    <w:p w14:paraId="294DEBEA" w14:textId="77777777" w:rsidR="00EE750B" w:rsidRPr="00EE750B" w:rsidRDefault="00EE750B" w:rsidP="00EE750B">
      <w:pPr>
        <w:numPr>
          <w:ilvl w:val="1"/>
          <w:numId w:val="9"/>
        </w:numPr>
        <w:shd w:val="clear" w:color="auto" w:fill="FFFFFF"/>
        <w:tabs>
          <w:tab w:val="clear" w:pos="1440"/>
          <w:tab w:val="left" w:pos="1080"/>
        </w:tabs>
        <w:spacing w:after="0" w:line="240" w:lineRule="auto"/>
        <w:ind w:left="0" w:firstLine="720"/>
        <w:jc w:val="both"/>
        <w:rPr>
          <w:rFonts w:ascii="Times New Roman" w:hAnsi="Times New Roman" w:cs="Times New Roman"/>
          <w:sz w:val="24"/>
          <w:szCs w:val="24"/>
        </w:rPr>
      </w:pPr>
      <w:proofErr w:type="spellStart"/>
      <w:r w:rsidRPr="00EE750B">
        <w:rPr>
          <w:rFonts w:ascii="Times New Roman" w:hAnsi="Times New Roman" w:cs="Times New Roman"/>
          <w:sz w:val="24"/>
          <w:szCs w:val="24"/>
          <w:lang w:val="en-GB"/>
        </w:rPr>
        <w:t>Igwenagu</w:t>
      </w:r>
      <w:proofErr w:type="spellEnd"/>
      <w:r w:rsidRPr="00EE750B">
        <w:rPr>
          <w:rFonts w:ascii="Times New Roman" w:hAnsi="Times New Roman" w:cs="Times New Roman"/>
          <w:sz w:val="24"/>
          <w:szCs w:val="24"/>
          <w:lang w:val="en-GB"/>
        </w:rPr>
        <w:t xml:space="preserve"> Ch. Fundamentals of research methodology and data collection. </w:t>
      </w:r>
      <w:r w:rsidRPr="00EE750B">
        <w:rPr>
          <w:rFonts w:ascii="Times New Roman" w:hAnsi="Times New Roman" w:cs="Times New Roman"/>
          <w:sz w:val="24"/>
          <w:szCs w:val="24"/>
        </w:rPr>
        <w:t xml:space="preserve">URL: </w:t>
      </w:r>
      <w:hyperlink r:id="rId14" w:history="1">
        <w:r w:rsidRPr="00EE750B">
          <w:rPr>
            <w:rStyle w:val="a8"/>
            <w:rFonts w:ascii="Times New Roman" w:hAnsi="Times New Roman" w:cs="Times New Roman"/>
            <w:sz w:val="24"/>
            <w:szCs w:val="24"/>
          </w:rPr>
          <w:t>https://www.researchgate.net/publication/303381524</w:t>
        </w:r>
      </w:hyperlink>
    </w:p>
    <w:p w14:paraId="2D602DC0" w14:textId="77777777" w:rsidR="00EE750B" w:rsidRPr="00EE750B" w:rsidRDefault="00EE750B" w:rsidP="00EE750B">
      <w:pPr>
        <w:numPr>
          <w:ilvl w:val="1"/>
          <w:numId w:val="9"/>
        </w:numPr>
        <w:shd w:val="clear" w:color="auto" w:fill="FFFFFF"/>
        <w:tabs>
          <w:tab w:val="clear" w:pos="1440"/>
          <w:tab w:val="left" w:pos="1080"/>
        </w:tabs>
        <w:spacing w:after="0" w:line="240" w:lineRule="auto"/>
        <w:ind w:left="0" w:firstLine="720"/>
        <w:jc w:val="both"/>
        <w:rPr>
          <w:rFonts w:ascii="Times New Roman" w:eastAsia="Times New Roman" w:hAnsi="Times New Roman" w:cs="Times New Roman"/>
          <w:b/>
          <w:i/>
          <w:sz w:val="24"/>
          <w:szCs w:val="24"/>
          <w:lang w:val="en-GB"/>
        </w:rPr>
      </w:pPr>
      <w:r w:rsidRPr="00EE750B">
        <w:rPr>
          <w:rFonts w:ascii="Times New Roman" w:hAnsi="Times New Roman" w:cs="Times New Roman"/>
          <w:sz w:val="24"/>
          <w:szCs w:val="24"/>
          <w:lang w:val="en-GB"/>
        </w:rPr>
        <w:lastRenderedPageBreak/>
        <w:t xml:space="preserve">Mishra, </w:t>
      </w:r>
      <w:proofErr w:type="spellStart"/>
      <w:r w:rsidRPr="00EE750B">
        <w:rPr>
          <w:rFonts w:ascii="Times New Roman" w:hAnsi="Times New Roman" w:cs="Times New Roman"/>
          <w:sz w:val="24"/>
          <w:szCs w:val="24"/>
          <w:lang w:val="en-GB"/>
        </w:rPr>
        <w:t>Dr.</w:t>
      </w:r>
      <w:proofErr w:type="spellEnd"/>
      <w:r w:rsidRPr="00EE750B">
        <w:rPr>
          <w:rFonts w:ascii="Times New Roman" w:hAnsi="Times New Roman" w:cs="Times New Roman"/>
          <w:sz w:val="24"/>
          <w:szCs w:val="24"/>
          <w:lang w:val="en-GB"/>
        </w:rPr>
        <w:t xml:space="preserve"> Shanti </w:t>
      </w:r>
      <w:proofErr w:type="spellStart"/>
      <w:r w:rsidRPr="00EE750B">
        <w:rPr>
          <w:rFonts w:ascii="Times New Roman" w:hAnsi="Times New Roman" w:cs="Times New Roman"/>
          <w:sz w:val="24"/>
          <w:szCs w:val="24"/>
          <w:lang w:val="en-GB"/>
        </w:rPr>
        <w:t>Bhushan</w:t>
      </w:r>
      <w:proofErr w:type="spellEnd"/>
      <w:r w:rsidRPr="00EE750B">
        <w:rPr>
          <w:rFonts w:ascii="Times New Roman" w:hAnsi="Times New Roman" w:cs="Times New Roman"/>
          <w:sz w:val="24"/>
          <w:szCs w:val="24"/>
          <w:lang w:val="en-GB"/>
        </w:rPr>
        <w:t xml:space="preserve"> &amp; </w:t>
      </w:r>
      <w:proofErr w:type="spellStart"/>
      <w:r w:rsidRPr="00EE750B">
        <w:rPr>
          <w:rFonts w:ascii="Times New Roman" w:hAnsi="Times New Roman" w:cs="Times New Roman"/>
          <w:sz w:val="24"/>
          <w:szCs w:val="24"/>
          <w:lang w:val="en-GB"/>
        </w:rPr>
        <w:t>Alok</w:t>
      </w:r>
      <w:proofErr w:type="spellEnd"/>
      <w:r w:rsidRPr="00EE750B">
        <w:rPr>
          <w:rFonts w:ascii="Times New Roman" w:hAnsi="Times New Roman" w:cs="Times New Roman"/>
          <w:sz w:val="24"/>
          <w:szCs w:val="24"/>
          <w:lang w:val="en-GB"/>
        </w:rPr>
        <w:t xml:space="preserve">, </w:t>
      </w:r>
      <w:proofErr w:type="spellStart"/>
      <w:r w:rsidRPr="00EE750B">
        <w:rPr>
          <w:rFonts w:ascii="Times New Roman" w:hAnsi="Times New Roman" w:cs="Times New Roman"/>
          <w:sz w:val="24"/>
          <w:szCs w:val="24"/>
          <w:lang w:val="en-GB"/>
        </w:rPr>
        <w:t>Dr.</w:t>
      </w:r>
      <w:proofErr w:type="spellEnd"/>
      <w:r w:rsidRPr="00EE750B">
        <w:rPr>
          <w:rFonts w:ascii="Times New Roman" w:hAnsi="Times New Roman" w:cs="Times New Roman"/>
          <w:sz w:val="24"/>
          <w:szCs w:val="24"/>
          <w:lang w:val="en-GB"/>
        </w:rPr>
        <w:t xml:space="preserve"> Shashi. Handbook of research methodology. New Delhi: </w:t>
      </w:r>
      <w:proofErr w:type="spellStart"/>
      <w:r w:rsidRPr="00EE750B">
        <w:rPr>
          <w:rFonts w:ascii="Times New Roman" w:hAnsi="Times New Roman" w:cs="Times New Roman"/>
          <w:sz w:val="24"/>
          <w:szCs w:val="24"/>
          <w:lang w:val="en-GB"/>
        </w:rPr>
        <w:t>Educreation</w:t>
      </w:r>
      <w:proofErr w:type="spellEnd"/>
      <w:r w:rsidRPr="00EE750B">
        <w:rPr>
          <w:rFonts w:ascii="Times New Roman" w:hAnsi="Times New Roman" w:cs="Times New Roman"/>
          <w:sz w:val="24"/>
          <w:szCs w:val="24"/>
          <w:lang w:val="en-GB"/>
        </w:rPr>
        <w:t xml:space="preserve"> publishing, 2017. URL: </w:t>
      </w:r>
      <w:hyperlink r:id="rId15" w:history="1">
        <w:r w:rsidRPr="00EE750B">
          <w:rPr>
            <w:rStyle w:val="a8"/>
            <w:rFonts w:ascii="Times New Roman" w:hAnsi="Times New Roman" w:cs="Times New Roman"/>
            <w:sz w:val="24"/>
            <w:szCs w:val="24"/>
            <w:lang w:val="en-GB"/>
          </w:rPr>
          <w:t>https://www.researchgate.net/publication/319207471_HANDBOOK_OF_RESEARCH_METHODOLOGY</w:t>
        </w:r>
      </w:hyperlink>
    </w:p>
    <w:p w14:paraId="5DC7EC00" w14:textId="77777777" w:rsidR="00EE750B" w:rsidRPr="00EE750B" w:rsidRDefault="00EE750B" w:rsidP="00EE750B">
      <w:pPr>
        <w:numPr>
          <w:ilvl w:val="1"/>
          <w:numId w:val="9"/>
        </w:numPr>
        <w:shd w:val="clear" w:color="auto" w:fill="FFFFFF"/>
        <w:tabs>
          <w:tab w:val="clear" w:pos="1440"/>
          <w:tab w:val="left" w:pos="1080"/>
        </w:tabs>
        <w:spacing w:after="0" w:line="240" w:lineRule="auto"/>
        <w:ind w:left="0" w:firstLine="720"/>
        <w:jc w:val="both"/>
        <w:rPr>
          <w:rFonts w:ascii="Times New Roman" w:eastAsia="Times New Roman" w:hAnsi="Times New Roman" w:cs="Times New Roman"/>
          <w:b/>
          <w:i/>
          <w:sz w:val="24"/>
          <w:szCs w:val="24"/>
          <w:lang w:val="en-GB"/>
        </w:rPr>
      </w:pPr>
      <w:proofErr w:type="spellStart"/>
      <w:r w:rsidRPr="00EE750B">
        <w:rPr>
          <w:rFonts w:ascii="Times New Roman" w:hAnsi="Times New Roman" w:cs="Times New Roman"/>
          <w:sz w:val="24"/>
          <w:szCs w:val="24"/>
          <w:lang w:val="en-GB"/>
        </w:rPr>
        <w:t>Mohajan</w:t>
      </w:r>
      <w:proofErr w:type="spellEnd"/>
      <w:r w:rsidRPr="00EE750B">
        <w:rPr>
          <w:rFonts w:ascii="Times New Roman" w:hAnsi="Times New Roman" w:cs="Times New Roman"/>
          <w:sz w:val="24"/>
          <w:szCs w:val="24"/>
          <w:lang w:val="en-GB"/>
        </w:rPr>
        <w:t xml:space="preserve"> H. K. Qualitative research methodology in social sciences and related subjects. Journal of Economic Development, Environment and People. 2018. No 1. pp. 23-48. URL: </w:t>
      </w:r>
      <w:hyperlink r:id="rId16" w:history="1">
        <w:r w:rsidRPr="00EE750B">
          <w:rPr>
            <w:rStyle w:val="a8"/>
            <w:rFonts w:ascii="Times New Roman" w:hAnsi="Times New Roman" w:cs="Times New Roman"/>
            <w:sz w:val="24"/>
            <w:szCs w:val="24"/>
            <w:lang w:val="en-GB"/>
          </w:rPr>
          <w:t>https://www.ceeol.com/search/article-detail?id=640546</w:t>
        </w:r>
      </w:hyperlink>
    </w:p>
    <w:p w14:paraId="59B5A041" w14:textId="77777777" w:rsidR="00EE750B" w:rsidRPr="00EE750B" w:rsidRDefault="00EE750B" w:rsidP="00EE750B">
      <w:pPr>
        <w:numPr>
          <w:ilvl w:val="1"/>
          <w:numId w:val="9"/>
        </w:numPr>
        <w:shd w:val="clear" w:color="auto" w:fill="FFFFFF"/>
        <w:tabs>
          <w:tab w:val="clear" w:pos="1440"/>
          <w:tab w:val="left" w:pos="1080"/>
        </w:tabs>
        <w:spacing w:after="0" w:line="240" w:lineRule="auto"/>
        <w:ind w:left="0" w:firstLine="720"/>
        <w:jc w:val="both"/>
        <w:rPr>
          <w:rFonts w:ascii="Times New Roman" w:eastAsia="Times New Roman" w:hAnsi="Times New Roman" w:cs="Times New Roman"/>
          <w:b/>
          <w:i/>
          <w:sz w:val="24"/>
          <w:szCs w:val="24"/>
          <w:lang w:val="en-GB"/>
        </w:rPr>
      </w:pPr>
      <w:proofErr w:type="spellStart"/>
      <w:r w:rsidRPr="00EE750B">
        <w:rPr>
          <w:rFonts w:ascii="Times New Roman" w:hAnsi="Times New Roman" w:cs="Times New Roman"/>
          <w:sz w:val="24"/>
          <w:szCs w:val="24"/>
          <w:lang w:val="en-GB"/>
        </w:rPr>
        <w:t>Secinaro</w:t>
      </w:r>
      <w:proofErr w:type="spellEnd"/>
      <w:r w:rsidRPr="00EE750B">
        <w:rPr>
          <w:rFonts w:ascii="Times New Roman" w:hAnsi="Times New Roman" w:cs="Times New Roman"/>
          <w:sz w:val="24"/>
          <w:szCs w:val="24"/>
          <w:lang w:val="en-GB"/>
        </w:rPr>
        <w:t xml:space="preserve"> S., Calandra D., </w:t>
      </w:r>
      <w:proofErr w:type="spellStart"/>
      <w:r w:rsidRPr="00EE750B">
        <w:rPr>
          <w:rFonts w:ascii="Times New Roman" w:hAnsi="Times New Roman" w:cs="Times New Roman"/>
          <w:sz w:val="24"/>
          <w:szCs w:val="24"/>
          <w:lang w:val="en-GB"/>
        </w:rPr>
        <w:t>Petricean</w:t>
      </w:r>
      <w:proofErr w:type="spellEnd"/>
      <w:r w:rsidRPr="00EE750B">
        <w:rPr>
          <w:rFonts w:ascii="Times New Roman" w:hAnsi="Times New Roman" w:cs="Times New Roman"/>
          <w:sz w:val="24"/>
          <w:szCs w:val="24"/>
          <w:lang w:val="en-GB"/>
        </w:rPr>
        <w:t xml:space="preserve"> D., </w:t>
      </w:r>
      <w:proofErr w:type="spellStart"/>
      <w:r w:rsidRPr="00EE750B">
        <w:rPr>
          <w:rFonts w:ascii="Times New Roman" w:hAnsi="Times New Roman" w:cs="Times New Roman"/>
          <w:sz w:val="24"/>
          <w:szCs w:val="24"/>
          <w:lang w:val="en-GB"/>
        </w:rPr>
        <w:t>Chmet</w:t>
      </w:r>
      <w:proofErr w:type="spellEnd"/>
      <w:r w:rsidRPr="00EE750B">
        <w:rPr>
          <w:rFonts w:ascii="Times New Roman" w:hAnsi="Times New Roman" w:cs="Times New Roman"/>
          <w:sz w:val="24"/>
          <w:szCs w:val="24"/>
          <w:lang w:val="en-GB"/>
        </w:rPr>
        <w:t xml:space="preserve"> F. Social Finance and Banking Research as a Driver for Sustainable Development: A Bibliometric Analysis. Sustainability. 2021. Vol. 13. No 330. URL: </w:t>
      </w:r>
      <w:hyperlink r:id="rId17" w:history="1">
        <w:r w:rsidRPr="00EE750B">
          <w:rPr>
            <w:rStyle w:val="a8"/>
            <w:rFonts w:ascii="Times New Roman" w:hAnsi="Times New Roman" w:cs="Times New Roman"/>
            <w:sz w:val="24"/>
            <w:szCs w:val="24"/>
            <w:lang w:val="en-GB"/>
          </w:rPr>
          <w:t>https://doi.org/10.3390/su13010330</w:t>
        </w:r>
      </w:hyperlink>
    </w:p>
    <w:p w14:paraId="27D1B8CE" w14:textId="77777777" w:rsidR="00EE750B" w:rsidRPr="00EE750B" w:rsidRDefault="00EE750B" w:rsidP="00EE750B">
      <w:pPr>
        <w:numPr>
          <w:ilvl w:val="1"/>
          <w:numId w:val="9"/>
        </w:numPr>
        <w:shd w:val="clear" w:color="auto" w:fill="FFFFFF"/>
        <w:tabs>
          <w:tab w:val="clear" w:pos="1440"/>
          <w:tab w:val="left" w:pos="1080"/>
        </w:tabs>
        <w:spacing w:after="0" w:line="240" w:lineRule="auto"/>
        <w:ind w:left="0" w:firstLine="720"/>
        <w:jc w:val="both"/>
        <w:rPr>
          <w:rFonts w:ascii="Times New Roman" w:eastAsia="Times New Roman" w:hAnsi="Times New Roman" w:cs="Times New Roman"/>
          <w:b/>
          <w:i/>
          <w:sz w:val="24"/>
          <w:szCs w:val="24"/>
          <w:lang w:val="en-GB"/>
        </w:rPr>
      </w:pPr>
      <w:r w:rsidRPr="00EE750B">
        <w:rPr>
          <w:rFonts w:ascii="Times New Roman" w:hAnsi="Times New Roman" w:cs="Times New Roman"/>
          <w:sz w:val="24"/>
          <w:szCs w:val="24"/>
          <w:lang w:val="en-GB"/>
        </w:rPr>
        <w:t xml:space="preserve"> </w:t>
      </w:r>
      <w:proofErr w:type="spellStart"/>
      <w:r w:rsidRPr="00EE750B">
        <w:rPr>
          <w:rFonts w:ascii="Times New Roman" w:hAnsi="Times New Roman" w:cs="Times New Roman"/>
          <w:sz w:val="24"/>
          <w:szCs w:val="24"/>
          <w:lang w:val="en-GB"/>
        </w:rPr>
        <w:t>Vuong</w:t>
      </w:r>
      <w:proofErr w:type="spellEnd"/>
      <w:r w:rsidRPr="00EE750B">
        <w:rPr>
          <w:rFonts w:ascii="Times New Roman" w:hAnsi="Times New Roman" w:cs="Times New Roman"/>
          <w:sz w:val="24"/>
          <w:szCs w:val="24"/>
          <w:lang w:val="en-GB"/>
        </w:rPr>
        <w:t xml:space="preserve"> QH., Nguyen H.T.T., Pham TH. et al. Assessing the ideological homogeneity in entrepreneurial finance research by highly cited publications. </w:t>
      </w:r>
      <w:proofErr w:type="spellStart"/>
      <w:r w:rsidRPr="00EE750B">
        <w:rPr>
          <w:rFonts w:ascii="Times New Roman" w:hAnsi="Times New Roman" w:cs="Times New Roman"/>
          <w:sz w:val="24"/>
          <w:szCs w:val="24"/>
          <w:lang w:val="en-GB"/>
        </w:rPr>
        <w:t>Humanit</w:t>
      </w:r>
      <w:proofErr w:type="spellEnd"/>
      <w:r w:rsidRPr="00EE750B">
        <w:rPr>
          <w:rFonts w:ascii="Times New Roman" w:hAnsi="Times New Roman" w:cs="Times New Roman"/>
          <w:sz w:val="24"/>
          <w:szCs w:val="24"/>
          <w:lang w:val="en-GB"/>
        </w:rPr>
        <w:t xml:space="preserve"> </w:t>
      </w:r>
      <w:proofErr w:type="spellStart"/>
      <w:r w:rsidRPr="00EE750B">
        <w:rPr>
          <w:rFonts w:ascii="Times New Roman" w:hAnsi="Times New Roman" w:cs="Times New Roman"/>
          <w:sz w:val="24"/>
          <w:szCs w:val="24"/>
          <w:lang w:val="en-GB"/>
        </w:rPr>
        <w:t>Soc</w:t>
      </w:r>
      <w:proofErr w:type="spellEnd"/>
      <w:r w:rsidRPr="00EE750B">
        <w:rPr>
          <w:rFonts w:ascii="Times New Roman" w:hAnsi="Times New Roman" w:cs="Times New Roman"/>
          <w:sz w:val="24"/>
          <w:szCs w:val="24"/>
          <w:lang w:val="en-GB"/>
        </w:rPr>
        <w:t xml:space="preserve"> </w:t>
      </w:r>
      <w:proofErr w:type="spellStart"/>
      <w:r w:rsidRPr="00EE750B">
        <w:rPr>
          <w:rFonts w:ascii="Times New Roman" w:hAnsi="Times New Roman" w:cs="Times New Roman"/>
          <w:sz w:val="24"/>
          <w:szCs w:val="24"/>
          <w:lang w:val="en-GB"/>
        </w:rPr>
        <w:t>Sci</w:t>
      </w:r>
      <w:proofErr w:type="spellEnd"/>
      <w:r w:rsidRPr="00EE750B">
        <w:rPr>
          <w:rFonts w:ascii="Times New Roman" w:hAnsi="Times New Roman" w:cs="Times New Roman"/>
          <w:sz w:val="24"/>
          <w:szCs w:val="24"/>
          <w:lang w:val="en-GB"/>
        </w:rPr>
        <w:t xml:space="preserve"> </w:t>
      </w:r>
      <w:proofErr w:type="spellStart"/>
      <w:r w:rsidRPr="00EE750B">
        <w:rPr>
          <w:rFonts w:ascii="Times New Roman" w:hAnsi="Times New Roman" w:cs="Times New Roman"/>
          <w:sz w:val="24"/>
          <w:szCs w:val="24"/>
          <w:lang w:val="en-GB"/>
        </w:rPr>
        <w:t>Commun</w:t>
      </w:r>
      <w:proofErr w:type="spellEnd"/>
      <w:r w:rsidRPr="00EE750B">
        <w:rPr>
          <w:rFonts w:ascii="Times New Roman" w:hAnsi="Times New Roman" w:cs="Times New Roman"/>
          <w:sz w:val="24"/>
          <w:szCs w:val="24"/>
          <w:lang w:val="en-GB"/>
        </w:rPr>
        <w:t xml:space="preserve">. 2021. Vol. 8, No 110. URL: </w:t>
      </w:r>
      <w:hyperlink r:id="rId18" w:history="1">
        <w:r w:rsidRPr="00EE750B">
          <w:rPr>
            <w:rStyle w:val="a8"/>
            <w:rFonts w:ascii="Times New Roman" w:hAnsi="Times New Roman" w:cs="Times New Roman"/>
            <w:sz w:val="24"/>
            <w:szCs w:val="24"/>
            <w:lang w:val="en-GB"/>
          </w:rPr>
          <w:t>https://www.nature.com/articles/s41599-021-00788-9</w:t>
        </w:r>
      </w:hyperlink>
    </w:p>
    <w:p w14:paraId="33AB6C7C" w14:textId="77777777" w:rsidR="00EE750B" w:rsidRPr="00EE750B" w:rsidRDefault="00EE750B" w:rsidP="00EE750B">
      <w:pPr>
        <w:shd w:val="clear" w:color="auto" w:fill="FFFFFF"/>
        <w:tabs>
          <w:tab w:val="left" w:pos="1080"/>
        </w:tabs>
        <w:spacing w:after="0" w:line="240" w:lineRule="auto"/>
        <w:ind w:firstLine="720"/>
        <w:jc w:val="both"/>
        <w:rPr>
          <w:rFonts w:ascii="Times New Roman" w:eastAsia="Times New Roman" w:hAnsi="Times New Roman" w:cs="Times New Roman"/>
          <w:b/>
          <w:i/>
          <w:sz w:val="24"/>
          <w:szCs w:val="24"/>
          <w:lang w:val="en-GB"/>
        </w:rPr>
      </w:pPr>
    </w:p>
    <w:p w14:paraId="526DACFC" w14:textId="167EC610" w:rsidR="00EE750B" w:rsidRPr="00EE750B" w:rsidRDefault="00EB15FC" w:rsidP="00EE750B">
      <w:pPr>
        <w:shd w:val="clear" w:color="auto" w:fill="FFFFFF"/>
        <w:tabs>
          <w:tab w:val="left" w:pos="1080"/>
        </w:tabs>
        <w:spacing w:after="0" w:line="240" w:lineRule="auto"/>
        <w:ind w:firstLine="720"/>
        <w:jc w:val="center"/>
        <w:rPr>
          <w:rFonts w:ascii="Times New Roman" w:eastAsia="Times New Roman" w:hAnsi="Times New Roman" w:cs="Times New Roman"/>
          <w:b/>
          <w:i/>
          <w:sz w:val="24"/>
          <w:szCs w:val="24"/>
        </w:rPr>
      </w:pPr>
      <w:r>
        <w:rPr>
          <w:rFonts w:ascii="Times New Roman" w:hAnsi="Times New Roman" w:cs="Times New Roman"/>
          <w:b/>
          <w:sz w:val="24"/>
          <w:szCs w:val="24"/>
        </w:rPr>
        <w:t>10</w:t>
      </w:r>
      <w:r w:rsidR="00EE750B" w:rsidRPr="00EE750B">
        <w:rPr>
          <w:rFonts w:ascii="Times New Roman" w:hAnsi="Times New Roman" w:cs="Times New Roman"/>
          <w:b/>
          <w:sz w:val="24"/>
          <w:szCs w:val="24"/>
        </w:rPr>
        <w:t>. Інформаційні ресурси</w:t>
      </w:r>
    </w:p>
    <w:p w14:paraId="54921484"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База українського законодавства в Інтернет. </w:t>
      </w:r>
      <w:r w:rsidRPr="00EE750B">
        <w:rPr>
          <w:rFonts w:ascii="Times New Roman" w:hAnsi="Times New Roman" w:cs="Times New Roman"/>
          <w:sz w:val="24"/>
          <w:szCs w:val="24"/>
        </w:rPr>
        <w:t xml:space="preserve">URL: </w:t>
      </w:r>
      <w:hyperlink r:id="rId19" w:history="1">
        <w:r w:rsidRPr="00EE750B">
          <w:rPr>
            <w:rStyle w:val="a8"/>
            <w:rFonts w:ascii="Times New Roman" w:hAnsi="Times New Roman" w:cs="Times New Roman"/>
            <w:sz w:val="24"/>
            <w:szCs w:val="24"/>
            <w:lang w:bidi="he-IL"/>
          </w:rPr>
          <w:t>www.lawukraine.com</w:t>
        </w:r>
      </w:hyperlink>
    </w:p>
    <w:p w14:paraId="0329E50C"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Велика економічна бібліотека. </w:t>
      </w:r>
      <w:r w:rsidRPr="00EE750B">
        <w:rPr>
          <w:rFonts w:ascii="Times New Roman" w:hAnsi="Times New Roman" w:cs="Times New Roman"/>
          <w:sz w:val="24"/>
          <w:szCs w:val="24"/>
        </w:rPr>
        <w:t xml:space="preserve">URL: </w:t>
      </w:r>
      <w:hyperlink r:id="rId20" w:history="1">
        <w:r w:rsidRPr="00EE750B">
          <w:rPr>
            <w:rStyle w:val="a8"/>
            <w:rFonts w:ascii="Times New Roman" w:hAnsi="Times New Roman" w:cs="Times New Roman"/>
            <w:sz w:val="24"/>
            <w:szCs w:val="24"/>
            <w:lang w:bidi="he-IL"/>
          </w:rPr>
          <w:t>www.economics.com.ua</w:t>
        </w:r>
      </w:hyperlink>
    </w:p>
    <w:p w14:paraId="7944AFB5"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Державний комітет статистики України. </w:t>
      </w:r>
      <w:r w:rsidRPr="00EE750B">
        <w:rPr>
          <w:rFonts w:ascii="Times New Roman" w:hAnsi="Times New Roman" w:cs="Times New Roman"/>
          <w:sz w:val="24"/>
          <w:szCs w:val="24"/>
        </w:rPr>
        <w:t xml:space="preserve">URL: </w:t>
      </w:r>
      <w:hyperlink r:id="rId21" w:history="1">
        <w:r w:rsidRPr="00EE750B">
          <w:rPr>
            <w:rStyle w:val="a8"/>
            <w:rFonts w:ascii="Times New Roman" w:hAnsi="Times New Roman" w:cs="Times New Roman"/>
            <w:sz w:val="24"/>
            <w:szCs w:val="24"/>
            <w:lang w:bidi="he-IL"/>
          </w:rPr>
          <w:t>www.ukrstat.gov.ua</w:t>
        </w:r>
      </w:hyperlink>
    </w:p>
    <w:p w14:paraId="5B15B55B"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Дніпропетровська обласна наукова бібліотека. </w:t>
      </w:r>
      <w:r w:rsidRPr="00EE750B">
        <w:rPr>
          <w:rFonts w:ascii="Times New Roman" w:hAnsi="Times New Roman" w:cs="Times New Roman"/>
          <w:sz w:val="24"/>
          <w:szCs w:val="24"/>
        </w:rPr>
        <w:t xml:space="preserve">URL:  </w:t>
      </w:r>
      <w:hyperlink r:id="rId22" w:history="1">
        <w:r w:rsidRPr="00EE750B">
          <w:rPr>
            <w:rStyle w:val="a8"/>
            <w:rFonts w:ascii="Times New Roman" w:hAnsi="Times New Roman" w:cs="Times New Roman"/>
            <w:sz w:val="24"/>
            <w:szCs w:val="24"/>
            <w:lang w:bidi="he-IL"/>
          </w:rPr>
          <w:t>www.libr.dp.ua</w:t>
        </w:r>
      </w:hyperlink>
    </w:p>
    <w:p w14:paraId="6ADB458A"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Електронна бібліотека Львівської комерційної академії. </w:t>
      </w:r>
      <w:r w:rsidRPr="00EE750B">
        <w:rPr>
          <w:rFonts w:ascii="Times New Roman" w:hAnsi="Times New Roman" w:cs="Times New Roman"/>
          <w:sz w:val="24"/>
          <w:szCs w:val="24"/>
        </w:rPr>
        <w:t xml:space="preserve">URL:  </w:t>
      </w:r>
      <w:hyperlink r:id="rId23" w:history="1">
        <w:r w:rsidRPr="00EE750B">
          <w:rPr>
            <w:rStyle w:val="a8"/>
            <w:rFonts w:ascii="Times New Roman" w:hAnsi="Times New Roman" w:cs="Times New Roman"/>
            <w:sz w:val="24"/>
            <w:szCs w:val="24"/>
          </w:rPr>
          <w:t>www.dev.lac.lviv.ua/lib</w:t>
        </w:r>
      </w:hyperlink>
    </w:p>
    <w:p w14:paraId="7907A508"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Електронна бібліотека. </w:t>
      </w:r>
      <w:r w:rsidRPr="00EE750B">
        <w:rPr>
          <w:rFonts w:ascii="Times New Roman" w:hAnsi="Times New Roman" w:cs="Times New Roman"/>
          <w:sz w:val="24"/>
          <w:szCs w:val="24"/>
        </w:rPr>
        <w:t xml:space="preserve">URL:  </w:t>
      </w:r>
      <w:hyperlink r:id="rId24" w:history="1">
        <w:r w:rsidRPr="00EE750B">
          <w:rPr>
            <w:rStyle w:val="a8"/>
            <w:rFonts w:ascii="Times New Roman" w:hAnsi="Times New Roman" w:cs="Times New Roman"/>
            <w:sz w:val="24"/>
            <w:szCs w:val="24"/>
            <w:lang w:bidi="he-IL"/>
          </w:rPr>
          <w:t>www.lib.com.ua</w:t>
        </w:r>
      </w:hyperlink>
    </w:p>
    <w:p w14:paraId="3553254F"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Львівська електронна бібліотека ім. В. Стефаника. </w:t>
      </w:r>
      <w:r w:rsidRPr="00EE750B">
        <w:rPr>
          <w:rFonts w:ascii="Times New Roman" w:hAnsi="Times New Roman" w:cs="Times New Roman"/>
          <w:sz w:val="24"/>
          <w:szCs w:val="24"/>
        </w:rPr>
        <w:t xml:space="preserve">URL: </w:t>
      </w:r>
      <w:hyperlink r:id="rId25" w:history="1">
        <w:r w:rsidRPr="00EE750B">
          <w:rPr>
            <w:rStyle w:val="a8"/>
            <w:rFonts w:ascii="Times New Roman" w:hAnsi="Times New Roman" w:cs="Times New Roman"/>
            <w:sz w:val="24"/>
            <w:szCs w:val="24"/>
            <w:lang w:bidi="he-IL"/>
          </w:rPr>
          <w:t>www.lsl.lviv.ua</w:t>
        </w:r>
      </w:hyperlink>
    </w:p>
    <w:p w14:paraId="51CB15D9"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Міністерство економічного розвитку та торгівлі України. </w:t>
      </w:r>
      <w:r w:rsidRPr="00EE750B">
        <w:rPr>
          <w:rFonts w:ascii="Times New Roman" w:hAnsi="Times New Roman" w:cs="Times New Roman"/>
          <w:sz w:val="24"/>
          <w:szCs w:val="24"/>
        </w:rPr>
        <w:t>URL:</w:t>
      </w:r>
      <w:r w:rsidRPr="00EE750B">
        <w:rPr>
          <w:rFonts w:ascii="Times New Roman" w:hAnsi="Times New Roman" w:cs="Times New Roman"/>
          <w:color w:val="000000"/>
          <w:sz w:val="24"/>
          <w:szCs w:val="24"/>
          <w:lang w:bidi="he-IL"/>
        </w:rPr>
        <w:t xml:space="preserve">  </w:t>
      </w:r>
      <w:hyperlink r:id="rId26" w:history="1">
        <w:r w:rsidRPr="00EE750B">
          <w:rPr>
            <w:rStyle w:val="a8"/>
            <w:rFonts w:ascii="Times New Roman" w:hAnsi="Times New Roman" w:cs="Times New Roman"/>
            <w:sz w:val="24"/>
            <w:szCs w:val="24"/>
            <w:lang w:bidi="he-IL"/>
          </w:rPr>
          <w:t>www.me.gov.ua</w:t>
        </w:r>
      </w:hyperlink>
    </w:p>
    <w:p w14:paraId="771210FA"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Національна бібліотека наукових видань. </w:t>
      </w:r>
      <w:r w:rsidRPr="00EE750B">
        <w:rPr>
          <w:rFonts w:ascii="Times New Roman" w:hAnsi="Times New Roman" w:cs="Times New Roman"/>
          <w:sz w:val="24"/>
          <w:szCs w:val="24"/>
        </w:rPr>
        <w:t xml:space="preserve">URL:  </w:t>
      </w:r>
      <w:hyperlink r:id="rId27" w:history="1">
        <w:r w:rsidRPr="00EE750B">
          <w:rPr>
            <w:rStyle w:val="a8"/>
            <w:rFonts w:ascii="Times New Roman" w:hAnsi="Times New Roman" w:cs="Times New Roman"/>
            <w:sz w:val="24"/>
            <w:szCs w:val="24"/>
            <w:lang w:bidi="he-IL"/>
          </w:rPr>
          <w:t>www.library.if.ua</w:t>
        </w:r>
      </w:hyperlink>
    </w:p>
    <w:p w14:paraId="0B223D49"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Національна бібліотека України ім. В.І. Вернадського. </w:t>
      </w:r>
      <w:r w:rsidRPr="00EE750B">
        <w:rPr>
          <w:rFonts w:ascii="Times New Roman" w:hAnsi="Times New Roman" w:cs="Times New Roman"/>
          <w:sz w:val="24"/>
          <w:szCs w:val="24"/>
        </w:rPr>
        <w:t>URL:</w:t>
      </w:r>
      <w:r w:rsidRPr="00EE750B">
        <w:rPr>
          <w:rFonts w:ascii="Times New Roman" w:hAnsi="Times New Roman" w:cs="Times New Roman"/>
          <w:color w:val="000000"/>
          <w:sz w:val="24"/>
          <w:szCs w:val="24"/>
          <w:lang w:bidi="he-IL"/>
        </w:rPr>
        <w:t xml:space="preserve"> </w:t>
      </w:r>
      <w:hyperlink r:id="rId28" w:history="1">
        <w:r w:rsidRPr="00EE750B">
          <w:rPr>
            <w:rStyle w:val="a8"/>
            <w:rFonts w:ascii="Times New Roman" w:hAnsi="Times New Roman" w:cs="Times New Roman"/>
            <w:sz w:val="24"/>
            <w:szCs w:val="24"/>
            <w:lang w:bidi="he-IL"/>
          </w:rPr>
          <w:t>www.nbuv.gov.ua</w:t>
        </w:r>
      </w:hyperlink>
    </w:p>
    <w:p w14:paraId="3B95D3BD"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Національна парламентська бібліотека.  </w:t>
      </w:r>
      <w:r w:rsidRPr="00EE750B">
        <w:rPr>
          <w:rFonts w:ascii="Times New Roman" w:hAnsi="Times New Roman" w:cs="Times New Roman"/>
          <w:sz w:val="24"/>
          <w:szCs w:val="24"/>
        </w:rPr>
        <w:t xml:space="preserve">URL:  </w:t>
      </w:r>
      <w:hyperlink r:id="rId29" w:history="1">
        <w:r w:rsidRPr="00EE750B">
          <w:rPr>
            <w:rStyle w:val="a8"/>
            <w:rFonts w:ascii="Times New Roman" w:hAnsi="Times New Roman" w:cs="Times New Roman"/>
            <w:sz w:val="24"/>
            <w:szCs w:val="24"/>
            <w:lang w:bidi="he-IL"/>
          </w:rPr>
          <w:t>www.alpha.rada.kiev.ua</w:t>
        </w:r>
      </w:hyperlink>
    </w:p>
    <w:p w14:paraId="7DE8D8AA"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Наукова бібліотека ім. Максимовича. </w:t>
      </w:r>
      <w:r w:rsidRPr="00EE750B">
        <w:rPr>
          <w:rFonts w:ascii="Times New Roman" w:hAnsi="Times New Roman" w:cs="Times New Roman"/>
          <w:sz w:val="24"/>
          <w:szCs w:val="24"/>
        </w:rPr>
        <w:t xml:space="preserve">URL:  </w:t>
      </w:r>
      <w:hyperlink r:id="rId30" w:history="1">
        <w:r w:rsidRPr="00EE750B">
          <w:rPr>
            <w:rStyle w:val="a8"/>
            <w:rFonts w:ascii="Times New Roman" w:hAnsi="Times New Roman" w:cs="Times New Roman"/>
            <w:sz w:val="24"/>
            <w:szCs w:val="24"/>
            <w:lang w:bidi="he-IL"/>
          </w:rPr>
          <w:t>www.lib-gw.univ.kiev.ua</w:t>
        </w:r>
      </w:hyperlink>
    </w:p>
    <w:p w14:paraId="68CCFE3F"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Нормативні акти України. </w:t>
      </w:r>
      <w:r w:rsidRPr="00EE750B">
        <w:rPr>
          <w:rFonts w:ascii="Times New Roman" w:hAnsi="Times New Roman" w:cs="Times New Roman"/>
          <w:sz w:val="24"/>
          <w:szCs w:val="24"/>
        </w:rPr>
        <w:t xml:space="preserve">URL:  </w:t>
      </w:r>
      <w:hyperlink r:id="rId31" w:history="1">
        <w:r w:rsidRPr="00EE750B">
          <w:rPr>
            <w:rStyle w:val="a8"/>
            <w:rFonts w:ascii="Times New Roman" w:hAnsi="Times New Roman" w:cs="Times New Roman"/>
            <w:sz w:val="24"/>
            <w:szCs w:val="24"/>
            <w:lang w:bidi="he-IL"/>
          </w:rPr>
          <w:t>www.nau.kiev.ua</w:t>
        </w:r>
      </w:hyperlink>
    </w:p>
    <w:p w14:paraId="1B42A6E8"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Одеська державна наукова бібліотека ім. М. Горького. </w:t>
      </w:r>
      <w:r w:rsidRPr="00EE750B">
        <w:rPr>
          <w:rFonts w:ascii="Times New Roman" w:hAnsi="Times New Roman" w:cs="Times New Roman"/>
          <w:sz w:val="24"/>
          <w:szCs w:val="24"/>
        </w:rPr>
        <w:t xml:space="preserve">URL:  </w:t>
      </w:r>
      <w:hyperlink r:id="rId32" w:history="1">
        <w:r w:rsidRPr="00EE750B">
          <w:rPr>
            <w:rStyle w:val="a8"/>
            <w:rFonts w:ascii="Times New Roman" w:hAnsi="Times New Roman" w:cs="Times New Roman"/>
            <w:sz w:val="24"/>
            <w:szCs w:val="24"/>
            <w:lang w:bidi="he-IL"/>
          </w:rPr>
          <w:t>www.ognb.odessa.ua</w:t>
        </w:r>
      </w:hyperlink>
    </w:p>
    <w:p w14:paraId="6709DAF6"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color w:val="000000"/>
          <w:sz w:val="24"/>
          <w:szCs w:val="24"/>
          <w:lang w:bidi="he-IL"/>
        </w:rPr>
        <w:t xml:space="preserve">Офіційний сайт Чернівецької обласної державної адміністрації. </w:t>
      </w:r>
      <w:r w:rsidRPr="00EE750B">
        <w:rPr>
          <w:rFonts w:ascii="Times New Roman" w:hAnsi="Times New Roman" w:cs="Times New Roman"/>
          <w:sz w:val="24"/>
          <w:szCs w:val="24"/>
        </w:rPr>
        <w:t xml:space="preserve">URL:  </w:t>
      </w:r>
      <w:hyperlink r:id="rId33" w:history="1">
        <w:r w:rsidRPr="00EE750B">
          <w:rPr>
            <w:rStyle w:val="a8"/>
            <w:rFonts w:ascii="Times New Roman" w:hAnsi="Times New Roman" w:cs="Times New Roman"/>
            <w:sz w:val="24"/>
            <w:szCs w:val="24"/>
            <w:lang w:bidi="he-IL"/>
          </w:rPr>
          <w:t>https://bukoda.gov.ua</w:t>
        </w:r>
      </w:hyperlink>
    </w:p>
    <w:p w14:paraId="0021F08E" w14:textId="77777777" w:rsidR="00EE750B" w:rsidRPr="00EE750B" w:rsidRDefault="00EE750B" w:rsidP="00EE750B">
      <w:pPr>
        <w:widowControl w:val="0"/>
        <w:numPr>
          <w:ilvl w:val="0"/>
          <w:numId w:val="10"/>
        </w:numPr>
        <w:tabs>
          <w:tab w:val="left" w:pos="1080"/>
        </w:tabs>
        <w:spacing w:after="0" w:line="240" w:lineRule="auto"/>
        <w:ind w:left="0" w:firstLine="720"/>
        <w:jc w:val="both"/>
        <w:rPr>
          <w:rFonts w:ascii="Times New Roman" w:hAnsi="Times New Roman" w:cs="Times New Roman"/>
          <w:color w:val="000000"/>
          <w:sz w:val="24"/>
          <w:szCs w:val="24"/>
          <w:lang w:bidi="he-IL"/>
        </w:rPr>
      </w:pPr>
      <w:r w:rsidRPr="00EE750B">
        <w:rPr>
          <w:rFonts w:ascii="Times New Roman" w:hAnsi="Times New Roman" w:cs="Times New Roman"/>
          <w:sz w:val="24"/>
          <w:szCs w:val="24"/>
        </w:rPr>
        <w:t xml:space="preserve">Портал полегшення процедури оформлення наукових джерел відповідно до вимог Вищої атестаційної комісії (ВАК) України та проходження </w:t>
      </w:r>
      <w:proofErr w:type="spellStart"/>
      <w:r w:rsidRPr="00EE750B">
        <w:rPr>
          <w:rFonts w:ascii="Times New Roman" w:hAnsi="Times New Roman" w:cs="Times New Roman"/>
          <w:sz w:val="24"/>
          <w:szCs w:val="24"/>
        </w:rPr>
        <w:t>нормоконтролю</w:t>
      </w:r>
      <w:proofErr w:type="spellEnd"/>
      <w:r w:rsidRPr="00EE750B">
        <w:rPr>
          <w:rFonts w:ascii="Times New Roman" w:hAnsi="Times New Roman" w:cs="Times New Roman"/>
          <w:sz w:val="24"/>
          <w:szCs w:val="24"/>
        </w:rPr>
        <w:t xml:space="preserve"> при написанні публікацій, курсових, дипломних, дисертацій та інших наукових робіт. URL: </w:t>
      </w:r>
      <w:hyperlink r:id="rId34" w:history="1">
        <w:r w:rsidRPr="00EE750B">
          <w:rPr>
            <w:rStyle w:val="a8"/>
            <w:rFonts w:ascii="Times New Roman" w:hAnsi="Times New Roman" w:cs="Times New Roman"/>
            <w:sz w:val="24"/>
            <w:szCs w:val="24"/>
          </w:rPr>
          <w:t>www.vak.org.ua</w:t>
        </w:r>
      </w:hyperlink>
    </w:p>
    <w:p w14:paraId="4643470B" w14:textId="188114B4" w:rsidR="00EE750B" w:rsidRPr="00EB15FC" w:rsidRDefault="00EE750B" w:rsidP="00EB15FC">
      <w:pPr>
        <w:widowControl w:val="0"/>
        <w:numPr>
          <w:ilvl w:val="0"/>
          <w:numId w:val="10"/>
        </w:numPr>
        <w:tabs>
          <w:tab w:val="left" w:pos="1080"/>
        </w:tabs>
        <w:spacing w:after="0" w:line="240" w:lineRule="auto"/>
        <w:ind w:left="0" w:firstLine="720"/>
        <w:jc w:val="both"/>
        <w:rPr>
          <w:rFonts w:ascii="Times New Roman" w:hAnsi="Times New Roman" w:cs="Times New Roman"/>
          <w:sz w:val="24"/>
          <w:u w:val="single"/>
        </w:rPr>
      </w:pPr>
      <w:proofErr w:type="spellStart"/>
      <w:r w:rsidRPr="00EE750B">
        <w:rPr>
          <w:rFonts w:ascii="Times New Roman" w:hAnsi="Times New Roman" w:cs="Times New Roman"/>
          <w:sz w:val="24"/>
          <w:szCs w:val="24"/>
        </w:rPr>
        <w:t>Google</w:t>
      </w:r>
      <w:proofErr w:type="spellEnd"/>
      <w:r w:rsidRPr="00EE750B">
        <w:rPr>
          <w:rFonts w:ascii="Times New Roman" w:hAnsi="Times New Roman" w:cs="Times New Roman"/>
          <w:sz w:val="24"/>
          <w:szCs w:val="24"/>
        </w:rPr>
        <w:t xml:space="preserve"> </w:t>
      </w:r>
      <w:proofErr w:type="spellStart"/>
      <w:r w:rsidRPr="00EE750B">
        <w:rPr>
          <w:rFonts w:ascii="Times New Roman" w:hAnsi="Times New Roman" w:cs="Times New Roman"/>
          <w:sz w:val="24"/>
          <w:szCs w:val="24"/>
        </w:rPr>
        <w:t>Scholar</w:t>
      </w:r>
      <w:proofErr w:type="spellEnd"/>
      <w:r w:rsidRPr="00EE750B">
        <w:rPr>
          <w:rFonts w:ascii="Times New Roman" w:hAnsi="Times New Roman" w:cs="Times New Roman"/>
          <w:sz w:val="24"/>
          <w:szCs w:val="24"/>
        </w:rPr>
        <w:t xml:space="preserve"> або </w:t>
      </w:r>
      <w:proofErr w:type="spellStart"/>
      <w:r w:rsidRPr="00EE750B">
        <w:rPr>
          <w:rFonts w:ascii="Times New Roman" w:hAnsi="Times New Roman" w:cs="Times New Roman"/>
          <w:sz w:val="24"/>
          <w:szCs w:val="24"/>
        </w:rPr>
        <w:t>Google</w:t>
      </w:r>
      <w:proofErr w:type="spellEnd"/>
      <w:r w:rsidRPr="00EE750B">
        <w:rPr>
          <w:rFonts w:ascii="Times New Roman" w:hAnsi="Times New Roman" w:cs="Times New Roman"/>
          <w:sz w:val="24"/>
          <w:szCs w:val="24"/>
        </w:rPr>
        <w:t xml:space="preserve"> Академія: пошукова система і некомерційна </w:t>
      </w:r>
      <w:proofErr w:type="spellStart"/>
      <w:r w:rsidRPr="00EE750B">
        <w:rPr>
          <w:rFonts w:ascii="Times New Roman" w:hAnsi="Times New Roman" w:cs="Times New Roman"/>
          <w:sz w:val="24"/>
          <w:szCs w:val="24"/>
        </w:rPr>
        <w:t>бібліометрична</w:t>
      </w:r>
      <w:proofErr w:type="spellEnd"/>
      <w:r w:rsidRPr="00EE750B">
        <w:rPr>
          <w:rFonts w:ascii="Times New Roman" w:hAnsi="Times New Roman" w:cs="Times New Roman"/>
          <w:sz w:val="24"/>
          <w:szCs w:val="24"/>
        </w:rPr>
        <w:t xml:space="preserve"> база даних, що індексує наукові публікації та наводить дані про їх цитування. URL:</w:t>
      </w:r>
      <w:hyperlink r:id="rId35" w:history="1">
        <w:r w:rsidRPr="00EE750B">
          <w:rPr>
            <w:rStyle w:val="a8"/>
            <w:rFonts w:ascii="Times New Roman" w:hAnsi="Times New Roman" w:cs="Times New Roman"/>
            <w:sz w:val="24"/>
            <w:szCs w:val="24"/>
          </w:rPr>
          <w:t>https://scholar.google.com.ua/</w:t>
        </w:r>
      </w:hyperlink>
    </w:p>
    <w:p w14:paraId="00959B65" w14:textId="77777777" w:rsidR="00EB15FC" w:rsidRDefault="00EB15FC" w:rsidP="00EB15FC">
      <w:pPr>
        <w:widowControl w:val="0"/>
        <w:tabs>
          <w:tab w:val="left" w:pos="1080"/>
        </w:tabs>
        <w:spacing w:after="0" w:line="240" w:lineRule="auto"/>
        <w:ind w:left="720"/>
        <w:jc w:val="both"/>
        <w:rPr>
          <w:rFonts w:ascii="Times New Roman" w:hAnsi="Times New Roman" w:cs="Times New Roman"/>
          <w:sz w:val="24"/>
          <w:szCs w:val="24"/>
        </w:rPr>
      </w:pPr>
    </w:p>
    <w:p w14:paraId="24720D71" w14:textId="77777777" w:rsidR="00EB15FC" w:rsidRDefault="00EB15FC" w:rsidP="00EB15FC">
      <w:pPr>
        <w:widowControl w:val="0"/>
        <w:tabs>
          <w:tab w:val="left" w:pos="1080"/>
        </w:tabs>
        <w:spacing w:after="0" w:line="240" w:lineRule="auto"/>
        <w:ind w:left="720"/>
        <w:jc w:val="both"/>
        <w:rPr>
          <w:rFonts w:ascii="Times New Roman" w:hAnsi="Times New Roman" w:cs="Times New Roman"/>
          <w:sz w:val="24"/>
          <w:szCs w:val="24"/>
        </w:rPr>
      </w:pPr>
    </w:p>
    <w:p w14:paraId="62813654" w14:textId="77777777" w:rsidR="00EB15FC" w:rsidRDefault="00EB15FC" w:rsidP="00EB15FC">
      <w:pPr>
        <w:widowControl w:val="0"/>
        <w:tabs>
          <w:tab w:val="left" w:pos="1080"/>
        </w:tabs>
        <w:spacing w:after="0" w:line="240" w:lineRule="auto"/>
        <w:ind w:left="720"/>
        <w:jc w:val="both"/>
        <w:rPr>
          <w:rFonts w:ascii="Times New Roman" w:hAnsi="Times New Roman" w:cs="Times New Roman"/>
          <w:sz w:val="24"/>
          <w:szCs w:val="24"/>
        </w:rPr>
      </w:pPr>
    </w:p>
    <w:p w14:paraId="0DFDD14F" w14:textId="029CF7E1" w:rsidR="00EB15FC" w:rsidRPr="00EB15FC" w:rsidRDefault="00EB15FC" w:rsidP="00EB15FC">
      <w:pPr>
        <w:pStyle w:val="a3"/>
        <w:widowControl w:val="0"/>
        <w:numPr>
          <w:ilvl w:val="0"/>
          <w:numId w:val="8"/>
        </w:numPr>
        <w:tabs>
          <w:tab w:val="left" w:pos="1080"/>
        </w:tabs>
        <w:spacing w:after="0" w:line="240" w:lineRule="auto"/>
        <w:jc w:val="center"/>
        <w:rPr>
          <w:rFonts w:ascii="Times New Roman" w:hAnsi="Times New Roman" w:cs="Times New Roman"/>
          <w:b/>
          <w:bCs/>
          <w:sz w:val="24"/>
        </w:rPr>
      </w:pPr>
      <w:r w:rsidRPr="00EB15FC">
        <w:rPr>
          <w:rFonts w:ascii="Times New Roman" w:hAnsi="Times New Roman" w:cs="Times New Roman"/>
          <w:b/>
          <w:bCs/>
          <w:sz w:val="24"/>
        </w:rPr>
        <w:t>Політика академічної доброчесності</w:t>
      </w:r>
    </w:p>
    <w:p w14:paraId="5D537E11" w14:textId="77777777" w:rsidR="00EB15FC" w:rsidRPr="00EB15FC" w:rsidRDefault="00EB15FC" w:rsidP="00EB15FC">
      <w:pPr>
        <w:widowControl w:val="0"/>
        <w:tabs>
          <w:tab w:val="left" w:pos="1080"/>
        </w:tabs>
        <w:spacing w:after="0" w:line="240" w:lineRule="auto"/>
        <w:ind w:left="720"/>
        <w:jc w:val="both"/>
        <w:rPr>
          <w:rFonts w:ascii="Times New Roman" w:hAnsi="Times New Roman" w:cs="Times New Roman"/>
          <w:sz w:val="24"/>
        </w:rPr>
      </w:pPr>
    </w:p>
    <w:p w14:paraId="67183F1F" w14:textId="77777777" w:rsidR="00EB15FC" w:rsidRPr="00EB15FC" w:rsidRDefault="00EB15FC" w:rsidP="00EB15FC">
      <w:pPr>
        <w:widowControl w:val="0"/>
        <w:tabs>
          <w:tab w:val="left" w:pos="1080"/>
        </w:tabs>
        <w:spacing w:after="0" w:line="240" w:lineRule="auto"/>
        <w:ind w:firstLine="426"/>
        <w:jc w:val="both"/>
        <w:rPr>
          <w:rFonts w:ascii="Times New Roman" w:hAnsi="Times New Roman" w:cs="Times New Roman"/>
          <w:sz w:val="24"/>
        </w:rPr>
      </w:pPr>
      <w:r w:rsidRPr="00EB15FC">
        <w:rPr>
          <w:rFonts w:ascii="Times New Roman" w:hAnsi="Times New Roman" w:cs="Times New Roman"/>
          <w:sz w:val="24"/>
        </w:rPr>
        <w:t xml:space="preserve">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 </w:t>
      </w:r>
    </w:p>
    <w:p w14:paraId="283A6626" w14:textId="16911171" w:rsidR="00EB15FC" w:rsidRDefault="00EB15FC" w:rsidP="00EB15FC">
      <w:pPr>
        <w:widowControl w:val="0"/>
        <w:tabs>
          <w:tab w:val="left" w:pos="1080"/>
        </w:tabs>
        <w:spacing w:after="0" w:line="240" w:lineRule="auto"/>
        <w:ind w:firstLine="426"/>
        <w:jc w:val="both"/>
        <w:rPr>
          <w:rFonts w:ascii="Times New Roman" w:hAnsi="Times New Roman" w:cs="Times New Roman"/>
          <w:sz w:val="24"/>
        </w:rPr>
      </w:pPr>
      <w:r w:rsidRPr="00EB15FC">
        <w:rPr>
          <w:rFonts w:ascii="Times New Roman" w:hAnsi="Times New Roman" w:cs="Times New Roman"/>
          <w:sz w:val="24"/>
        </w:rPr>
        <w:t xml:space="preserve"> «Етичний кодекс Чернівецького національного університету імені Юрія Федьковича» </w:t>
      </w:r>
      <w:hyperlink r:id="rId36" w:history="1">
        <w:r w:rsidRPr="00ED3DB4">
          <w:rPr>
            <w:rStyle w:val="a8"/>
            <w:rFonts w:ascii="Times New Roman" w:hAnsi="Times New Roman" w:cs="Times New Roman"/>
            <w:sz w:val="24"/>
          </w:rPr>
          <w:t>https://www.chnu.edu.ua/media/jxdbs0zb/etychnyi-kodekschernivets koho-natsionalnoho-universytetu.pdf</w:t>
        </w:r>
      </w:hyperlink>
    </w:p>
    <w:p w14:paraId="41BC5A0C" w14:textId="06D2CA86" w:rsidR="00EB15FC" w:rsidRDefault="00EB15FC" w:rsidP="00EB15FC">
      <w:pPr>
        <w:widowControl w:val="0"/>
        <w:tabs>
          <w:tab w:val="left" w:pos="1080"/>
        </w:tabs>
        <w:spacing w:after="0" w:line="240" w:lineRule="auto"/>
        <w:ind w:firstLine="426"/>
        <w:jc w:val="both"/>
        <w:rPr>
          <w:rFonts w:ascii="Times New Roman" w:hAnsi="Times New Roman" w:cs="Times New Roman"/>
          <w:sz w:val="24"/>
        </w:rPr>
      </w:pPr>
      <w:r w:rsidRPr="00EB15FC">
        <w:rPr>
          <w:rFonts w:ascii="Times New Roman" w:hAnsi="Times New Roman" w:cs="Times New Roman"/>
          <w:sz w:val="24"/>
        </w:rPr>
        <w:t xml:space="preserve"> «Положенням про виявлення та запобігання академічного плагіату у Чернівецькому національному університету імені Юрія Федьковича» </w:t>
      </w:r>
      <w:hyperlink r:id="rId37" w:history="1">
        <w:r w:rsidRPr="00ED3DB4">
          <w:rPr>
            <w:rStyle w:val="a8"/>
            <w:rFonts w:ascii="Times New Roman" w:hAnsi="Times New Roman" w:cs="Times New Roman"/>
            <w:sz w:val="24"/>
          </w:rPr>
          <w:t>https://www.chnu.edu.ua/media/n5nbzwgb/polozhennia-chnupro-plahi at-2023plusdodatky-31102023.pdf</w:t>
        </w:r>
      </w:hyperlink>
    </w:p>
    <w:p w14:paraId="458F1FF2" w14:textId="77777777" w:rsidR="00EB15FC" w:rsidRPr="00EB15FC" w:rsidRDefault="00EB15FC" w:rsidP="00EB15FC">
      <w:pPr>
        <w:widowControl w:val="0"/>
        <w:tabs>
          <w:tab w:val="left" w:pos="1080"/>
        </w:tabs>
        <w:spacing w:after="0" w:line="240" w:lineRule="auto"/>
        <w:ind w:firstLine="426"/>
        <w:jc w:val="both"/>
        <w:rPr>
          <w:rFonts w:ascii="Times New Roman" w:hAnsi="Times New Roman" w:cs="Times New Roman"/>
          <w:sz w:val="24"/>
        </w:rPr>
      </w:pPr>
    </w:p>
    <w:sectPr w:rsidR="00EB15FC" w:rsidRPr="00EB15F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02B5C"/>
    <w:multiLevelType w:val="hybridMultilevel"/>
    <w:tmpl w:val="2E04D8CC"/>
    <w:lvl w:ilvl="0" w:tplc="83B8C554">
      <w:start w:val="1"/>
      <w:numFmt w:val="decimal"/>
      <w:lvlText w:val="%1."/>
      <w:lvlJc w:val="left"/>
      <w:pPr>
        <w:ind w:left="718" w:hanging="360"/>
      </w:pPr>
      <w:rPr>
        <w:rFonts w:hint="default"/>
      </w:r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1" w15:restartNumberingAfterBreak="0">
    <w:nsid w:val="061F77CF"/>
    <w:multiLevelType w:val="hybridMultilevel"/>
    <w:tmpl w:val="768EAB18"/>
    <w:lvl w:ilvl="0" w:tplc="B1246328">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73653DE"/>
    <w:multiLevelType w:val="hybridMultilevel"/>
    <w:tmpl w:val="0C965BA6"/>
    <w:lvl w:ilvl="0" w:tplc="9D14AFC8">
      <w:start w:val="1"/>
      <w:numFmt w:val="bullet"/>
      <w:lvlText w:val=""/>
      <w:lvlJc w:val="left"/>
      <w:pPr>
        <w:ind w:left="358" w:hanging="360"/>
      </w:pPr>
      <w:rPr>
        <w:rFonts w:ascii="Times New Roman" w:eastAsia="Calibri" w:hAnsi="Times New Roman" w:cs="Times New Roman" w:hint="default"/>
      </w:rPr>
    </w:lvl>
    <w:lvl w:ilvl="1" w:tplc="04220003" w:tentative="1">
      <w:start w:val="1"/>
      <w:numFmt w:val="bullet"/>
      <w:lvlText w:val="o"/>
      <w:lvlJc w:val="left"/>
      <w:pPr>
        <w:ind w:left="1078" w:hanging="360"/>
      </w:pPr>
      <w:rPr>
        <w:rFonts w:ascii="Courier New" w:hAnsi="Courier New" w:cs="Courier New" w:hint="default"/>
      </w:rPr>
    </w:lvl>
    <w:lvl w:ilvl="2" w:tplc="04220005" w:tentative="1">
      <w:start w:val="1"/>
      <w:numFmt w:val="bullet"/>
      <w:lvlText w:val=""/>
      <w:lvlJc w:val="left"/>
      <w:pPr>
        <w:ind w:left="1798" w:hanging="360"/>
      </w:pPr>
      <w:rPr>
        <w:rFonts w:ascii="Wingdings" w:hAnsi="Wingdings" w:hint="default"/>
      </w:rPr>
    </w:lvl>
    <w:lvl w:ilvl="3" w:tplc="04220001" w:tentative="1">
      <w:start w:val="1"/>
      <w:numFmt w:val="bullet"/>
      <w:lvlText w:val=""/>
      <w:lvlJc w:val="left"/>
      <w:pPr>
        <w:ind w:left="2518" w:hanging="360"/>
      </w:pPr>
      <w:rPr>
        <w:rFonts w:ascii="Symbol" w:hAnsi="Symbol" w:hint="default"/>
      </w:rPr>
    </w:lvl>
    <w:lvl w:ilvl="4" w:tplc="04220003" w:tentative="1">
      <w:start w:val="1"/>
      <w:numFmt w:val="bullet"/>
      <w:lvlText w:val="o"/>
      <w:lvlJc w:val="left"/>
      <w:pPr>
        <w:ind w:left="3238" w:hanging="360"/>
      </w:pPr>
      <w:rPr>
        <w:rFonts w:ascii="Courier New" w:hAnsi="Courier New" w:cs="Courier New" w:hint="default"/>
      </w:rPr>
    </w:lvl>
    <w:lvl w:ilvl="5" w:tplc="04220005" w:tentative="1">
      <w:start w:val="1"/>
      <w:numFmt w:val="bullet"/>
      <w:lvlText w:val=""/>
      <w:lvlJc w:val="left"/>
      <w:pPr>
        <w:ind w:left="3958" w:hanging="360"/>
      </w:pPr>
      <w:rPr>
        <w:rFonts w:ascii="Wingdings" w:hAnsi="Wingdings" w:hint="default"/>
      </w:rPr>
    </w:lvl>
    <w:lvl w:ilvl="6" w:tplc="04220001" w:tentative="1">
      <w:start w:val="1"/>
      <w:numFmt w:val="bullet"/>
      <w:lvlText w:val=""/>
      <w:lvlJc w:val="left"/>
      <w:pPr>
        <w:ind w:left="4678" w:hanging="360"/>
      </w:pPr>
      <w:rPr>
        <w:rFonts w:ascii="Symbol" w:hAnsi="Symbol" w:hint="default"/>
      </w:rPr>
    </w:lvl>
    <w:lvl w:ilvl="7" w:tplc="04220003" w:tentative="1">
      <w:start w:val="1"/>
      <w:numFmt w:val="bullet"/>
      <w:lvlText w:val="o"/>
      <w:lvlJc w:val="left"/>
      <w:pPr>
        <w:ind w:left="5398" w:hanging="360"/>
      </w:pPr>
      <w:rPr>
        <w:rFonts w:ascii="Courier New" w:hAnsi="Courier New" w:cs="Courier New" w:hint="default"/>
      </w:rPr>
    </w:lvl>
    <w:lvl w:ilvl="8" w:tplc="04220005" w:tentative="1">
      <w:start w:val="1"/>
      <w:numFmt w:val="bullet"/>
      <w:lvlText w:val=""/>
      <w:lvlJc w:val="left"/>
      <w:pPr>
        <w:ind w:left="6118" w:hanging="360"/>
      </w:pPr>
      <w:rPr>
        <w:rFonts w:ascii="Wingdings" w:hAnsi="Wingdings" w:hint="default"/>
      </w:rPr>
    </w:lvl>
  </w:abstractNum>
  <w:abstractNum w:abstractNumId="3" w15:restartNumberingAfterBreak="0">
    <w:nsid w:val="0ADA77DB"/>
    <w:multiLevelType w:val="hybridMultilevel"/>
    <w:tmpl w:val="E270A150"/>
    <w:lvl w:ilvl="0" w:tplc="2CAAD466">
      <w:start w:val="1"/>
      <w:numFmt w:val="bullet"/>
      <w:lvlText w:val=""/>
      <w:lvlJc w:val="left"/>
      <w:pPr>
        <w:ind w:left="358" w:hanging="360"/>
      </w:pPr>
      <w:rPr>
        <w:rFonts w:ascii="Times New Roman" w:eastAsia="Calibri" w:hAnsi="Times New Roman" w:cs="Times New Roman" w:hint="default"/>
      </w:rPr>
    </w:lvl>
    <w:lvl w:ilvl="1" w:tplc="04220003" w:tentative="1">
      <w:start w:val="1"/>
      <w:numFmt w:val="bullet"/>
      <w:lvlText w:val="o"/>
      <w:lvlJc w:val="left"/>
      <w:pPr>
        <w:ind w:left="1078" w:hanging="360"/>
      </w:pPr>
      <w:rPr>
        <w:rFonts w:ascii="Courier New" w:hAnsi="Courier New" w:cs="Courier New" w:hint="default"/>
      </w:rPr>
    </w:lvl>
    <w:lvl w:ilvl="2" w:tplc="04220005" w:tentative="1">
      <w:start w:val="1"/>
      <w:numFmt w:val="bullet"/>
      <w:lvlText w:val=""/>
      <w:lvlJc w:val="left"/>
      <w:pPr>
        <w:ind w:left="1798" w:hanging="360"/>
      </w:pPr>
      <w:rPr>
        <w:rFonts w:ascii="Wingdings" w:hAnsi="Wingdings" w:hint="default"/>
      </w:rPr>
    </w:lvl>
    <w:lvl w:ilvl="3" w:tplc="04220001" w:tentative="1">
      <w:start w:val="1"/>
      <w:numFmt w:val="bullet"/>
      <w:lvlText w:val=""/>
      <w:lvlJc w:val="left"/>
      <w:pPr>
        <w:ind w:left="2518" w:hanging="360"/>
      </w:pPr>
      <w:rPr>
        <w:rFonts w:ascii="Symbol" w:hAnsi="Symbol" w:hint="default"/>
      </w:rPr>
    </w:lvl>
    <w:lvl w:ilvl="4" w:tplc="04220003" w:tentative="1">
      <w:start w:val="1"/>
      <w:numFmt w:val="bullet"/>
      <w:lvlText w:val="o"/>
      <w:lvlJc w:val="left"/>
      <w:pPr>
        <w:ind w:left="3238" w:hanging="360"/>
      </w:pPr>
      <w:rPr>
        <w:rFonts w:ascii="Courier New" w:hAnsi="Courier New" w:cs="Courier New" w:hint="default"/>
      </w:rPr>
    </w:lvl>
    <w:lvl w:ilvl="5" w:tplc="04220005" w:tentative="1">
      <w:start w:val="1"/>
      <w:numFmt w:val="bullet"/>
      <w:lvlText w:val=""/>
      <w:lvlJc w:val="left"/>
      <w:pPr>
        <w:ind w:left="3958" w:hanging="360"/>
      </w:pPr>
      <w:rPr>
        <w:rFonts w:ascii="Wingdings" w:hAnsi="Wingdings" w:hint="default"/>
      </w:rPr>
    </w:lvl>
    <w:lvl w:ilvl="6" w:tplc="04220001" w:tentative="1">
      <w:start w:val="1"/>
      <w:numFmt w:val="bullet"/>
      <w:lvlText w:val=""/>
      <w:lvlJc w:val="left"/>
      <w:pPr>
        <w:ind w:left="4678" w:hanging="360"/>
      </w:pPr>
      <w:rPr>
        <w:rFonts w:ascii="Symbol" w:hAnsi="Symbol" w:hint="default"/>
      </w:rPr>
    </w:lvl>
    <w:lvl w:ilvl="7" w:tplc="04220003" w:tentative="1">
      <w:start w:val="1"/>
      <w:numFmt w:val="bullet"/>
      <w:lvlText w:val="o"/>
      <w:lvlJc w:val="left"/>
      <w:pPr>
        <w:ind w:left="5398" w:hanging="360"/>
      </w:pPr>
      <w:rPr>
        <w:rFonts w:ascii="Courier New" w:hAnsi="Courier New" w:cs="Courier New" w:hint="default"/>
      </w:rPr>
    </w:lvl>
    <w:lvl w:ilvl="8" w:tplc="04220005" w:tentative="1">
      <w:start w:val="1"/>
      <w:numFmt w:val="bullet"/>
      <w:lvlText w:val=""/>
      <w:lvlJc w:val="left"/>
      <w:pPr>
        <w:ind w:left="6118" w:hanging="360"/>
      </w:pPr>
      <w:rPr>
        <w:rFonts w:ascii="Wingdings" w:hAnsi="Wingdings" w:hint="default"/>
      </w:rPr>
    </w:lvl>
  </w:abstractNum>
  <w:abstractNum w:abstractNumId="4" w15:restartNumberingAfterBreak="0">
    <w:nsid w:val="0E561A59"/>
    <w:multiLevelType w:val="hybridMultilevel"/>
    <w:tmpl w:val="7392389A"/>
    <w:lvl w:ilvl="0" w:tplc="4DFAFAAE">
      <w:start w:val="1"/>
      <w:numFmt w:val="bullet"/>
      <w:lvlText w:val=""/>
      <w:lvlJc w:val="left"/>
      <w:pPr>
        <w:ind w:left="358" w:hanging="360"/>
      </w:pPr>
      <w:rPr>
        <w:rFonts w:ascii="Times New Roman" w:eastAsia="Calibri" w:hAnsi="Times New Roman" w:cs="Times New Roman" w:hint="default"/>
      </w:rPr>
    </w:lvl>
    <w:lvl w:ilvl="1" w:tplc="04220003" w:tentative="1">
      <w:start w:val="1"/>
      <w:numFmt w:val="bullet"/>
      <w:lvlText w:val="o"/>
      <w:lvlJc w:val="left"/>
      <w:pPr>
        <w:ind w:left="1078" w:hanging="360"/>
      </w:pPr>
      <w:rPr>
        <w:rFonts w:ascii="Courier New" w:hAnsi="Courier New" w:cs="Courier New" w:hint="default"/>
      </w:rPr>
    </w:lvl>
    <w:lvl w:ilvl="2" w:tplc="04220005" w:tentative="1">
      <w:start w:val="1"/>
      <w:numFmt w:val="bullet"/>
      <w:lvlText w:val=""/>
      <w:lvlJc w:val="left"/>
      <w:pPr>
        <w:ind w:left="1798" w:hanging="360"/>
      </w:pPr>
      <w:rPr>
        <w:rFonts w:ascii="Wingdings" w:hAnsi="Wingdings" w:hint="default"/>
      </w:rPr>
    </w:lvl>
    <w:lvl w:ilvl="3" w:tplc="04220001" w:tentative="1">
      <w:start w:val="1"/>
      <w:numFmt w:val="bullet"/>
      <w:lvlText w:val=""/>
      <w:lvlJc w:val="left"/>
      <w:pPr>
        <w:ind w:left="2518" w:hanging="360"/>
      </w:pPr>
      <w:rPr>
        <w:rFonts w:ascii="Symbol" w:hAnsi="Symbol" w:hint="default"/>
      </w:rPr>
    </w:lvl>
    <w:lvl w:ilvl="4" w:tplc="04220003" w:tentative="1">
      <w:start w:val="1"/>
      <w:numFmt w:val="bullet"/>
      <w:lvlText w:val="o"/>
      <w:lvlJc w:val="left"/>
      <w:pPr>
        <w:ind w:left="3238" w:hanging="360"/>
      </w:pPr>
      <w:rPr>
        <w:rFonts w:ascii="Courier New" w:hAnsi="Courier New" w:cs="Courier New" w:hint="default"/>
      </w:rPr>
    </w:lvl>
    <w:lvl w:ilvl="5" w:tplc="04220005" w:tentative="1">
      <w:start w:val="1"/>
      <w:numFmt w:val="bullet"/>
      <w:lvlText w:val=""/>
      <w:lvlJc w:val="left"/>
      <w:pPr>
        <w:ind w:left="3958" w:hanging="360"/>
      </w:pPr>
      <w:rPr>
        <w:rFonts w:ascii="Wingdings" w:hAnsi="Wingdings" w:hint="default"/>
      </w:rPr>
    </w:lvl>
    <w:lvl w:ilvl="6" w:tplc="04220001" w:tentative="1">
      <w:start w:val="1"/>
      <w:numFmt w:val="bullet"/>
      <w:lvlText w:val=""/>
      <w:lvlJc w:val="left"/>
      <w:pPr>
        <w:ind w:left="4678" w:hanging="360"/>
      </w:pPr>
      <w:rPr>
        <w:rFonts w:ascii="Symbol" w:hAnsi="Symbol" w:hint="default"/>
      </w:rPr>
    </w:lvl>
    <w:lvl w:ilvl="7" w:tplc="04220003" w:tentative="1">
      <w:start w:val="1"/>
      <w:numFmt w:val="bullet"/>
      <w:lvlText w:val="o"/>
      <w:lvlJc w:val="left"/>
      <w:pPr>
        <w:ind w:left="5398" w:hanging="360"/>
      </w:pPr>
      <w:rPr>
        <w:rFonts w:ascii="Courier New" w:hAnsi="Courier New" w:cs="Courier New" w:hint="default"/>
      </w:rPr>
    </w:lvl>
    <w:lvl w:ilvl="8" w:tplc="04220005" w:tentative="1">
      <w:start w:val="1"/>
      <w:numFmt w:val="bullet"/>
      <w:lvlText w:val=""/>
      <w:lvlJc w:val="left"/>
      <w:pPr>
        <w:ind w:left="6118" w:hanging="360"/>
      </w:pPr>
      <w:rPr>
        <w:rFonts w:ascii="Wingdings" w:hAnsi="Wingdings" w:hint="default"/>
      </w:rPr>
    </w:lvl>
  </w:abstractNum>
  <w:abstractNum w:abstractNumId="5" w15:restartNumberingAfterBreak="0">
    <w:nsid w:val="176D5AAE"/>
    <w:multiLevelType w:val="hybridMultilevel"/>
    <w:tmpl w:val="408E08B2"/>
    <w:lvl w:ilvl="0" w:tplc="83B8C554">
      <w:start w:val="1"/>
      <w:numFmt w:val="decimal"/>
      <w:lvlText w:val="%1."/>
      <w:lvlJc w:val="left"/>
      <w:pPr>
        <w:ind w:left="718" w:hanging="360"/>
      </w:pPr>
      <w:rPr>
        <w:rFonts w:hint="default"/>
      </w:r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6" w15:restartNumberingAfterBreak="0">
    <w:nsid w:val="17752ABA"/>
    <w:multiLevelType w:val="hybridMultilevel"/>
    <w:tmpl w:val="B76659AC"/>
    <w:lvl w:ilvl="0" w:tplc="83B8C55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D14E41"/>
    <w:multiLevelType w:val="hybridMultilevel"/>
    <w:tmpl w:val="C1CADC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A7A67EB"/>
    <w:multiLevelType w:val="hybridMultilevel"/>
    <w:tmpl w:val="60725B3A"/>
    <w:lvl w:ilvl="0" w:tplc="B150BA78">
      <w:start w:val="1"/>
      <w:numFmt w:val="decimal"/>
      <w:lvlText w:val="%1."/>
      <w:lvlJc w:val="left"/>
      <w:pPr>
        <w:ind w:left="360" w:hanging="360"/>
      </w:pPr>
      <w:rPr>
        <w:rFonts w:cs="Times New Roman"/>
        <w:sz w:val="20"/>
        <w:szCs w:val="20"/>
      </w:rPr>
    </w:lvl>
    <w:lvl w:ilvl="1" w:tplc="153CF27A">
      <w:start w:val="1"/>
      <w:numFmt w:val="decimal"/>
      <w:lvlText w:val="%2."/>
      <w:lvlJc w:val="left"/>
      <w:pPr>
        <w:tabs>
          <w:tab w:val="num" w:pos="1440"/>
        </w:tabs>
        <w:ind w:left="1440" w:hanging="360"/>
      </w:pPr>
      <w:rPr>
        <w:b w:val="0"/>
        <w:i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0156FED"/>
    <w:multiLevelType w:val="hybridMultilevel"/>
    <w:tmpl w:val="711C9C6E"/>
    <w:lvl w:ilvl="0" w:tplc="83B8C55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227589B"/>
    <w:multiLevelType w:val="hybridMultilevel"/>
    <w:tmpl w:val="47A4C8B8"/>
    <w:lvl w:ilvl="0" w:tplc="0419000F">
      <w:start w:val="1"/>
      <w:numFmt w:val="decimal"/>
      <w:lvlText w:val="%1."/>
      <w:lvlJc w:val="left"/>
      <w:pPr>
        <w:ind w:left="1211" w:hanging="360"/>
      </w:pPr>
      <w:rPr>
        <w:rFonts w:cs="Times New Roman"/>
      </w:rPr>
    </w:lvl>
    <w:lvl w:ilvl="1" w:tplc="04190019">
      <w:start w:val="1"/>
      <w:numFmt w:val="lowerLetter"/>
      <w:lvlText w:val="%2."/>
      <w:lvlJc w:val="left"/>
      <w:pPr>
        <w:ind w:left="2857" w:hanging="360"/>
      </w:pPr>
      <w:rPr>
        <w:rFonts w:cs="Times New Roman"/>
      </w:rPr>
    </w:lvl>
    <w:lvl w:ilvl="2" w:tplc="0419001B">
      <w:start w:val="1"/>
      <w:numFmt w:val="lowerRoman"/>
      <w:lvlText w:val="%3."/>
      <w:lvlJc w:val="right"/>
      <w:pPr>
        <w:ind w:left="3577" w:hanging="180"/>
      </w:pPr>
      <w:rPr>
        <w:rFonts w:cs="Times New Roman"/>
      </w:rPr>
    </w:lvl>
    <w:lvl w:ilvl="3" w:tplc="0419000F">
      <w:start w:val="1"/>
      <w:numFmt w:val="decimal"/>
      <w:lvlText w:val="%4."/>
      <w:lvlJc w:val="left"/>
      <w:pPr>
        <w:ind w:left="4297" w:hanging="360"/>
      </w:pPr>
      <w:rPr>
        <w:rFonts w:cs="Times New Roman"/>
      </w:rPr>
    </w:lvl>
    <w:lvl w:ilvl="4" w:tplc="04190019">
      <w:start w:val="1"/>
      <w:numFmt w:val="lowerLetter"/>
      <w:lvlText w:val="%5."/>
      <w:lvlJc w:val="left"/>
      <w:pPr>
        <w:ind w:left="5017" w:hanging="360"/>
      </w:pPr>
      <w:rPr>
        <w:rFonts w:cs="Times New Roman"/>
      </w:rPr>
    </w:lvl>
    <w:lvl w:ilvl="5" w:tplc="0419001B">
      <w:start w:val="1"/>
      <w:numFmt w:val="lowerRoman"/>
      <w:lvlText w:val="%6."/>
      <w:lvlJc w:val="right"/>
      <w:pPr>
        <w:ind w:left="5737" w:hanging="180"/>
      </w:pPr>
      <w:rPr>
        <w:rFonts w:cs="Times New Roman"/>
      </w:rPr>
    </w:lvl>
    <w:lvl w:ilvl="6" w:tplc="0419000F">
      <w:start w:val="1"/>
      <w:numFmt w:val="decimal"/>
      <w:lvlText w:val="%7."/>
      <w:lvlJc w:val="left"/>
      <w:pPr>
        <w:ind w:left="6457" w:hanging="360"/>
      </w:pPr>
      <w:rPr>
        <w:rFonts w:cs="Times New Roman"/>
      </w:rPr>
    </w:lvl>
    <w:lvl w:ilvl="7" w:tplc="04190019">
      <w:start w:val="1"/>
      <w:numFmt w:val="lowerLetter"/>
      <w:lvlText w:val="%8."/>
      <w:lvlJc w:val="left"/>
      <w:pPr>
        <w:ind w:left="7177" w:hanging="360"/>
      </w:pPr>
      <w:rPr>
        <w:rFonts w:cs="Times New Roman"/>
      </w:rPr>
    </w:lvl>
    <w:lvl w:ilvl="8" w:tplc="0419001B">
      <w:start w:val="1"/>
      <w:numFmt w:val="lowerRoman"/>
      <w:lvlText w:val="%9."/>
      <w:lvlJc w:val="right"/>
      <w:pPr>
        <w:ind w:left="7897" w:hanging="180"/>
      </w:pPr>
      <w:rPr>
        <w:rFonts w:cs="Times New Roman"/>
      </w:rPr>
    </w:lvl>
  </w:abstractNum>
  <w:abstractNum w:abstractNumId="11" w15:restartNumberingAfterBreak="0">
    <w:nsid w:val="223B7C36"/>
    <w:multiLevelType w:val="hybridMultilevel"/>
    <w:tmpl w:val="CCA21518"/>
    <w:lvl w:ilvl="0" w:tplc="83B8C554">
      <w:start w:val="1"/>
      <w:numFmt w:val="decimal"/>
      <w:lvlText w:val="%1."/>
      <w:lvlJc w:val="left"/>
      <w:pPr>
        <w:ind w:left="718" w:hanging="360"/>
      </w:pPr>
      <w:rPr>
        <w:rFonts w:hint="default"/>
      </w:rPr>
    </w:lvl>
    <w:lvl w:ilvl="1" w:tplc="04220019" w:tentative="1">
      <w:start w:val="1"/>
      <w:numFmt w:val="lowerLetter"/>
      <w:lvlText w:val="%2."/>
      <w:lvlJc w:val="left"/>
      <w:pPr>
        <w:ind w:left="1438" w:hanging="360"/>
      </w:pPr>
    </w:lvl>
    <w:lvl w:ilvl="2" w:tplc="0422001B" w:tentative="1">
      <w:start w:val="1"/>
      <w:numFmt w:val="lowerRoman"/>
      <w:lvlText w:val="%3."/>
      <w:lvlJc w:val="right"/>
      <w:pPr>
        <w:ind w:left="2158" w:hanging="180"/>
      </w:pPr>
    </w:lvl>
    <w:lvl w:ilvl="3" w:tplc="0422000F" w:tentative="1">
      <w:start w:val="1"/>
      <w:numFmt w:val="decimal"/>
      <w:lvlText w:val="%4."/>
      <w:lvlJc w:val="left"/>
      <w:pPr>
        <w:ind w:left="2878" w:hanging="360"/>
      </w:pPr>
    </w:lvl>
    <w:lvl w:ilvl="4" w:tplc="04220019" w:tentative="1">
      <w:start w:val="1"/>
      <w:numFmt w:val="lowerLetter"/>
      <w:lvlText w:val="%5."/>
      <w:lvlJc w:val="left"/>
      <w:pPr>
        <w:ind w:left="3598" w:hanging="360"/>
      </w:pPr>
    </w:lvl>
    <w:lvl w:ilvl="5" w:tplc="0422001B" w:tentative="1">
      <w:start w:val="1"/>
      <w:numFmt w:val="lowerRoman"/>
      <w:lvlText w:val="%6."/>
      <w:lvlJc w:val="right"/>
      <w:pPr>
        <w:ind w:left="4318" w:hanging="180"/>
      </w:pPr>
    </w:lvl>
    <w:lvl w:ilvl="6" w:tplc="0422000F" w:tentative="1">
      <w:start w:val="1"/>
      <w:numFmt w:val="decimal"/>
      <w:lvlText w:val="%7."/>
      <w:lvlJc w:val="left"/>
      <w:pPr>
        <w:ind w:left="5038" w:hanging="360"/>
      </w:pPr>
    </w:lvl>
    <w:lvl w:ilvl="7" w:tplc="04220019" w:tentative="1">
      <w:start w:val="1"/>
      <w:numFmt w:val="lowerLetter"/>
      <w:lvlText w:val="%8."/>
      <w:lvlJc w:val="left"/>
      <w:pPr>
        <w:ind w:left="5758" w:hanging="360"/>
      </w:pPr>
    </w:lvl>
    <w:lvl w:ilvl="8" w:tplc="0422001B" w:tentative="1">
      <w:start w:val="1"/>
      <w:numFmt w:val="lowerRoman"/>
      <w:lvlText w:val="%9."/>
      <w:lvlJc w:val="right"/>
      <w:pPr>
        <w:ind w:left="6478" w:hanging="180"/>
      </w:pPr>
    </w:lvl>
  </w:abstractNum>
  <w:abstractNum w:abstractNumId="12" w15:restartNumberingAfterBreak="0">
    <w:nsid w:val="29CA6638"/>
    <w:multiLevelType w:val="hybridMultilevel"/>
    <w:tmpl w:val="FE9671C8"/>
    <w:lvl w:ilvl="0" w:tplc="83B8C55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8F4934"/>
    <w:multiLevelType w:val="hybridMultilevel"/>
    <w:tmpl w:val="4F141138"/>
    <w:lvl w:ilvl="0" w:tplc="7004AADC">
      <w:start w:val="1"/>
      <w:numFmt w:val="decimal"/>
      <w:lvlText w:val="%1."/>
      <w:lvlJc w:val="left"/>
      <w:pPr>
        <w:ind w:left="357" w:hanging="360"/>
      </w:pPr>
      <w:rPr>
        <w:rFonts w:hint="default"/>
      </w:rPr>
    </w:lvl>
    <w:lvl w:ilvl="1" w:tplc="04220019" w:tentative="1">
      <w:start w:val="1"/>
      <w:numFmt w:val="lowerLetter"/>
      <w:lvlText w:val="%2."/>
      <w:lvlJc w:val="left"/>
      <w:pPr>
        <w:ind w:left="1077" w:hanging="360"/>
      </w:pPr>
    </w:lvl>
    <w:lvl w:ilvl="2" w:tplc="0422001B" w:tentative="1">
      <w:start w:val="1"/>
      <w:numFmt w:val="lowerRoman"/>
      <w:lvlText w:val="%3."/>
      <w:lvlJc w:val="right"/>
      <w:pPr>
        <w:ind w:left="1797" w:hanging="180"/>
      </w:pPr>
    </w:lvl>
    <w:lvl w:ilvl="3" w:tplc="0422000F" w:tentative="1">
      <w:start w:val="1"/>
      <w:numFmt w:val="decimal"/>
      <w:lvlText w:val="%4."/>
      <w:lvlJc w:val="left"/>
      <w:pPr>
        <w:ind w:left="2517" w:hanging="360"/>
      </w:pPr>
    </w:lvl>
    <w:lvl w:ilvl="4" w:tplc="04220019" w:tentative="1">
      <w:start w:val="1"/>
      <w:numFmt w:val="lowerLetter"/>
      <w:lvlText w:val="%5."/>
      <w:lvlJc w:val="left"/>
      <w:pPr>
        <w:ind w:left="3237" w:hanging="360"/>
      </w:pPr>
    </w:lvl>
    <w:lvl w:ilvl="5" w:tplc="0422001B" w:tentative="1">
      <w:start w:val="1"/>
      <w:numFmt w:val="lowerRoman"/>
      <w:lvlText w:val="%6."/>
      <w:lvlJc w:val="right"/>
      <w:pPr>
        <w:ind w:left="3957" w:hanging="180"/>
      </w:pPr>
    </w:lvl>
    <w:lvl w:ilvl="6" w:tplc="0422000F" w:tentative="1">
      <w:start w:val="1"/>
      <w:numFmt w:val="decimal"/>
      <w:lvlText w:val="%7."/>
      <w:lvlJc w:val="left"/>
      <w:pPr>
        <w:ind w:left="4677" w:hanging="360"/>
      </w:pPr>
    </w:lvl>
    <w:lvl w:ilvl="7" w:tplc="04220019" w:tentative="1">
      <w:start w:val="1"/>
      <w:numFmt w:val="lowerLetter"/>
      <w:lvlText w:val="%8."/>
      <w:lvlJc w:val="left"/>
      <w:pPr>
        <w:ind w:left="5397" w:hanging="360"/>
      </w:pPr>
    </w:lvl>
    <w:lvl w:ilvl="8" w:tplc="0422001B" w:tentative="1">
      <w:start w:val="1"/>
      <w:numFmt w:val="lowerRoman"/>
      <w:lvlText w:val="%9."/>
      <w:lvlJc w:val="right"/>
      <w:pPr>
        <w:ind w:left="6117" w:hanging="180"/>
      </w:pPr>
    </w:lvl>
  </w:abstractNum>
  <w:abstractNum w:abstractNumId="14" w15:restartNumberingAfterBreak="0">
    <w:nsid w:val="2C5F6643"/>
    <w:multiLevelType w:val="multilevel"/>
    <w:tmpl w:val="CCCAF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ED6A9F"/>
    <w:multiLevelType w:val="hybridMultilevel"/>
    <w:tmpl w:val="4EC202CA"/>
    <w:lvl w:ilvl="0" w:tplc="9BB046CC">
      <w:start w:val="1"/>
      <w:numFmt w:val="bullet"/>
      <w:lvlText w:val=""/>
      <w:lvlJc w:val="left"/>
      <w:pPr>
        <w:ind w:left="462" w:hanging="360"/>
      </w:pPr>
      <w:rPr>
        <w:rFonts w:ascii="Times New Roman" w:eastAsiaTheme="minorHAnsi" w:hAnsi="Times New Roman" w:cs="Times New Roman" w:hint="default"/>
      </w:rPr>
    </w:lvl>
    <w:lvl w:ilvl="1" w:tplc="04220003" w:tentative="1">
      <w:start w:val="1"/>
      <w:numFmt w:val="bullet"/>
      <w:lvlText w:val="o"/>
      <w:lvlJc w:val="left"/>
      <w:pPr>
        <w:ind w:left="1182" w:hanging="360"/>
      </w:pPr>
      <w:rPr>
        <w:rFonts w:ascii="Courier New" w:hAnsi="Courier New" w:cs="Courier New" w:hint="default"/>
      </w:rPr>
    </w:lvl>
    <w:lvl w:ilvl="2" w:tplc="04220005" w:tentative="1">
      <w:start w:val="1"/>
      <w:numFmt w:val="bullet"/>
      <w:lvlText w:val=""/>
      <w:lvlJc w:val="left"/>
      <w:pPr>
        <w:ind w:left="1902" w:hanging="360"/>
      </w:pPr>
      <w:rPr>
        <w:rFonts w:ascii="Wingdings" w:hAnsi="Wingdings" w:hint="default"/>
      </w:rPr>
    </w:lvl>
    <w:lvl w:ilvl="3" w:tplc="04220001" w:tentative="1">
      <w:start w:val="1"/>
      <w:numFmt w:val="bullet"/>
      <w:lvlText w:val=""/>
      <w:lvlJc w:val="left"/>
      <w:pPr>
        <w:ind w:left="2622" w:hanging="360"/>
      </w:pPr>
      <w:rPr>
        <w:rFonts w:ascii="Symbol" w:hAnsi="Symbol" w:hint="default"/>
      </w:rPr>
    </w:lvl>
    <w:lvl w:ilvl="4" w:tplc="04220003" w:tentative="1">
      <w:start w:val="1"/>
      <w:numFmt w:val="bullet"/>
      <w:lvlText w:val="o"/>
      <w:lvlJc w:val="left"/>
      <w:pPr>
        <w:ind w:left="3342" w:hanging="360"/>
      </w:pPr>
      <w:rPr>
        <w:rFonts w:ascii="Courier New" w:hAnsi="Courier New" w:cs="Courier New" w:hint="default"/>
      </w:rPr>
    </w:lvl>
    <w:lvl w:ilvl="5" w:tplc="04220005" w:tentative="1">
      <w:start w:val="1"/>
      <w:numFmt w:val="bullet"/>
      <w:lvlText w:val=""/>
      <w:lvlJc w:val="left"/>
      <w:pPr>
        <w:ind w:left="4062" w:hanging="360"/>
      </w:pPr>
      <w:rPr>
        <w:rFonts w:ascii="Wingdings" w:hAnsi="Wingdings" w:hint="default"/>
      </w:rPr>
    </w:lvl>
    <w:lvl w:ilvl="6" w:tplc="04220001" w:tentative="1">
      <w:start w:val="1"/>
      <w:numFmt w:val="bullet"/>
      <w:lvlText w:val=""/>
      <w:lvlJc w:val="left"/>
      <w:pPr>
        <w:ind w:left="4782" w:hanging="360"/>
      </w:pPr>
      <w:rPr>
        <w:rFonts w:ascii="Symbol" w:hAnsi="Symbol" w:hint="default"/>
      </w:rPr>
    </w:lvl>
    <w:lvl w:ilvl="7" w:tplc="04220003" w:tentative="1">
      <w:start w:val="1"/>
      <w:numFmt w:val="bullet"/>
      <w:lvlText w:val="o"/>
      <w:lvlJc w:val="left"/>
      <w:pPr>
        <w:ind w:left="5502" w:hanging="360"/>
      </w:pPr>
      <w:rPr>
        <w:rFonts w:ascii="Courier New" w:hAnsi="Courier New" w:cs="Courier New" w:hint="default"/>
      </w:rPr>
    </w:lvl>
    <w:lvl w:ilvl="8" w:tplc="04220005" w:tentative="1">
      <w:start w:val="1"/>
      <w:numFmt w:val="bullet"/>
      <w:lvlText w:val=""/>
      <w:lvlJc w:val="left"/>
      <w:pPr>
        <w:ind w:left="6222" w:hanging="360"/>
      </w:pPr>
      <w:rPr>
        <w:rFonts w:ascii="Wingdings" w:hAnsi="Wingdings" w:hint="default"/>
      </w:rPr>
    </w:lvl>
  </w:abstractNum>
  <w:abstractNum w:abstractNumId="16" w15:restartNumberingAfterBreak="0">
    <w:nsid w:val="341C534E"/>
    <w:multiLevelType w:val="hybridMultilevel"/>
    <w:tmpl w:val="89AC0942"/>
    <w:lvl w:ilvl="0" w:tplc="05701360">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4711F61"/>
    <w:multiLevelType w:val="hybridMultilevel"/>
    <w:tmpl w:val="EA1A9D54"/>
    <w:lvl w:ilvl="0" w:tplc="C15699C0">
      <w:start w:val="1"/>
      <w:numFmt w:val="bullet"/>
      <w:lvlText w:val=""/>
      <w:lvlJc w:val="left"/>
      <w:pPr>
        <w:ind w:left="358" w:hanging="360"/>
      </w:pPr>
      <w:rPr>
        <w:rFonts w:ascii="Times New Roman" w:eastAsia="Calibri" w:hAnsi="Times New Roman" w:cs="Times New Roman" w:hint="default"/>
      </w:rPr>
    </w:lvl>
    <w:lvl w:ilvl="1" w:tplc="04220003" w:tentative="1">
      <w:start w:val="1"/>
      <w:numFmt w:val="bullet"/>
      <w:lvlText w:val="o"/>
      <w:lvlJc w:val="left"/>
      <w:pPr>
        <w:ind w:left="1078" w:hanging="360"/>
      </w:pPr>
      <w:rPr>
        <w:rFonts w:ascii="Courier New" w:hAnsi="Courier New" w:cs="Courier New" w:hint="default"/>
      </w:rPr>
    </w:lvl>
    <w:lvl w:ilvl="2" w:tplc="04220005" w:tentative="1">
      <w:start w:val="1"/>
      <w:numFmt w:val="bullet"/>
      <w:lvlText w:val=""/>
      <w:lvlJc w:val="left"/>
      <w:pPr>
        <w:ind w:left="1798" w:hanging="360"/>
      </w:pPr>
      <w:rPr>
        <w:rFonts w:ascii="Wingdings" w:hAnsi="Wingdings" w:hint="default"/>
      </w:rPr>
    </w:lvl>
    <w:lvl w:ilvl="3" w:tplc="04220001" w:tentative="1">
      <w:start w:val="1"/>
      <w:numFmt w:val="bullet"/>
      <w:lvlText w:val=""/>
      <w:lvlJc w:val="left"/>
      <w:pPr>
        <w:ind w:left="2518" w:hanging="360"/>
      </w:pPr>
      <w:rPr>
        <w:rFonts w:ascii="Symbol" w:hAnsi="Symbol" w:hint="default"/>
      </w:rPr>
    </w:lvl>
    <w:lvl w:ilvl="4" w:tplc="04220003" w:tentative="1">
      <w:start w:val="1"/>
      <w:numFmt w:val="bullet"/>
      <w:lvlText w:val="o"/>
      <w:lvlJc w:val="left"/>
      <w:pPr>
        <w:ind w:left="3238" w:hanging="360"/>
      </w:pPr>
      <w:rPr>
        <w:rFonts w:ascii="Courier New" w:hAnsi="Courier New" w:cs="Courier New" w:hint="default"/>
      </w:rPr>
    </w:lvl>
    <w:lvl w:ilvl="5" w:tplc="04220005" w:tentative="1">
      <w:start w:val="1"/>
      <w:numFmt w:val="bullet"/>
      <w:lvlText w:val=""/>
      <w:lvlJc w:val="left"/>
      <w:pPr>
        <w:ind w:left="3958" w:hanging="360"/>
      </w:pPr>
      <w:rPr>
        <w:rFonts w:ascii="Wingdings" w:hAnsi="Wingdings" w:hint="default"/>
      </w:rPr>
    </w:lvl>
    <w:lvl w:ilvl="6" w:tplc="04220001" w:tentative="1">
      <w:start w:val="1"/>
      <w:numFmt w:val="bullet"/>
      <w:lvlText w:val=""/>
      <w:lvlJc w:val="left"/>
      <w:pPr>
        <w:ind w:left="4678" w:hanging="360"/>
      </w:pPr>
      <w:rPr>
        <w:rFonts w:ascii="Symbol" w:hAnsi="Symbol" w:hint="default"/>
      </w:rPr>
    </w:lvl>
    <w:lvl w:ilvl="7" w:tplc="04220003" w:tentative="1">
      <w:start w:val="1"/>
      <w:numFmt w:val="bullet"/>
      <w:lvlText w:val="o"/>
      <w:lvlJc w:val="left"/>
      <w:pPr>
        <w:ind w:left="5398" w:hanging="360"/>
      </w:pPr>
      <w:rPr>
        <w:rFonts w:ascii="Courier New" w:hAnsi="Courier New" w:cs="Courier New" w:hint="default"/>
      </w:rPr>
    </w:lvl>
    <w:lvl w:ilvl="8" w:tplc="04220005" w:tentative="1">
      <w:start w:val="1"/>
      <w:numFmt w:val="bullet"/>
      <w:lvlText w:val=""/>
      <w:lvlJc w:val="left"/>
      <w:pPr>
        <w:ind w:left="6118" w:hanging="360"/>
      </w:pPr>
      <w:rPr>
        <w:rFonts w:ascii="Wingdings" w:hAnsi="Wingdings" w:hint="default"/>
      </w:rPr>
    </w:lvl>
  </w:abstractNum>
  <w:abstractNum w:abstractNumId="18" w15:restartNumberingAfterBreak="0">
    <w:nsid w:val="3F265578"/>
    <w:multiLevelType w:val="multilevel"/>
    <w:tmpl w:val="28525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F76563"/>
    <w:multiLevelType w:val="hybridMultilevel"/>
    <w:tmpl w:val="6D549E7A"/>
    <w:lvl w:ilvl="0" w:tplc="493C0984">
      <w:start w:val="1"/>
      <w:numFmt w:val="decimal"/>
      <w:lvlText w:val="%1."/>
      <w:lvlJc w:val="left"/>
      <w:pPr>
        <w:ind w:left="357" w:hanging="360"/>
      </w:pPr>
      <w:rPr>
        <w:rFonts w:hint="default"/>
      </w:rPr>
    </w:lvl>
    <w:lvl w:ilvl="1" w:tplc="04220019" w:tentative="1">
      <w:start w:val="1"/>
      <w:numFmt w:val="lowerLetter"/>
      <w:lvlText w:val="%2."/>
      <w:lvlJc w:val="left"/>
      <w:pPr>
        <w:ind w:left="1077" w:hanging="360"/>
      </w:pPr>
    </w:lvl>
    <w:lvl w:ilvl="2" w:tplc="0422001B" w:tentative="1">
      <w:start w:val="1"/>
      <w:numFmt w:val="lowerRoman"/>
      <w:lvlText w:val="%3."/>
      <w:lvlJc w:val="right"/>
      <w:pPr>
        <w:ind w:left="1797" w:hanging="180"/>
      </w:pPr>
    </w:lvl>
    <w:lvl w:ilvl="3" w:tplc="0422000F" w:tentative="1">
      <w:start w:val="1"/>
      <w:numFmt w:val="decimal"/>
      <w:lvlText w:val="%4."/>
      <w:lvlJc w:val="left"/>
      <w:pPr>
        <w:ind w:left="2517" w:hanging="360"/>
      </w:pPr>
    </w:lvl>
    <w:lvl w:ilvl="4" w:tplc="04220019" w:tentative="1">
      <w:start w:val="1"/>
      <w:numFmt w:val="lowerLetter"/>
      <w:lvlText w:val="%5."/>
      <w:lvlJc w:val="left"/>
      <w:pPr>
        <w:ind w:left="3237" w:hanging="360"/>
      </w:pPr>
    </w:lvl>
    <w:lvl w:ilvl="5" w:tplc="0422001B" w:tentative="1">
      <w:start w:val="1"/>
      <w:numFmt w:val="lowerRoman"/>
      <w:lvlText w:val="%6."/>
      <w:lvlJc w:val="right"/>
      <w:pPr>
        <w:ind w:left="3957" w:hanging="180"/>
      </w:pPr>
    </w:lvl>
    <w:lvl w:ilvl="6" w:tplc="0422000F" w:tentative="1">
      <w:start w:val="1"/>
      <w:numFmt w:val="decimal"/>
      <w:lvlText w:val="%7."/>
      <w:lvlJc w:val="left"/>
      <w:pPr>
        <w:ind w:left="4677" w:hanging="360"/>
      </w:pPr>
    </w:lvl>
    <w:lvl w:ilvl="7" w:tplc="04220019" w:tentative="1">
      <w:start w:val="1"/>
      <w:numFmt w:val="lowerLetter"/>
      <w:lvlText w:val="%8."/>
      <w:lvlJc w:val="left"/>
      <w:pPr>
        <w:ind w:left="5397" w:hanging="360"/>
      </w:pPr>
    </w:lvl>
    <w:lvl w:ilvl="8" w:tplc="0422001B" w:tentative="1">
      <w:start w:val="1"/>
      <w:numFmt w:val="lowerRoman"/>
      <w:lvlText w:val="%9."/>
      <w:lvlJc w:val="right"/>
      <w:pPr>
        <w:ind w:left="6117" w:hanging="180"/>
      </w:pPr>
    </w:lvl>
  </w:abstractNum>
  <w:abstractNum w:abstractNumId="20" w15:restartNumberingAfterBreak="0">
    <w:nsid w:val="4988298F"/>
    <w:multiLevelType w:val="multilevel"/>
    <w:tmpl w:val="28500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913757"/>
    <w:multiLevelType w:val="hybridMultilevel"/>
    <w:tmpl w:val="ED3E2832"/>
    <w:lvl w:ilvl="0" w:tplc="E19CB4E2">
      <w:start w:val="1"/>
      <w:numFmt w:val="bullet"/>
      <w:lvlText w:val=""/>
      <w:lvlJc w:val="left"/>
      <w:pPr>
        <w:ind w:left="358" w:hanging="360"/>
      </w:pPr>
      <w:rPr>
        <w:rFonts w:ascii="Times New Roman" w:eastAsia="Calibri" w:hAnsi="Times New Roman" w:cs="Times New Roman" w:hint="default"/>
      </w:rPr>
    </w:lvl>
    <w:lvl w:ilvl="1" w:tplc="04220003" w:tentative="1">
      <w:start w:val="1"/>
      <w:numFmt w:val="bullet"/>
      <w:lvlText w:val="o"/>
      <w:lvlJc w:val="left"/>
      <w:pPr>
        <w:ind w:left="1078" w:hanging="360"/>
      </w:pPr>
      <w:rPr>
        <w:rFonts w:ascii="Courier New" w:hAnsi="Courier New" w:cs="Courier New" w:hint="default"/>
      </w:rPr>
    </w:lvl>
    <w:lvl w:ilvl="2" w:tplc="04220005" w:tentative="1">
      <w:start w:val="1"/>
      <w:numFmt w:val="bullet"/>
      <w:lvlText w:val=""/>
      <w:lvlJc w:val="left"/>
      <w:pPr>
        <w:ind w:left="1798" w:hanging="360"/>
      </w:pPr>
      <w:rPr>
        <w:rFonts w:ascii="Wingdings" w:hAnsi="Wingdings" w:hint="default"/>
      </w:rPr>
    </w:lvl>
    <w:lvl w:ilvl="3" w:tplc="04220001" w:tentative="1">
      <w:start w:val="1"/>
      <w:numFmt w:val="bullet"/>
      <w:lvlText w:val=""/>
      <w:lvlJc w:val="left"/>
      <w:pPr>
        <w:ind w:left="2518" w:hanging="360"/>
      </w:pPr>
      <w:rPr>
        <w:rFonts w:ascii="Symbol" w:hAnsi="Symbol" w:hint="default"/>
      </w:rPr>
    </w:lvl>
    <w:lvl w:ilvl="4" w:tplc="04220003" w:tentative="1">
      <w:start w:val="1"/>
      <w:numFmt w:val="bullet"/>
      <w:lvlText w:val="o"/>
      <w:lvlJc w:val="left"/>
      <w:pPr>
        <w:ind w:left="3238" w:hanging="360"/>
      </w:pPr>
      <w:rPr>
        <w:rFonts w:ascii="Courier New" w:hAnsi="Courier New" w:cs="Courier New" w:hint="default"/>
      </w:rPr>
    </w:lvl>
    <w:lvl w:ilvl="5" w:tplc="04220005" w:tentative="1">
      <w:start w:val="1"/>
      <w:numFmt w:val="bullet"/>
      <w:lvlText w:val=""/>
      <w:lvlJc w:val="left"/>
      <w:pPr>
        <w:ind w:left="3958" w:hanging="360"/>
      </w:pPr>
      <w:rPr>
        <w:rFonts w:ascii="Wingdings" w:hAnsi="Wingdings" w:hint="default"/>
      </w:rPr>
    </w:lvl>
    <w:lvl w:ilvl="6" w:tplc="04220001" w:tentative="1">
      <w:start w:val="1"/>
      <w:numFmt w:val="bullet"/>
      <w:lvlText w:val=""/>
      <w:lvlJc w:val="left"/>
      <w:pPr>
        <w:ind w:left="4678" w:hanging="360"/>
      </w:pPr>
      <w:rPr>
        <w:rFonts w:ascii="Symbol" w:hAnsi="Symbol" w:hint="default"/>
      </w:rPr>
    </w:lvl>
    <w:lvl w:ilvl="7" w:tplc="04220003" w:tentative="1">
      <w:start w:val="1"/>
      <w:numFmt w:val="bullet"/>
      <w:lvlText w:val="o"/>
      <w:lvlJc w:val="left"/>
      <w:pPr>
        <w:ind w:left="5398" w:hanging="360"/>
      </w:pPr>
      <w:rPr>
        <w:rFonts w:ascii="Courier New" w:hAnsi="Courier New" w:cs="Courier New" w:hint="default"/>
      </w:rPr>
    </w:lvl>
    <w:lvl w:ilvl="8" w:tplc="04220005" w:tentative="1">
      <w:start w:val="1"/>
      <w:numFmt w:val="bullet"/>
      <w:lvlText w:val=""/>
      <w:lvlJc w:val="left"/>
      <w:pPr>
        <w:ind w:left="6118" w:hanging="360"/>
      </w:pPr>
      <w:rPr>
        <w:rFonts w:ascii="Wingdings" w:hAnsi="Wingdings" w:hint="default"/>
      </w:rPr>
    </w:lvl>
  </w:abstractNum>
  <w:abstractNum w:abstractNumId="22" w15:restartNumberingAfterBreak="0">
    <w:nsid w:val="4E3B0094"/>
    <w:multiLevelType w:val="multilevel"/>
    <w:tmpl w:val="B792D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F825AD"/>
    <w:multiLevelType w:val="hybridMultilevel"/>
    <w:tmpl w:val="941C9374"/>
    <w:lvl w:ilvl="0" w:tplc="2146BF9E">
      <w:start w:val="1"/>
      <w:numFmt w:val="decimal"/>
      <w:lvlText w:val="%1."/>
      <w:lvlJc w:val="left"/>
      <w:pPr>
        <w:ind w:left="357" w:hanging="360"/>
      </w:pPr>
      <w:rPr>
        <w:rFonts w:hint="default"/>
      </w:rPr>
    </w:lvl>
    <w:lvl w:ilvl="1" w:tplc="04220019" w:tentative="1">
      <w:start w:val="1"/>
      <w:numFmt w:val="lowerLetter"/>
      <w:lvlText w:val="%2."/>
      <w:lvlJc w:val="left"/>
      <w:pPr>
        <w:ind w:left="1077" w:hanging="360"/>
      </w:pPr>
    </w:lvl>
    <w:lvl w:ilvl="2" w:tplc="0422001B" w:tentative="1">
      <w:start w:val="1"/>
      <w:numFmt w:val="lowerRoman"/>
      <w:lvlText w:val="%3."/>
      <w:lvlJc w:val="right"/>
      <w:pPr>
        <w:ind w:left="1797" w:hanging="180"/>
      </w:pPr>
    </w:lvl>
    <w:lvl w:ilvl="3" w:tplc="0422000F" w:tentative="1">
      <w:start w:val="1"/>
      <w:numFmt w:val="decimal"/>
      <w:lvlText w:val="%4."/>
      <w:lvlJc w:val="left"/>
      <w:pPr>
        <w:ind w:left="2517" w:hanging="360"/>
      </w:pPr>
    </w:lvl>
    <w:lvl w:ilvl="4" w:tplc="04220019" w:tentative="1">
      <w:start w:val="1"/>
      <w:numFmt w:val="lowerLetter"/>
      <w:lvlText w:val="%5."/>
      <w:lvlJc w:val="left"/>
      <w:pPr>
        <w:ind w:left="3237" w:hanging="360"/>
      </w:pPr>
    </w:lvl>
    <w:lvl w:ilvl="5" w:tplc="0422001B" w:tentative="1">
      <w:start w:val="1"/>
      <w:numFmt w:val="lowerRoman"/>
      <w:lvlText w:val="%6."/>
      <w:lvlJc w:val="right"/>
      <w:pPr>
        <w:ind w:left="3957" w:hanging="180"/>
      </w:pPr>
    </w:lvl>
    <w:lvl w:ilvl="6" w:tplc="0422000F" w:tentative="1">
      <w:start w:val="1"/>
      <w:numFmt w:val="decimal"/>
      <w:lvlText w:val="%7."/>
      <w:lvlJc w:val="left"/>
      <w:pPr>
        <w:ind w:left="4677" w:hanging="360"/>
      </w:pPr>
    </w:lvl>
    <w:lvl w:ilvl="7" w:tplc="04220019" w:tentative="1">
      <w:start w:val="1"/>
      <w:numFmt w:val="lowerLetter"/>
      <w:lvlText w:val="%8."/>
      <w:lvlJc w:val="left"/>
      <w:pPr>
        <w:ind w:left="5397" w:hanging="360"/>
      </w:pPr>
    </w:lvl>
    <w:lvl w:ilvl="8" w:tplc="0422001B" w:tentative="1">
      <w:start w:val="1"/>
      <w:numFmt w:val="lowerRoman"/>
      <w:lvlText w:val="%9."/>
      <w:lvlJc w:val="right"/>
      <w:pPr>
        <w:ind w:left="6117" w:hanging="180"/>
      </w:pPr>
    </w:lvl>
  </w:abstractNum>
  <w:abstractNum w:abstractNumId="24" w15:restartNumberingAfterBreak="0">
    <w:nsid w:val="50017D5E"/>
    <w:multiLevelType w:val="hybridMultilevel"/>
    <w:tmpl w:val="D4EE6CE8"/>
    <w:lvl w:ilvl="0" w:tplc="83B8C55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0DE1A10"/>
    <w:multiLevelType w:val="hybridMultilevel"/>
    <w:tmpl w:val="370AC31A"/>
    <w:lvl w:ilvl="0" w:tplc="83B8C554">
      <w:start w:val="1"/>
      <w:numFmt w:val="decimal"/>
      <w:lvlText w:val="%1."/>
      <w:lvlJc w:val="left"/>
      <w:pPr>
        <w:ind w:left="822" w:hanging="360"/>
      </w:pPr>
      <w:rPr>
        <w:rFonts w:hint="default"/>
      </w:rPr>
    </w:lvl>
    <w:lvl w:ilvl="1" w:tplc="04220019" w:tentative="1">
      <w:start w:val="1"/>
      <w:numFmt w:val="lowerLetter"/>
      <w:lvlText w:val="%2."/>
      <w:lvlJc w:val="left"/>
      <w:pPr>
        <w:ind w:left="1542" w:hanging="360"/>
      </w:pPr>
    </w:lvl>
    <w:lvl w:ilvl="2" w:tplc="0422001B" w:tentative="1">
      <w:start w:val="1"/>
      <w:numFmt w:val="lowerRoman"/>
      <w:lvlText w:val="%3."/>
      <w:lvlJc w:val="right"/>
      <w:pPr>
        <w:ind w:left="2262" w:hanging="180"/>
      </w:pPr>
    </w:lvl>
    <w:lvl w:ilvl="3" w:tplc="0422000F" w:tentative="1">
      <w:start w:val="1"/>
      <w:numFmt w:val="decimal"/>
      <w:lvlText w:val="%4."/>
      <w:lvlJc w:val="left"/>
      <w:pPr>
        <w:ind w:left="2982" w:hanging="360"/>
      </w:pPr>
    </w:lvl>
    <w:lvl w:ilvl="4" w:tplc="04220019" w:tentative="1">
      <w:start w:val="1"/>
      <w:numFmt w:val="lowerLetter"/>
      <w:lvlText w:val="%5."/>
      <w:lvlJc w:val="left"/>
      <w:pPr>
        <w:ind w:left="3702" w:hanging="360"/>
      </w:pPr>
    </w:lvl>
    <w:lvl w:ilvl="5" w:tplc="0422001B" w:tentative="1">
      <w:start w:val="1"/>
      <w:numFmt w:val="lowerRoman"/>
      <w:lvlText w:val="%6."/>
      <w:lvlJc w:val="right"/>
      <w:pPr>
        <w:ind w:left="4422" w:hanging="180"/>
      </w:pPr>
    </w:lvl>
    <w:lvl w:ilvl="6" w:tplc="0422000F" w:tentative="1">
      <w:start w:val="1"/>
      <w:numFmt w:val="decimal"/>
      <w:lvlText w:val="%7."/>
      <w:lvlJc w:val="left"/>
      <w:pPr>
        <w:ind w:left="5142" w:hanging="360"/>
      </w:pPr>
    </w:lvl>
    <w:lvl w:ilvl="7" w:tplc="04220019" w:tentative="1">
      <w:start w:val="1"/>
      <w:numFmt w:val="lowerLetter"/>
      <w:lvlText w:val="%8."/>
      <w:lvlJc w:val="left"/>
      <w:pPr>
        <w:ind w:left="5862" w:hanging="360"/>
      </w:pPr>
    </w:lvl>
    <w:lvl w:ilvl="8" w:tplc="0422001B" w:tentative="1">
      <w:start w:val="1"/>
      <w:numFmt w:val="lowerRoman"/>
      <w:lvlText w:val="%9."/>
      <w:lvlJc w:val="right"/>
      <w:pPr>
        <w:ind w:left="6582" w:hanging="180"/>
      </w:pPr>
    </w:lvl>
  </w:abstractNum>
  <w:abstractNum w:abstractNumId="26" w15:restartNumberingAfterBreak="0">
    <w:nsid w:val="50FC0A9C"/>
    <w:multiLevelType w:val="hybridMultilevel"/>
    <w:tmpl w:val="D9CE38DC"/>
    <w:lvl w:ilvl="0" w:tplc="83B8C55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2E20230"/>
    <w:multiLevelType w:val="hybridMultilevel"/>
    <w:tmpl w:val="2C3420F8"/>
    <w:lvl w:ilvl="0" w:tplc="83B8C55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3204B0C"/>
    <w:multiLevelType w:val="hybridMultilevel"/>
    <w:tmpl w:val="53148A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96C3131"/>
    <w:multiLevelType w:val="hybridMultilevel"/>
    <w:tmpl w:val="497EEA7E"/>
    <w:lvl w:ilvl="0" w:tplc="AC166C32">
      <w:start w:val="1"/>
      <w:numFmt w:val="decimal"/>
      <w:lvlText w:val="%1."/>
      <w:lvlJc w:val="left"/>
      <w:pPr>
        <w:ind w:left="360" w:hanging="360"/>
      </w:pPr>
      <w:rPr>
        <w:rFonts w:cs="Times New Roman"/>
        <w:sz w:val="20"/>
        <w:szCs w:val="20"/>
      </w:rPr>
    </w:lvl>
    <w:lvl w:ilvl="1" w:tplc="04190019">
      <w:start w:val="1"/>
      <w:numFmt w:val="lowerLetter"/>
      <w:lvlText w:val="%2."/>
      <w:lvlJc w:val="left"/>
      <w:pPr>
        <w:ind w:left="2006" w:hanging="360"/>
      </w:pPr>
      <w:rPr>
        <w:rFonts w:cs="Times New Roman"/>
      </w:rPr>
    </w:lvl>
    <w:lvl w:ilvl="2" w:tplc="0419001B">
      <w:start w:val="1"/>
      <w:numFmt w:val="lowerRoman"/>
      <w:lvlText w:val="%3."/>
      <w:lvlJc w:val="right"/>
      <w:pPr>
        <w:ind w:left="2726" w:hanging="180"/>
      </w:pPr>
      <w:rPr>
        <w:rFonts w:cs="Times New Roman"/>
      </w:rPr>
    </w:lvl>
    <w:lvl w:ilvl="3" w:tplc="0419000F">
      <w:start w:val="1"/>
      <w:numFmt w:val="decimal"/>
      <w:lvlText w:val="%4."/>
      <w:lvlJc w:val="left"/>
      <w:pPr>
        <w:ind w:left="3446" w:hanging="360"/>
      </w:pPr>
      <w:rPr>
        <w:rFonts w:cs="Times New Roman"/>
      </w:rPr>
    </w:lvl>
    <w:lvl w:ilvl="4" w:tplc="04190019">
      <w:start w:val="1"/>
      <w:numFmt w:val="lowerLetter"/>
      <w:lvlText w:val="%5."/>
      <w:lvlJc w:val="left"/>
      <w:pPr>
        <w:ind w:left="4166" w:hanging="360"/>
      </w:pPr>
      <w:rPr>
        <w:rFonts w:cs="Times New Roman"/>
      </w:rPr>
    </w:lvl>
    <w:lvl w:ilvl="5" w:tplc="0419001B">
      <w:start w:val="1"/>
      <w:numFmt w:val="lowerRoman"/>
      <w:lvlText w:val="%6."/>
      <w:lvlJc w:val="right"/>
      <w:pPr>
        <w:ind w:left="4886" w:hanging="180"/>
      </w:pPr>
      <w:rPr>
        <w:rFonts w:cs="Times New Roman"/>
      </w:rPr>
    </w:lvl>
    <w:lvl w:ilvl="6" w:tplc="0419000F">
      <w:start w:val="1"/>
      <w:numFmt w:val="decimal"/>
      <w:lvlText w:val="%7."/>
      <w:lvlJc w:val="left"/>
      <w:pPr>
        <w:ind w:left="5606" w:hanging="360"/>
      </w:pPr>
      <w:rPr>
        <w:rFonts w:cs="Times New Roman"/>
      </w:rPr>
    </w:lvl>
    <w:lvl w:ilvl="7" w:tplc="04190019">
      <w:start w:val="1"/>
      <w:numFmt w:val="lowerLetter"/>
      <w:lvlText w:val="%8."/>
      <w:lvlJc w:val="left"/>
      <w:pPr>
        <w:ind w:left="6326" w:hanging="360"/>
      </w:pPr>
      <w:rPr>
        <w:rFonts w:cs="Times New Roman"/>
      </w:rPr>
    </w:lvl>
    <w:lvl w:ilvl="8" w:tplc="0419001B">
      <w:start w:val="1"/>
      <w:numFmt w:val="lowerRoman"/>
      <w:lvlText w:val="%9."/>
      <w:lvlJc w:val="right"/>
      <w:pPr>
        <w:ind w:left="7046" w:hanging="180"/>
      </w:pPr>
      <w:rPr>
        <w:rFonts w:cs="Times New Roman"/>
      </w:rPr>
    </w:lvl>
  </w:abstractNum>
  <w:abstractNum w:abstractNumId="30" w15:restartNumberingAfterBreak="0">
    <w:nsid w:val="6BF60C7F"/>
    <w:multiLevelType w:val="hybridMultilevel"/>
    <w:tmpl w:val="205CE27E"/>
    <w:lvl w:ilvl="0" w:tplc="829AE13A">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6EFB54A3"/>
    <w:multiLevelType w:val="hybridMultilevel"/>
    <w:tmpl w:val="22D6C804"/>
    <w:lvl w:ilvl="0" w:tplc="83B8C55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53674F0"/>
    <w:multiLevelType w:val="hybridMultilevel"/>
    <w:tmpl w:val="A7E21E7A"/>
    <w:lvl w:ilvl="0" w:tplc="9364F5F0">
      <w:start w:val="1"/>
      <w:numFmt w:val="decimal"/>
      <w:lvlText w:val="%1."/>
      <w:lvlJc w:val="left"/>
      <w:pPr>
        <w:ind w:left="357" w:hanging="360"/>
      </w:pPr>
      <w:rPr>
        <w:rFonts w:hint="default"/>
      </w:rPr>
    </w:lvl>
    <w:lvl w:ilvl="1" w:tplc="04220019" w:tentative="1">
      <w:start w:val="1"/>
      <w:numFmt w:val="lowerLetter"/>
      <w:lvlText w:val="%2."/>
      <w:lvlJc w:val="left"/>
      <w:pPr>
        <w:ind w:left="1077" w:hanging="360"/>
      </w:pPr>
    </w:lvl>
    <w:lvl w:ilvl="2" w:tplc="0422001B" w:tentative="1">
      <w:start w:val="1"/>
      <w:numFmt w:val="lowerRoman"/>
      <w:lvlText w:val="%3."/>
      <w:lvlJc w:val="right"/>
      <w:pPr>
        <w:ind w:left="1797" w:hanging="180"/>
      </w:pPr>
    </w:lvl>
    <w:lvl w:ilvl="3" w:tplc="0422000F" w:tentative="1">
      <w:start w:val="1"/>
      <w:numFmt w:val="decimal"/>
      <w:lvlText w:val="%4."/>
      <w:lvlJc w:val="left"/>
      <w:pPr>
        <w:ind w:left="2517" w:hanging="360"/>
      </w:pPr>
    </w:lvl>
    <w:lvl w:ilvl="4" w:tplc="04220019" w:tentative="1">
      <w:start w:val="1"/>
      <w:numFmt w:val="lowerLetter"/>
      <w:lvlText w:val="%5."/>
      <w:lvlJc w:val="left"/>
      <w:pPr>
        <w:ind w:left="3237" w:hanging="360"/>
      </w:pPr>
    </w:lvl>
    <w:lvl w:ilvl="5" w:tplc="0422001B" w:tentative="1">
      <w:start w:val="1"/>
      <w:numFmt w:val="lowerRoman"/>
      <w:lvlText w:val="%6."/>
      <w:lvlJc w:val="right"/>
      <w:pPr>
        <w:ind w:left="3957" w:hanging="180"/>
      </w:pPr>
    </w:lvl>
    <w:lvl w:ilvl="6" w:tplc="0422000F" w:tentative="1">
      <w:start w:val="1"/>
      <w:numFmt w:val="decimal"/>
      <w:lvlText w:val="%7."/>
      <w:lvlJc w:val="left"/>
      <w:pPr>
        <w:ind w:left="4677" w:hanging="360"/>
      </w:pPr>
    </w:lvl>
    <w:lvl w:ilvl="7" w:tplc="04220019" w:tentative="1">
      <w:start w:val="1"/>
      <w:numFmt w:val="lowerLetter"/>
      <w:lvlText w:val="%8."/>
      <w:lvlJc w:val="left"/>
      <w:pPr>
        <w:ind w:left="5397" w:hanging="360"/>
      </w:pPr>
    </w:lvl>
    <w:lvl w:ilvl="8" w:tplc="0422001B" w:tentative="1">
      <w:start w:val="1"/>
      <w:numFmt w:val="lowerRoman"/>
      <w:lvlText w:val="%9."/>
      <w:lvlJc w:val="right"/>
      <w:pPr>
        <w:ind w:left="6117" w:hanging="180"/>
      </w:pPr>
    </w:lvl>
  </w:abstractNum>
  <w:abstractNum w:abstractNumId="33" w15:restartNumberingAfterBreak="0">
    <w:nsid w:val="77F842D3"/>
    <w:multiLevelType w:val="hybridMultilevel"/>
    <w:tmpl w:val="48600270"/>
    <w:lvl w:ilvl="0" w:tplc="FC34EB76">
      <w:start w:val="1"/>
      <w:numFmt w:val="decimal"/>
      <w:lvlText w:val="%1."/>
      <w:lvlJc w:val="left"/>
      <w:pPr>
        <w:ind w:left="1620" w:hanging="360"/>
      </w:pPr>
      <w:rPr>
        <w:rFonts w:ascii="Times New Roman" w:hAnsi="Times New Roman" w:cs="Times New Roman" w:hint="default"/>
        <w:b/>
        <w:sz w:val="24"/>
        <w:szCs w:val="24"/>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4" w15:restartNumberingAfterBreak="0">
    <w:nsid w:val="78AE0252"/>
    <w:multiLevelType w:val="multilevel"/>
    <w:tmpl w:val="4D449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254671"/>
    <w:multiLevelType w:val="multilevel"/>
    <w:tmpl w:val="450E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2846B6"/>
    <w:multiLevelType w:val="hybridMultilevel"/>
    <w:tmpl w:val="23EA104C"/>
    <w:lvl w:ilvl="0" w:tplc="A25E6940">
      <w:start w:val="1"/>
      <w:numFmt w:val="bullet"/>
      <w:lvlText w:val=""/>
      <w:lvlJc w:val="left"/>
      <w:pPr>
        <w:ind w:left="358" w:hanging="360"/>
      </w:pPr>
      <w:rPr>
        <w:rFonts w:ascii="Times New Roman" w:eastAsia="Calibri" w:hAnsi="Times New Roman" w:cs="Times New Roman" w:hint="default"/>
      </w:rPr>
    </w:lvl>
    <w:lvl w:ilvl="1" w:tplc="04220003" w:tentative="1">
      <w:start w:val="1"/>
      <w:numFmt w:val="bullet"/>
      <w:lvlText w:val="o"/>
      <w:lvlJc w:val="left"/>
      <w:pPr>
        <w:ind w:left="1078" w:hanging="360"/>
      </w:pPr>
      <w:rPr>
        <w:rFonts w:ascii="Courier New" w:hAnsi="Courier New" w:cs="Courier New" w:hint="default"/>
      </w:rPr>
    </w:lvl>
    <w:lvl w:ilvl="2" w:tplc="04220005" w:tentative="1">
      <w:start w:val="1"/>
      <w:numFmt w:val="bullet"/>
      <w:lvlText w:val=""/>
      <w:lvlJc w:val="left"/>
      <w:pPr>
        <w:ind w:left="1798" w:hanging="360"/>
      </w:pPr>
      <w:rPr>
        <w:rFonts w:ascii="Wingdings" w:hAnsi="Wingdings" w:hint="default"/>
      </w:rPr>
    </w:lvl>
    <w:lvl w:ilvl="3" w:tplc="04220001" w:tentative="1">
      <w:start w:val="1"/>
      <w:numFmt w:val="bullet"/>
      <w:lvlText w:val=""/>
      <w:lvlJc w:val="left"/>
      <w:pPr>
        <w:ind w:left="2518" w:hanging="360"/>
      </w:pPr>
      <w:rPr>
        <w:rFonts w:ascii="Symbol" w:hAnsi="Symbol" w:hint="default"/>
      </w:rPr>
    </w:lvl>
    <w:lvl w:ilvl="4" w:tplc="04220003" w:tentative="1">
      <w:start w:val="1"/>
      <w:numFmt w:val="bullet"/>
      <w:lvlText w:val="o"/>
      <w:lvlJc w:val="left"/>
      <w:pPr>
        <w:ind w:left="3238" w:hanging="360"/>
      </w:pPr>
      <w:rPr>
        <w:rFonts w:ascii="Courier New" w:hAnsi="Courier New" w:cs="Courier New" w:hint="default"/>
      </w:rPr>
    </w:lvl>
    <w:lvl w:ilvl="5" w:tplc="04220005" w:tentative="1">
      <w:start w:val="1"/>
      <w:numFmt w:val="bullet"/>
      <w:lvlText w:val=""/>
      <w:lvlJc w:val="left"/>
      <w:pPr>
        <w:ind w:left="3958" w:hanging="360"/>
      </w:pPr>
      <w:rPr>
        <w:rFonts w:ascii="Wingdings" w:hAnsi="Wingdings" w:hint="default"/>
      </w:rPr>
    </w:lvl>
    <w:lvl w:ilvl="6" w:tplc="04220001" w:tentative="1">
      <w:start w:val="1"/>
      <w:numFmt w:val="bullet"/>
      <w:lvlText w:val=""/>
      <w:lvlJc w:val="left"/>
      <w:pPr>
        <w:ind w:left="4678" w:hanging="360"/>
      </w:pPr>
      <w:rPr>
        <w:rFonts w:ascii="Symbol" w:hAnsi="Symbol" w:hint="default"/>
      </w:rPr>
    </w:lvl>
    <w:lvl w:ilvl="7" w:tplc="04220003" w:tentative="1">
      <w:start w:val="1"/>
      <w:numFmt w:val="bullet"/>
      <w:lvlText w:val="o"/>
      <w:lvlJc w:val="left"/>
      <w:pPr>
        <w:ind w:left="5398" w:hanging="360"/>
      </w:pPr>
      <w:rPr>
        <w:rFonts w:ascii="Courier New" w:hAnsi="Courier New" w:cs="Courier New" w:hint="default"/>
      </w:rPr>
    </w:lvl>
    <w:lvl w:ilvl="8" w:tplc="04220005" w:tentative="1">
      <w:start w:val="1"/>
      <w:numFmt w:val="bullet"/>
      <w:lvlText w:val=""/>
      <w:lvlJc w:val="left"/>
      <w:pPr>
        <w:ind w:left="6118" w:hanging="360"/>
      </w:pPr>
      <w:rPr>
        <w:rFonts w:ascii="Wingdings" w:hAnsi="Wingdings" w:hint="default"/>
      </w:rPr>
    </w:lvl>
  </w:abstractNum>
  <w:abstractNum w:abstractNumId="37" w15:restartNumberingAfterBreak="0">
    <w:nsid w:val="7C977EBC"/>
    <w:multiLevelType w:val="hybridMultilevel"/>
    <w:tmpl w:val="3DDED6BE"/>
    <w:lvl w:ilvl="0" w:tplc="83B8C55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8"/>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9"/>
  </w:num>
  <w:num w:numId="5">
    <w:abstractNumId w:val="23"/>
  </w:num>
  <w:num w:numId="6">
    <w:abstractNumId w:val="32"/>
  </w:num>
  <w:num w:numId="7">
    <w:abstractNumId w:val="7"/>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37"/>
  </w:num>
  <w:num w:numId="13">
    <w:abstractNumId w:val="0"/>
  </w:num>
  <w:num w:numId="14">
    <w:abstractNumId w:val="21"/>
  </w:num>
  <w:num w:numId="15">
    <w:abstractNumId w:val="20"/>
  </w:num>
  <w:num w:numId="16">
    <w:abstractNumId w:val="3"/>
  </w:num>
  <w:num w:numId="17">
    <w:abstractNumId w:val="24"/>
  </w:num>
  <w:num w:numId="18">
    <w:abstractNumId w:val="36"/>
  </w:num>
  <w:num w:numId="19">
    <w:abstractNumId w:val="12"/>
  </w:num>
  <w:num w:numId="20">
    <w:abstractNumId w:val="11"/>
  </w:num>
  <w:num w:numId="21">
    <w:abstractNumId w:val="2"/>
  </w:num>
  <w:num w:numId="22">
    <w:abstractNumId w:val="34"/>
  </w:num>
  <w:num w:numId="23">
    <w:abstractNumId w:val="5"/>
  </w:num>
  <w:num w:numId="24">
    <w:abstractNumId w:val="4"/>
  </w:num>
  <w:num w:numId="25">
    <w:abstractNumId w:val="27"/>
  </w:num>
  <w:num w:numId="26">
    <w:abstractNumId w:val="22"/>
  </w:num>
  <w:num w:numId="27">
    <w:abstractNumId w:val="9"/>
  </w:num>
  <w:num w:numId="28">
    <w:abstractNumId w:val="30"/>
  </w:num>
  <w:num w:numId="29">
    <w:abstractNumId w:val="26"/>
  </w:num>
  <w:num w:numId="30">
    <w:abstractNumId w:val="1"/>
  </w:num>
  <w:num w:numId="31">
    <w:abstractNumId w:val="31"/>
  </w:num>
  <w:num w:numId="32">
    <w:abstractNumId w:val="16"/>
  </w:num>
  <w:num w:numId="33">
    <w:abstractNumId w:val="6"/>
  </w:num>
  <w:num w:numId="34">
    <w:abstractNumId w:val="18"/>
  </w:num>
  <w:num w:numId="35">
    <w:abstractNumId w:val="14"/>
  </w:num>
  <w:num w:numId="36">
    <w:abstractNumId w:val="25"/>
  </w:num>
  <w:num w:numId="37">
    <w:abstractNumId w:val="15"/>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7C9"/>
    <w:rsid w:val="00007EB7"/>
    <w:rsid w:val="001E7A9F"/>
    <w:rsid w:val="002807F0"/>
    <w:rsid w:val="004A218D"/>
    <w:rsid w:val="005303F1"/>
    <w:rsid w:val="005363B0"/>
    <w:rsid w:val="00597078"/>
    <w:rsid w:val="006174F1"/>
    <w:rsid w:val="00624113"/>
    <w:rsid w:val="006B304D"/>
    <w:rsid w:val="007604A0"/>
    <w:rsid w:val="00774FA3"/>
    <w:rsid w:val="007F02FD"/>
    <w:rsid w:val="00885B89"/>
    <w:rsid w:val="008E2281"/>
    <w:rsid w:val="00A16176"/>
    <w:rsid w:val="00AB67C9"/>
    <w:rsid w:val="00B14EB1"/>
    <w:rsid w:val="00CD0CEC"/>
    <w:rsid w:val="00D00C01"/>
    <w:rsid w:val="00D64974"/>
    <w:rsid w:val="00D7468C"/>
    <w:rsid w:val="00EB15FC"/>
    <w:rsid w:val="00EB3001"/>
    <w:rsid w:val="00EE75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822CF"/>
  <w15:chartTrackingRefBased/>
  <w15:docId w15:val="{F33A58B8-13D2-4948-B76B-37C960C1E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303F1"/>
    <w:pPr>
      <w:ind w:left="720"/>
      <w:contextualSpacing/>
    </w:pPr>
  </w:style>
  <w:style w:type="paragraph" w:styleId="a5">
    <w:name w:val="Normal (Web)"/>
    <w:basedOn w:val="a"/>
    <w:uiPriority w:val="99"/>
    <w:rsid w:val="005303F1"/>
    <w:pPr>
      <w:spacing w:before="100" w:beforeAutospacing="1" w:after="100" w:afterAutospacing="1" w:line="240" w:lineRule="auto"/>
    </w:pPr>
    <w:rPr>
      <w:rFonts w:ascii="Times New Roman" w:eastAsia="Calibri" w:hAnsi="Times New Roman" w:cs="Times New Roman"/>
      <w:kern w:val="0"/>
      <w:sz w:val="24"/>
      <w:szCs w:val="24"/>
      <w:lang w:val="ru-RU" w:eastAsia="ru-RU"/>
      <w14:ligatures w14:val="none"/>
    </w:rPr>
  </w:style>
  <w:style w:type="paragraph" w:customStyle="1" w:styleId="1">
    <w:name w:val="Абзац списка1"/>
    <w:basedOn w:val="a"/>
    <w:rsid w:val="005303F1"/>
    <w:pPr>
      <w:spacing w:after="200" w:line="276" w:lineRule="auto"/>
      <w:ind w:left="720"/>
      <w:contextualSpacing/>
    </w:pPr>
    <w:rPr>
      <w:rFonts w:ascii="Calibri" w:eastAsia="Calibri" w:hAnsi="Calibri" w:cs="Times New Roman"/>
      <w:kern w:val="0"/>
      <w:lang w:val="ru-RU" w:eastAsia="ru-RU"/>
      <w14:ligatures w14:val="none"/>
    </w:rPr>
  </w:style>
  <w:style w:type="character" w:customStyle="1" w:styleId="a6">
    <w:name w:val="Основний текст з відступом Знак"/>
    <w:link w:val="a7"/>
    <w:locked/>
    <w:rsid w:val="005303F1"/>
    <w:rPr>
      <w:rFonts w:ascii="Calibri" w:eastAsia="Calibri" w:hAnsi="Calibri"/>
      <w:sz w:val="28"/>
      <w:szCs w:val="24"/>
      <w:lang w:eastAsia="ru-RU"/>
    </w:rPr>
  </w:style>
  <w:style w:type="paragraph" w:styleId="a7">
    <w:name w:val="Body Text Indent"/>
    <w:basedOn w:val="a"/>
    <w:link w:val="a6"/>
    <w:rsid w:val="005303F1"/>
    <w:pPr>
      <w:spacing w:after="120" w:line="240" w:lineRule="auto"/>
      <w:ind w:left="283"/>
    </w:pPr>
    <w:rPr>
      <w:rFonts w:ascii="Calibri" w:eastAsia="Calibri" w:hAnsi="Calibri"/>
      <w:sz w:val="28"/>
      <w:szCs w:val="24"/>
      <w:lang w:eastAsia="ru-RU"/>
    </w:rPr>
  </w:style>
  <w:style w:type="character" w:customStyle="1" w:styleId="10">
    <w:name w:val="Основной текст с отступом Знак1"/>
    <w:basedOn w:val="a0"/>
    <w:uiPriority w:val="99"/>
    <w:semiHidden/>
    <w:rsid w:val="005303F1"/>
  </w:style>
  <w:style w:type="paragraph" w:customStyle="1" w:styleId="Default">
    <w:name w:val="Default"/>
    <w:rsid w:val="005303F1"/>
    <w:pPr>
      <w:autoSpaceDE w:val="0"/>
      <w:autoSpaceDN w:val="0"/>
      <w:adjustRightInd w:val="0"/>
      <w:spacing w:after="0" w:line="240" w:lineRule="auto"/>
    </w:pPr>
    <w:rPr>
      <w:rFonts w:ascii="Times New Roman" w:eastAsia="Batang" w:hAnsi="Times New Roman" w:cs="Times New Roman"/>
      <w:color w:val="000000"/>
      <w:kern w:val="0"/>
      <w:sz w:val="24"/>
      <w:szCs w:val="24"/>
      <w:lang w:eastAsia="uk-UA"/>
      <w14:ligatures w14:val="none"/>
    </w:rPr>
  </w:style>
  <w:style w:type="character" w:customStyle="1" w:styleId="29pt">
    <w:name w:val="Основной текст (2) + 9 pt"/>
    <w:rsid w:val="005303F1"/>
    <w:rPr>
      <w:rFonts w:ascii="Times New Roman" w:eastAsia="Times New Roman" w:hAnsi="Times New Roman" w:cs="Times New Roman"/>
      <w:color w:val="000000"/>
      <w:spacing w:val="0"/>
      <w:w w:val="100"/>
      <w:position w:val="0"/>
      <w:sz w:val="18"/>
      <w:szCs w:val="18"/>
      <w:shd w:val="clear" w:color="auto" w:fill="FFFFFF"/>
      <w:lang w:val="uk-UA" w:eastAsia="uk-UA" w:bidi="uk-UA"/>
    </w:rPr>
  </w:style>
  <w:style w:type="character" w:customStyle="1" w:styleId="FontStyle25">
    <w:name w:val="Font Style25"/>
    <w:rsid w:val="00EE750B"/>
    <w:rPr>
      <w:rFonts w:ascii="Times New Roman" w:hAnsi="Times New Roman" w:cs="Times New Roman"/>
      <w:sz w:val="24"/>
      <w:szCs w:val="24"/>
    </w:rPr>
  </w:style>
  <w:style w:type="character" w:styleId="a8">
    <w:name w:val="Hyperlink"/>
    <w:rsid w:val="00EE750B"/>
    <w:rPr>
      <w:color w:val="0000FF"/>
      <w:u w:val="single"/>
    </w:rPr>
  </w:style>
  <w:style w:type="character" w:customStyle="1" w:styleId="a4">
    <w:name w:val="Абзац списку Знак"/>
    <w:link w:val="a3"/>
    <w:uiPriority w:val="34"/>
    <w:locked/>
    <w:rsid w:val="00EE750B"/>
  </w:style>
  <w:style w:type="paragraph" w:customStyle="1" w:styleId="TableParagraph">
    <w:name w:val="Table Paragraph"/>
    <w:basedOn w:val="a"/>
    <w:qFormat/>
    <w:rsid w:val="006174F1"/>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UnresolvedMention">
    <w:name w:val="Unresolved Mention"/>
    <w:basedOn w:val="a0"/>
    <w:uiPriority w:val="99"/>
    <w:semiHidden/>
    <w:unhideWhenUsed/>
    <w:rsid w:val="00EB1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345171">
      <w:bodyDiv w:val="1"/>
      <w:marLeft w:val="0"/>
      <w:marRight w:val="0"/>
      <w:marTop w:val="0"/>
      <w:marBottom w:val="0"/>
      <w:divBdr>
        <w:top w:val="none" w:sz="0" w:space="0" w:color="auto"/>
        <w:left w:val="none" w:sz="0" w:space="0" w:color="auto"/>
        <w:bottom w:val="none" w:sz="0" w:space="0" w:color="auto"/>
        <w:right w:val="none" w:sz="0" w:space="0" w:color="auto"/>
      </w:divBdr>
    </w:div>
    <w:div w:id="966010930">
      <w:bodyDiv w:val="1"/>
      <w:marLeft w:val="0"/>
      <w:marRight w:val="0"/>
      <w:marTop w:val="0"/>
      <w:marBottom w:val="0"/>
      <w:divBdr>
        <w:top w:val="none" w:sz="0" w:space="0" w:color="auto"/>
        <w:left w:val="none" w:sz="0" w:space="0" w:color="auto"/>
        <w:bottom w:val="none" w:sz="0" w:space="0" w:color="auto"/>
        <w:right w:val="none" w:sz="0" w:space="0" w:color="auto"/>
      </w:divBdr>
      <w:divsChild>
        <w:div w:id="915745590">
          <w:marLeft w:val="0"/>
          <w:marRight w:val="0"/>
          <w:marTop w:val="0"/>
          <w:marBottom w:val="0"/>
          <w:divBdr>
            <w:top w:val="none" w:sz="0" w:space="0" w:color="auto"/>
            <w:left w:val="none" w:sz="0" w:space="0" w:color="auto"/>
            <w:bottom w:val="none" w:sz="0" w:space="0" w:color="auto"/>
            <w:right w:val="none" w:sz="0" w:space="0" w:color="auto"/>
          </w:divBdr>
          <w:divsChild>
            <w:div w:id="531110642">
              <w:marLeft w:val="0"/>
              <w:marRight w:val="0"/>
              <w:marTop w:val="0"/>
              <w:marBottom w:val="0"/>
              <w:divBdr>
                <w:top w:val="none" w:sz="0" w:space="0" w:color="auto"/>
                <w:left w:val="none" w:sz="0" w:space="0" w:color="auto"/>
                <w:bottom w:val="none" w:sz="0" w:space="0" w:color="auto"/>
                <w:right w:val="none" w:sz="0" w:space="0" w:color="auto"/>
              </w:divBdr>
              <w:divsChild>
                <w:div w:id="615676570">
                  <w:marLeft w:val="0"/>
                  <w:marRight w:val="0"/>
                  <w:marTop w:val="0"/>
                  <w:marBottom w:val="0"/>
                  <w:divBdr>
                    <w:top w:val="none" w:sz="0" w:space="0" w:color="auto"/>
                    <w:left w:val="none" w:sz="0" w:space="0" w:color="auto"/>
                    <w:bottom w:val="none" w:sz="0" w:space="0" w:color="auto"/>
                    <w:right w:val="none" w:sz="0" w:space="0" w:color="auto"/>
                  </w:divBdr>
                  <w:divsChild>
                    <w:div w:id="2099255849">
                      <w:marLeft w:val="0"/>
                      <w:marRight w:val="0"/>
                      <w:marTop w:val="0"/>
                      <w:marBottom w:val="0"/>
                      <w:divBdr>
                        <w:top w:val="none" w:sz="0" w:space="0" w:color="auto"/>
                        <w:left w:val="none" w:sz="0" w:space="0" w:color="auto"/>
                        <w:bottom w:val="none" w:sz="0" w:space="0" w:color="auto"/>
                        <w:right w:val="none" w:sz="0" w:space="0" w:color="auto"/>
                      </w:divBdr>
                      <w:divsChild>
                        <w:div w:id="1473207182">
                          <w:marLeft w:val="0"/>
                          <w:marRight w:val="0"/>
                          <w:marTop w:val="0"/>
                          <w:marBottom w:val="0"/>
                          <w:divBdr>
                            <w:top w:val="none" w:sz="0" w:space="0" w:color="auto"/>
                            <w:left w:val="none" w:sz="0" w:space="0" w:color="auto"/>
                            <w:bottom w:val="none" w:sz="0" w:space="0" w:color="auto"/>
                            <w:right w:val="none" w:sz="0" w:space="0" w:color="auto"/>
                          </w:divBdr>
                          <w:divsChild>
                            <w:div w:id="1093011582">
                              <w:marLeft w:val="0"/>
                              <w:marRight w:val="0"/>
                              <w:marTop w:val="0"/>
                              <w:marBottom w:val="0"/>
                              <w:divBdr>
                                <w:top w:val="none" w:sz="0" w:space="0" w:color="auto"/>
                                <w:left w:val="none" w:sz="0" w:space="0" w:color="auto"/>
                                <w:bottom w:val="none" w:sz="0" w:space="0" w:color="auto"/>
                                <w:right w:val="none" w:sz="0" w:space="0" w:color="auto"/>
                              </w:divBdr>
                              <w:divsChild>
                                <w:div w:id="1801454567">
                                  <w:marLeft w:val="0"/>
                                  <w:marRight w:val="0"/>
                                  <w:marTop w:val="0"/>
                                  <w:marBottom w:val="0"/>
                                  <w:divBdr>
                                    <w:top w:val="none" w:sz="0" w:space="0" w:color="auto"/>
                                    <w:left w:val="none" w:sz="0" w:space="0" w:color="auto"/>
                                    <w:bottom w:val="none" w:sz="0" w:space="0" w:color="auto"/>
                                    <w:right w:val="none" w:sz="0" w:space="0" w:color="auto"/>
                                  </w:divBdr>
                                  <w:divsChild>
                                    <w:div w:id="20904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791">
                          <w:marLeft w:val="0"/>
                          <w:marRight w:val="0"/>
                          <w:marTop w:val="0"/>
                          <w:marBottom w:val="0"/>
                          <w:divBdr>
                            <w:top w:val="none" w:sz="0" w:space="0" w:color="auto"/>
                            <w:left w:val="none" w:sz="0" w:space="0" w:color="auto"/>
                            <w:bottom w:val="none" w:sz="0" w:space="0" w:color="auto"/>
                            <w:right w:val="none" w:sz="0" w:space="0" w:color="auto"/>
                          </w:divBdr>
                          <w:divsChild>
                            <w:div w:id="145055344">
                              <w:marLeft w:val="0"/>
                              <w:marRight w:val="0"/>
                              <w:marTop w:val="0"/>
                              <w:marBottom w:val="0"/>
                              <w:divBdr>
                                <w:top w:val="none" w:sz="0" w:space="0" w:color="auto"/>
                                <w:left w:val="none" w:sz="0" w:space="0" w:color="auto"/>
                                <w:bottom w:val="none" w:sz="0" w:space="0" w:color="auto"/>
                                <w:right w:val="none" w:sz="0" w:space="0" w:color="auto"/>
                              </w:divBdr>
                              <w:divsChild>
                                <w:div w:id="1050227959">
                                  <w:marLeft w:val="0"/>
                                  <w:marRight w:val="0"/>
                                  <w:marTop w:val="0"/>
                                  <w:marBottom w:val="0"/>
                                  <w:divBdr>
                                    <w:top w:val="none" w:sz="0" w:space="0" w:color="auto"/>
                                    <w:left w:val="none" w:sz="0" w:space="0" w:color="auto"/>
                                    <w:bottom w:val="none" w:sz="0" w:space="0" w:color="auto"/>
                                    <w:right w:val="none" w:sz="0" w:space="0" w:color="auto"/>
                                  </w:divBdr>
                                  <w:divsChild>
                                    <w:div w:id="18587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27511">
          <w:marLeft w:val="0"/>
          <w:marRight w:val="0"/>
          <w:marTop w:val="0"/>
          <w:marBottom w:val="0"/>
          <w:divBdr>
            <w:top w:val="none" w:sz="0" w:space="0" w:color="auto"/>
            <w:left w:val="none" w:sz="0" w:space="0" w:color="auto"/>
            <w:bottom w:val="none" w:sz="0" w:space="0" w:color="auto"/>
            <w:right w:val="none" w:sz="0" w:space="0" w:color="auto"/>
          </w:divBdr>
          <w:divsChild>
            <w:div w:id="1552381508">
              <w:marLeft w:val="0"/>
              <w:marRight w:val="0"/>
              <w:marTop w:val="0"/>
              <w:marBottom w:val="0"/>
              <w:divBdr>
                <w:top w:val="none" w:sz="0" w:space="0" w:color="auto"/>
                <w:left w:val="none" w:sz="0" w:space="0" w:color="auto"/>
                <w:bottom w:val="none" w:sz="0" w:space="0" w:color="auto"/>
                <w:right w:val="none" w:sz="0" w:space="0" w:color="auto"/>
              </w:divBdr>
              <w:divsChild>
                <w:div w:id="787091966">
                  <w:marLeft w:val="0"/>
                  <w:marRight w:val="0"/>
                  <w:marTop w:val="0"/>
                  <w:marBottom w:val="0"/>
                  <w:divBdr>
                    <w:top w:val="none" w:sz="0" w:space="0" w:color="auto"/>
                    <w:left w:val="none" w:sz="0" w:space="0" w:color="auto"/>
                    <w:bottom w:val="none" w:sz="0" w:space="0" w:color="auto"/>
                    <w:right w:val="none" w:sz="0" w:space="0" w:color="auto"/>
                  </w:divBdr>
                  <w:divsChild>
                    <w:div w:id="185483436">
                      <w:marLeft w:val="0"/>
                      <w:marRight w:val="0"/>
                      <w:marTop w:val="0"/>
                      <w:marBottom w:val="0"/>
                      <w:divBdr>
                        <w:top w:val="none" w:sz="0" w:space="0" w:color="auto"/>
                        <w:left w:val="none" w:sz="0" w:space="0" w:color="auto"/>
                        <w:bottom w:val="none" w:sz="0" w:space="0" w:color="auto"/>
                        <w:right w:val="none" w:sz="0" w:space="0" w:color="auto"/>
                      </w:divBdr>
                      <w:divsChild>
                        <w:div w:id="22287899">
                          <w:marLeft w:val="0"/>
                          <w:marRight w:val="0"/>
                          <w:marTop w:val="0"/>
                          <w:marBottom w:val="0"/>
                          <w:divBdr>
                            <w:top w:val="none" w:sz="0" w:space="0" w:color="auto"/>
                            <w:left w:val="none" w:sz="0" w:space="0" w:color="auto"/>
                            <w:bottom w:val="none" w:sz="0" w:space="0" w:color="auto"/>
                            <w:right w:val="none" w:sz="0" w:space="0" w:color="auto"/>
                          </w:divBdr>
                          <w:divsChild>
                            <w:div w:id="1261445993">
                              <w:marLeft w:val="0"/>
                              <w:marRight w:val="0"/>
                              <w:marTop w:val="0"/>
                              <w:marBottom w:val="0"/>
                              <w:divBdr>
                                <w:top w:val="none" w:sz="0" w:space="0" w:color="auto"/>
                                <w:left w:val="none" w:sz="0" w:space="0" w:color="auto"/>
                                <w:bottom w:val="none" w:sz="0" w:space="0" w:color="auto"/>
                                <w:right w:val="none" w:sz="0" w:space="0" w:color="auto"/>
                              </w:divBdr>
                              <w:divsChild>
                                <w:div w:id="690034545">
                                  <w:marLeft w:val="0"/>
                                  <w:marRight w:val="0"/>
                                  <w:marTop w:val="0"/>
                                  <w:marBottom w:val="0"/>
                                  <w:divBdr>
                                    <w:top w:val="none" w:sz="0" w:space="0" w:color="auto"/>
                                    <w:left w:val="none" w:sz="0" w:space="0" w:color="auto"/>
                                    <w:bottom w:val="none" w:sz="0" w:space="0" w:color="auto"/>
                                    <w:right w:val="none" w:sz="0" w:space="0" w:color="auto"/>
                                  </w:divBdr>
                                  <w:divsChild>
                                    <w:div w:id="854344403">
                                      <w:marLeft w:val="0"/>
                                      <w:marRight w:val="0"/>
                                      <w:marTop w:val="0"/>
                                      <w:marBottom w:val="0"/>
                                      <w:divBdr>
                                        <w:top w:val="none" w:sz="0" w:space="0" w:color="auto"/>
                                        <w:left w:val="none" w:sz="0" w:space="0" w:color="auto"/>
                                        <w:bottom w:val="none" w:sz="0" w:space="0" w:color="auto"/>
                                        <w:right w:val="none" w:sz="0" w:space="0" w:color="auto"/>
                                      </w:divBdr>
                                      <w:divsChild>
                                        <w:div w:id="10542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8936901">
          <w:marLeft w:val="0"/>
          <w:marRight w:val="0"/>
          <w:marTop w:val="0"/>
          <w:marBottom w:val="0"/>
          <w:divBdr>
            <w:top w:val="none" w:sz="0" w:space="0" w:color="auto"/>
            <w:left w:val="none" w:sz="0" w:space="0" w:color="auto"/>
            <w:bottom w:val="none" w:sz="0" w:space="0" w:color="auto"/>
            <w:right w:val="none" w:sz="0" w:space="0" w:color="auto"/>
          </w:divBdr>
          <w:divsChild>
            <w:div w:id="1750694041">
              <w:marLeft w:val="0"/>
              <w:marRight w:val="0"/>
              <w:marTop w:val="0"/>
              <w:marBottom w:val="0"/>
              <w:divBdr>
                <w:top w:val="none" w:sz="0" w:space="0" w:color="auto"/>
                <w:left w:val="none" w:sz="0" w:space="0" w:color="auto"/>
                <w:bottom w:val="none" w:sz="0" w:space="0" w:color="auto"/>
                <w:right w:val="none" w:sz="0" w:space="0" w:color="auto"/>
              </w:divBdr>
              <w:divsChild>
                <w:div w:id="598755432">
                  <w:marLeft w:val="0"/>
                  <w:marRight w:val="0"/>
                  <w:marTop w:val="0"/>
                  <w:marBottom w:val="0"/>
                  <w:divBdr>
                    <w:top w:val="none" w:sz="0" w:space="0" w:color="auto"/>
                    <w:left w:val="none" w:sz="0" w:space="0" w:color="auto"/>
                    <w:bottom w:val="none" w:sz="0" w:space="0" w:color="auto"/>
                    <w:right w:val="none" w:sz="0" w:space="0" w:color="auto"/>
                  </w:divBdr>
                  <w:divsChild>
                    <w:div w:id="2087609355">
                      <w:marLeft w:val="0"/>
                      <w:marRight w:val="0"/>
                      <w:marTop w:val="0"/>
                      <w:marBottom w:val="0"/>
                      <w:divBdr>
                        <w:top w:val="none" w:sz="0" w:space="0" w:color="auto"/>
                        <w:left w:val="none" w:sz="0" w:space="0" w:color="auto"/>
                        <w:bottom w:val="none" w:sz="0" w:space="0" w:color="auto"/>
                        <w:right w:val="none" w:sz="0" w:space="0" w:color="auto"/>
                      </w:divBdr>
                      <w:divsChild>
                        <w:div w:id="1297640892">
                          <w:marLeft w:val="0"/>
                          <w:marRight w:val="0"/>
                          <w:marTop w:val="0"/>
                          <w:marBottom w:val="0"/>
                          <w:divBdr>
                            <w:top w:val="none" w:sz="0" w:space="0" w:color="auto"/>
                            <w:left w:val="none" w:sz="0" w:space="0" w:color="auto"/>
                            <w:bottom w:val="none" w:sz="0" w:space="0" w:color="auto"/>
                            <w:right w:val="none" w:sz="0" w:space="0" w:color="auto"/>
                          </w:divBdr>
                          <w:divsChild>
                            <w:div w:id="331613940">
                              <w:marLeft w:val="0"/>
                              <w:marRight w:val="0"/>
                              <w:marTop w:val="0"/>
                              <w:marBottom w:val="0"/>
                              <w:divBdr>
                                <w:top w:val="none" w:sz="0" w:space="0" w:color="auto"/>
                                <w:left w:val="none" w:sz="0" w:space="0" w:color="auto"/>
                                <w:bottom w:val="none" w:sz="0" w:space="0" w:color="auto"/>
                                <w:right w:val="none" w:sz="0" w:space="0" w:color="auto"/>
                              </w:divBdr>
                              <w:divsChild>
                                <w:div w:id="8788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733535">
                  <w:marLeft w:val="0"/>
                  <w:marRight w:val="0"/>
                  <w:marTop w:val="0"/>
                  <w:marBottom w:val="0"/>
                  <w:divBdr>
                    <w:top w:val="none" w:sz="0" w:space="0" w:color="auto"/>
                    <w:left w:val="none" w:sz="0" w:space="0" w:color="auto"/>
                    <w:bottom w:val="none" w:sz="0" w:space="0" w:color="auto"/>
                    <w:right w:val="none" w:sz="0" w:space="0" w:color="auto"/>
                  </w:divBdr>
                  <w:divsChild>
                    <w:div w:id="105589060">
                      <w:marLeft w:val="0"/>
                      <w:marRight w:val="0"/>
                      <w:marTop w:val="0"/>
                      <w:marBottom w:val="0"/>
                      <w:divBdr>
                        <w:top w:val="none" w:sz="0" w:space="0" w:color="auto"/>
                        <w:left w:val="none" w:sz="0" w:space="0" w:color="auto"/>
                        <w:bottom w:val="none" w:sz="0" w:space="0" w:color="auto"/>
                        <w:right w:val="none" w:sz="0" w:space="0" w:color="auto"/>
                      </w:divBdr>
                      <w:divsChild>
                        <w:div w:id="1397243965">
                          <w:marLeft w:val="0"/>
                          <w:marRight w:val="0"/>
                          <w:marTop w:val="0"/>
                          <w:marBottom w:val="0"/>
                          <w:divBdr>
                            <w:top w:val="none" w:sz="0" w:space="0" w:color="auto"/>
                            <w:left w:val="none" w:sz="0" w:space="0" w:color="auto"/>
                            <w:bottom w:val="none" w:sz="0" w:space="0" w:color="auto"/>
                            <w:right w:val="none" w:sz="0" w:space="0" w:color="auto"/>
                          </w:divBdr>
                          <w:divsChild>
                            <w:div w:id="1968202070">
                              <w:marLeft w:val="0"/>
                              <w:marRight w:val="0"/>
                              <w:marTop w:val="0"/>
                              <w:marBottom w:val="0"/>
                              <w:divBdr>
                                <w:top w:val="none" w:sz="0" w:space="0" w:color="auto"/>
                                <w:left w:val="none" w:sz="0" w:space="0" w:color="auto"/>
                                <w:bottom w:val="none" w:sz="0" w:space="0" w:color="auto"/>
                                <w:right w:val="none" w:sz="0" w:space="0" w:color="auto"/>
                              </w:divBdr>
                              <w:divsChild>
                                <w:div w:id="1125196592">
                                  <w:marLeft w:val="0"/>
                                  <w:marRight w:val="0"/>
                                  <w:marTop w:val="0"/>
                                  <w:marBottom w:val="0"/>
                                  <w:divBdr>
                                    <w:top w:val="none" w:sz="0" w:space="0" w:color="auto"/>
                                    <w:left w:val="none" w:sz="0" w:space="0" w:color="auto"/>
                                    <w:bottom w:val="none" w:sz="0" w:space="0" w:color="auto"/>
                                    <w:right w:val="none" w:sz="0" w:space="0" w:color="auto"/>
                                  </w:divBdr>
                                  <w:divsChild>
                                    <w:div w:id="11398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3564634">
      <w:bodyDiv w:val="1"/>
      <w:marLeft w:val="0"/>
      <w:marRight w:val="0"/>
      <w:marTop w:val="0"/>
      <w:marBottom w:val="0"/>
      <w:divBdr>
        <w:top w:val="none" w:sz="0" w:space="0" w:color="auto"/>
        <w:left w:val="none" w:sz="0" w:space="0" w:color="auto"/>
        <w:bottom w:val="none" w:sz="0" w:space="0" w:color="auto"/>
        <w:right w:val="none" w:sz="0" w:space="0" w:color="auto"/>
      </w:divBdr>
      <w:divsChild>
        <w:div w:id="1242763006">
          <w:marLeft w:val="0"/>
          <w:marRight w:val="0"/>
          <w:marTop w:val="0"/>
          <w:marBottom w:val="0"/>
          <w:divBdr>
            <w:top w:val="none" w:sz="0" w:space="0" w:color="auto"/>
            <w:left w:val="none" w:sz="0" w:space="0" w:color="auto"/>
            <w:bottom w:val="none" w:sz="0" w:space="0" w:color="auto"/>
            <w:right w:val="none" w:sz="0" w:space="0" w:color="auto"/>
          </w:divBdr>
          <w:divsChild>
            <w:div w:id="694888346">
              <w:marLeft w:val="0"/>
              <w:marRight w:val="0"/>
              <w:marTop w:val="0"/>
              <w:marBottom w:val="0"/>
              <w:divBdr>
                <w:top w:val="none" w:sz="0" w:space="0" w:color="auto"/>
                <w:left w:val="none" w:sz="0" w:space="0" w:color="auto"/>
                <w:bottom w:val="none" w:sz="0" w:space="0" w:color="auto"/>
                <w:right w:val="none" w:sz="0" w:space="0" w:color="auto"/>
              </w:divBdr>
              <w:divsChild>
                <w:div w:id="441460179">
                  <w:marLeft w:val="0"/>
                  <w:marRight w:val="0"/>
                  <w:marTop w:val="0"/>
                  <w:marBottom w:val="0"/>
                  <w:divBdr>
                    <w:top w:val="none" w:sz="0" w:space="0" w:color="auto"/>
                    <w:left w:val="none" w:sz="0" w:space="0" w:color="auto"/>
                    <w:bottom w:val="none" w:sz="0" w:space="0" w:color="auto"/>
                    <w:right w:val="none" w:sz="0" w:space="0" w:color="auto"/>
                  </w:divBdr>
                  <w:divsChild>
                    <w:div w:id="999424538">
                      <w:marLeft w:val="0"/>
                      <w:marRight w:val="0"/>
                      <w:marTop w:val="0"/>
                      <w:marBottom w:val="0"/>
                      <w:divBdr>
                        <w:top w:val="none" w:sz="0" w:space="0" w:color="auto"/>
                        <w:left w:val="none" w:sz="0" w:space="0" w:color="auto"/>
                        <w:bottom w:val="none" w:sz="0" w:space="0" w:color="auto"/>
                        <w:right w:val="none" w:sz="0" w:space="0" w:color="auto"/>
                      </w:divBdr>
                      <w:divsChild>
                        <w:div w:id="123426700">
                          <w:marLeft w:val="0"/>
                          <w:marRight w:val="0"/>
                          <w:marTop w:val="0"/>
                          <w:marBottom w:val="0"/>
                          <w:divBdr>
                            <w:top w:val="none" w:sz="0" w:space="0" w:color="auto"/>
                            <w:left w:val="none" w:sz="0" w:space="0" w:color="auto"/>
                            <w:bottom w:val="none" w:sz="0" w:space="0" w:color="auto"/>
                            <w:right w:val="none" w:sz="0" w:space="0" w:color="auto"/>
                          </w:divBdr>
                          <w:divsChild>
                            <w:div w:id="249126582">
                              <w:marLeft w:val="0"/>
                              <w:marRight w:val="0"/>
                              <w:marTop w:val="0"/>
                              <w:marBottom w:val="0"/>
                              <w:divBdr>
                                <w:top w:val="none" w:sz="0" w:space="0" w:color="auto"/>
                                <w:left w:val="none" w:sz="0" w:space="0" w:color="auto"/>
                                <w:bottom w:val="none" w:sz="0" w:space="0" w:color="auto"/>
                                <w:right w:val="none" w:sz="0" w:space="0" w:color="auto"/>
                              </w:divBdr>
                              <w:divsChild>
                                <w:div w:id="1936668406">
                                  <w:marLeft w:val="0"/>
                                  <w:marRight w:val="0"/>
                                  <w:marTop w:val="0"/>
                                  <w:marBottom w:val="0"/>
                                  <w:divBdr>
                                    <w:top w:val="none" w:sz="0" w:space="0" w:color="auto"/>
                                    <w:left w:val="none" w:sz="0" w:space="0" w:color="auto"/>
                                    <w:bottom w:val="none" w:sz="0" w:space="0" w:color="auto"/>
                                    <w:right w:val="none" w:sz="0" w:space="0" w:color="auto"/>
                                  </w:divBdr>
                                  <w:divsChild>
                                    <w:div w:id="13307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43339">
                          <w:marLeft w:val="0"/>
                          <w:marRight w:val="0"/>
                          <w:marTop w:val="0"/>
                          <w:marBottom w:val="0"/>
                          <w:divBdr>
                            <w:top w:val="none" w:sz="0" w:space="0" w:color="auto"/>
                            <w:left w:val="none" w:sz="0" w:space="0" w:color="auto"/>
                            <w:bottom w:val="none" w:sz="0" w:space="0" w:color="auto"/>
                            <w:right w:val="none" w:sz="0" w:space="0" w:color="auto"/>
                          </w:divBdr>
                          <w:divsChild>
                            <w:div w:id="256839542">
                              <w:marLeft w:val="0"/>
                              <w:marRight w:val="0"/>
                              <w:marTop w:val="0"/>
                              <w:marBottom w:val="0"/>
                              <w:divBdr>
                                <w:top w:val="none" w:sz="0" w:space="0" w:color="auto"/>
                                <w:left w:val="none" w:sz="0" w:space="0" w:color="auto"/>
                                <w:bottom w:val="none" w:sz="0" w:space="0" w:color="auto"/>
                                <w:right w:val="none" w:sz="0" w:space="0" w:color="auto"/>
                              </w:divBdr>
                              <w:divsChild>
                                <w:div w:id="724259366">
                                  <w:marLeft w:val="0"/>
                                  <w:marRight w:val="0"/>
                                  <w:marTop w:val="0"/>
                                  <w:marBottom w:val="0"/>
                                  <w:divBdr>
                                    <w:top w:val="none" w:sz="0" w:space="0" w:color="auto"/>
                                    <w:left w:val="none" w:sz="0" w:space="0" w:color="auto"/>
                                    <w:bottom w:val="none" w:sz="0" w:space="0" w:color="auto"/>
                                    <w:right w:val="none" w:sz="0" w:space="0" w:color="auto"/>
                                  </w:divBdr>
                                  <w:divsChild>
                                    <w:div w:id="8948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448130">
          <w:marLeft w:val="0"/>
          <w:marRight w:val="0"/>
          <w:marTop w:val="0"/>
          <w:marBottom w:val="0"/>
          <w:divBdr>
            <w:top w:val="none" w:sz="0" w:space="0" w:color="auto"/>
            <w:left w:val="none" w:sz="0" w:space="0" w:color="auto"/>
            <w:bottom w:val="none" w:sz="0" w:space="0" w:color="auto"/>
            <w:right w:val="none" w:sz="0" w:space="0" w:color="auto"/>
          </w:divBdr>
          <w:divsChild>
            <w:div w:id="373389952">
              <w:marLeft w:val="0"/>
              <w:marRight w:val="0"/>
              <w:marTop w:val="0"/>
              <w:marBottom w:val="0"/>
              <w:divBdr>
                <w:top w:val="none" w:sz="0" w:space="0" w:color="auto"/>
                <w:left w:val="none" w:sz="0" w:space="0" w:color="auto"/>
                <w:bottom w:val="none" w:sz="0" w:space="0" w:color="auto"/>
                <w:right w:val="none" w:sz="0" w:space="0" w:color="auto"/>
              </w:divBdr>
              <w:divsChild>
                <w:div w:id="754085960">
                  <w:marLeft w:val="0"/>
                  <w:marRight w:val="0"/>
                  <w:marTop w:val="0"/>
                  <w:marBottom w:val="0"/>
                  <w:divBdr>
                    <w:top w:val="none" w:sz="0" w:space="0" w:color="auto"/>
                    <w:left w:val="none" w:sz="0" w:space="0" w:color="auto"/>
                    <w:bottom w:val="none" w:sz="0" w:space="0" w:color="auto"/>
                    <w:right w:val="none" w:sz="0" w:space="0" w:color="auto"/>
                  </w:divBdr>
                  <w:divsChild>
                    <w:div w:id="1175805583">
                      <w:marLeft w:val="0"/>
                      <w:marRight w:val="0"/>
                      <w:marTop w:val="0"/>
                      <w:marBottom w:val="0"/>
                      <w:divBdr>
                        <w:top w:val="none" w:sz="0" w:space="0" w:color="auto"/>
                        <w:left w:val="none" w:sz="0" w:space="0" w:color="auto"/>
                        <w:bottom w:val="none" w:sz="0" w:space="0" w:color="auto"/>
                        <w:right w:val="none" w:sz="0" w:space="0" w:color="auto"/>
                      </w:divBdr>
                      <w:divsChild>
                        <w:div w:id="1147744354">
                          <w:marLeft w:val="0"/>
                          <w:marRight w:val="0"/>
                          <w:marTop w:val="0"/>
                          <w:marBottom w:val="0"/>
                          <w:divBdr>
                            <w:top w:val="none" w:sz="0" w:space="0" w:color="auto"/>
                            <w:left w:val="none" w:sz="0" w:space="0" w:color="auto"/>
                            <w:bottom w:val="none" w:sz="0" w:space="0" w:color="auto"/>
                            <w:right w:val="none" w:sz="0" w:space="0" w:color="auto"/>
                          </w:divBdr>
                          <w:divsChild>
                            <w:div w:id="172188764">
                              <w:marLeft w:val="0"/>
                              <w:marRight w:val="0"/>
                              <w:marTop w:val="0"/>
                              <w:marBottom w:val="0"/>
                              <w:divBdr>
                                <w:top w:val="none" w:sz="0" w:space="0" w:color="auto"/>
                                <w:left w:val="none" w:sz="0" w:space="0" w:color="auto"/>
                                <w:bottom w:val="none" w:sz="0" w:space="0" w:color="auto"/>
                                <w:right w:val="none" w:sz="0" w:space="0" w:color="auto"/>
                              </w:divBdr>
                              <w:divsChild>
                                <w:div w:id="686636613">
                                  <w:marLeft w:val="0"/>
                                  <w:marRight w:val="0"/>
                                  <w:marTop w:val="0"/>
                                  <w:marBottom w:val="0"/>
                                  <w:divBdr>
                                    <w:top w:val="none" w:sz="0" w:space="0" w:color="auto"/>
                                    <w:left w:val="none" w:sz="0" w:space="0" w:color="auto"/>
                                    <w:bottom w:val="none" w:sz="0" w:space="0" w:color="auto"/>
                                    <w:right w:val="none" w:sz="0" w:space="0" w:color="auto"/>
                                  </w:divBdr>
                                  <w:divsChild>
                                    <w:div w:id="448357114">
                                      <w:marLeft w:val="0"/>
                                      <w:marRight w:val="0"/>
                                      <w:marTop w:val="0"/>
                                      <w:marBottom w:val="0"/>
                                      <w:divBdr>
                                        <w:top w:val="none" w:sz="0" w:space="0" w:color="auto"/>
                                        <w:left w:val="none" w:sz="0" w:space="0" w:color="auto"/>
                                        <w:bottom w:val="none" w:sz="0" w:space="0" w:color="auto"/>
                                        <w:right w:val="none" w:sz="0" w:space="0" w:color="auto"/>
                                      </w:divBdr>
                                      <w:divsChild>
                                        <w:div w:id="7442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966005">
          <w:marLeft w:val="0"/>
          <w:marRight w:val="0"/>
          <w:marTop w:val="0"/>
          <w:marBottom w:val="0"/>
          <w:divBdr>
            <w:top w:val="none" w:sz="0" w:space="0" w:color="auto"/>
            <w:left w:val="none" w:sz="0" w:space="0" w:color="auto"/>
            <w:bottom w:val="none" w:sz="0" w:space="0" w:color="auto"/>
            <w:right w:val="none" w:sz="0" w:space="0" w:color="auto"/>
          </w:divBdr>
          <w:divsChild>
            <w:div w:id="1481924225">
              <w:marLeft w:val="0"/>
              <w:marRight w:val="0"/>
              <w:marTop w:val="0"/>
              <w:marBottom w:val="0"/>
              <w:divBdr>
                <w:top w:val="none" w:sz="0" w:space="0" w:color="auto"/>
                <w:left w:val="none" w:sz="0" w:space="0" w:color="auto"/>
                <w:bottom w:val="none" w:sz="0" w:space="0" w:color="auto"/>
                <w:right w:val="none" w:sz="0" w:space="0" w:color="auto"/>
              </w:divBdr>
              <w:divsChild>
                <w:div w:id="1396246917">
                  <w:marLeft w:val="0"/>
                  <w:marRight w:val="0"/>
                  <w:marTop w:val="0"/>
                  <w:marBottom w:val="0"/>
                  <w:divBdr>
                    <w:top w:val="none" w:sz="0" w:space="0" w:color="auto"/>
                    <w:left w:val="none" w:sz="0" w:space="0" w:color="auto"/>
                    <w:bottom w:val="none" w:sz="0" w:space="0" w:color="auto"/>
                    <w:right w:val="none" w:sz="0" w:space="0" w:color="auto"/>
                  </w:divBdr>
                  <w:divsChild>
                    <w:div w:id="1953053756">
                      <w:marLeft w:val="0"/>
                      <w:marRight w:val="0"/>
                      <w:marTop w:val="0"/>
                      <w:marBottom w:val="0"/>
                      <w:divBdr>
                        <w:top w:val="none" w:sz="0" w:space="0" w:color="auto"/>
                        <w:left w:val="none" w:sz="0" w:space="0" w:color="auto"/>
                        <w:bottom w:val="none" w:sz="0" w:space="0" w:color="auto"/>
                        <w:right w:val="none" w:sz="0" w:space="0" w:color="auto"/>
                      </w:divBdr>
                      <w:divsChild>
                        <w:div w:id="720330938">
                          <w:marLeft w:val="0"/>
                          <w:marRight w:val="0"/>
                          <w:marTop w:val="0"/>
                          <w:marBottom w:val="0"/>
                          <w:divBdr>
                            <w:top w:val="none" w:sz="0" w:space="0" w:color="auto"/>
                            <w:left w:val="none" w:sz="0" w:space="0" w:color="auto"/>
                            <w:bottom w:val="none" w:sz="0" w:space="0" w:color="auto"/>
                            <w:right w:val="none" w:sz="0" w:space="0" w:color="auto"/>
                          </w:divBdr>
                          <w:divsChild>
                            <w:div w:id="31421449">
                              <w:marLeft w:val="0"/>
                              <w:marRight w:val="0"/>
                              <w:marTop w:val="0"/>
                              <w:marBottom w:val="0"/>
                              <w:divBdr>
                                <w:top w:val="none" w:sz="0" w:space="0" w:color="auto"/>
                                <w:left w:val="none" w:sz="0" w:space="0" w:color="auto"/>
                                <w:bottom w:val="none" w:sz="0" w:space="0" w:color="auto"/>
                                <w:right w:val="none" w:sz="0" w:space="0" w:color="auto"/>
                              </w:divBdr>
                              <w:divsChild>
                                <w:div w:id="4157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257614">
                  <w:marLeft w:val="0"/>
                  <w:marRight w:val="0"/>
                  <w:marTop w:val="0"/>
                  <w:marBottom w:val="0"/>
                  <w:divBdr>
                    <w:top w:val="none" w:sz="0" w:space="0" w:color="auto"/>
                    <w:left w:val="none" w:sz="0" w:space="0" w:color="auto"/>
                    <w:bottom w:val="none" w:sz="0" w:space="0" w:color="auto"/>
                    <w:right w:val="none" w:sz="0" w:space="0" w:color="auto"/>
                  </w:divBdr>
                  <w:divsChild>
                    <w:div w:id="76025328">
                      <w:marLeft w:val="0"/>
                      <w:marRight w:val="0"/>
                      <w:marTop w:val="0"/>
                      <w:marBottom w:val="0"/>
                      <w:divBdr>
                        <w:top w:val="none" w:sz="0" w:space="0" w:color="auto"/>
                        <w:left w:val="none" w:sz="0" w:space="0" w:color="auto"/>
                        <w:bottom w:val="none" w:sz="0" w:space="0" w:color="auto"/>
                        <w:right w:val="none" w:sz="0" w:space="0" w:color="auto"/>
                      </w:divBdr>
                      <w:divsChild>
                        <w:div w:id="395202152">
                          <w:marLeft w:val="0"/>
                          <w:marRight w:val="0"/>
                          <w:marTop w:val="0"/>
                          <w:marBottom w:val="0"/>
                          <w:divBdr>
                            <w:top w:val="none" w:sz="0" w:space="0" w:color="auto"/>
                            <w:left w:val="none" w:sz="0" w:space="0" w:color="auto"/>
                            <w:bottom w:val="none" w:sz="0" w:space="0" w:color="auto"/>
                            <w:right w:val="none" w:sz="0" w:space="0" w:color="auto"/>
                          </w:divBdr>
                          <w:divsChild>
                            <w:div w:id="1726485603">
                              <w:marLeft w:val="0"/>
                              <w:marRight w:val="0"/>
                              <w:marTop w:val="0"/>
                              <w:marBottom w:val="0"/>
                              <w:divBdr>
                                <w:top w:val="none" w:sz="0" w:space="0" w:color="auto"/>
                                <w:left w:val="none" w:sz="0" w:space="0" w:color="auto"/>
                                <w:bottom w:val="none" w:sz="0" w:space="0" w:color="auto"/>
                                <w:right w:val="none" w:sz="0" w:space="0" w:color="auto"/>
                              </w:divBdr>
                              <w:divsChild>
                                <w:div w:id="20477633">
                                  <w:marLeft w:val="0"/>
                                  <w:marRight w:val="0"/>
                                  <w:marTop w:val="0"/>
                                  <w:marBottom w:val="0"/>
                                  <w:divBdr>
                                    <w:top w:val="none" w:sz="0" w:space="0" w:color="auto"/>
                                    <w:left w:val="none" w:sz="0" w:space="0" w:color="auto"/>
                                    <w:bottom w:val="none" w:sz="0" w:space="0" w:color="auto"/>
                                    <w:right w:val="none" w:sz="0" w:space="0" w:color="auto"/>
                                  </w:divBdr>
                                  <w:divsChild>
                                    <w:div w:id="9943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16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srn.com/abstract=3834205" TargetMode="External"/><Relationship Id="rId18" Type="http://schemas.openxmlformats.org/officeDocument/2006/relationships/hyperlink" Target="https://www.nature.com/articles/s41599-021-00788-9" TargetMode="External"/><Relationship Id="rId26" Type="http://schemas.openxmlformats.org/officeDocument/2006/relationships/hyperlink" Target="http://www.me.gov.ua" TargetMode="External"/><Relationship Id="rId39" Type="http://schemas.openxmlformats.org/officeDocument/2006/relationships/theme" Target="theme/theme1.xml"/><Relationship Id="rId21" Type="http://schemas.openxmlformats.org/officeDocument/2006/relationships/hyperlink" Target="http://www.ukrstat.gov.ua" TargetMode="External"/><Relationship Id="rId34" Type="http://schemas.openxmlformats.org/officeDocument/2006/relationships/hyperlink" Target="http://www.vak.org.ua" TargetMode="External"/><Relationship Id="rId7" Type="http://schemas.openxmlformats.org/officeDocument/2006/relationships/hyperlink" Target="http://www.rada.kiev.ua" TargetMode="External"/><Relationship Id="rId12" Type="http://schemas.openxmlformats.org/officeDocument/2006/relationships/hyperlink" Target="http://library.wunu.edu.ua/index.php/uk/dovidka/zrazky-bibliohrafichnykh-opysiv" TargetMode="External"/><Relationship Id="rId17" Type="http://schemas.openxmlformats.org/officeDocument/2006/relationships/hyperlink" Target="https://doi.org/10.3390/su13010330" TargetMode="External"/><Relationship Id="rId25" Type="http://schemas.openxmlformats.org/officeDocument/2006/relationships/hyperlink" Target="http://www.lsl.lviv.ua" TargetMode="External"/><Relationship Id="rId33" Type="http://schemas.openxmlformats.org/officeDocument/2006/relationships/hyperlink" Target="https://bukoda.gov.u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eeol.com/search/article-detail?id=640546" TargetMode="External"/><Relationship Id="rId20" Type="http://schemas.openxmlformats.org/officeDocument/2006/relationships/hyperlink" Target="http://www.economics.com.ua" TargetMode="External"/><Relationship Id="rId29" Type="http://schemas.openxmlformats.org/officeDocument/2006/relationships/hyperlink" Target="http://www.alpha.rada.kiev.u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tes.google.com/site/fajrru/Home/scientific" TargetMode="External"/><Relationship Id="rId24" Type="http://schemas.openxmlformats.org/officeDocument/2006/relationships/hyperlink" Target="http://www.lib.com.ua" TargetMode="External"/><Relationship Id="rId32" Type="http://schemas.openxmlformats.org/officeDocument/2006/relationships/hyperlink" Target="http://www.ognb.odessa.ua" TargetMode="External"/><Relationship Id="rId37" Type="http://schemas.openxmlformats.org/officeDocument/2006/relationships/hyperlink" Target="https://www.chnu.edu.ua/media/n5nbzwgb/polozhennia-chnupro-plahi%20at-2023plusdodatky-31102023.pdf" TargetMode="External"/><Relationship Id="rId5" Type="http://schemas.openxmlformats.org/officeDocument/2006/relationships/image" Target="media/image1.png"/><Relationship Id="rId15" Type="http://schemas.openxmlformats.org/officeDocument/2006/relationships/hyperlink" Target="https://www.researchgate.net/publication/319207471_HANDBOOK_OF_RESEARCH_METHODOLOGY" TargetMode="External"/><Relationship Id="rId23" Type="http://schemas.openxmlformats.org/officeDocument/2006/relationships/hyperlink" Target="http://www.dev.lac.lviv.ua/lib" TargetMode="External"/><Relationship Id="rId28" Type="http://schemas.openxmlformats.org/officeDocument/2006/relationships/hyperlink" Target="http://www.nbuv.gov.ua" TargetMode="External"/><Relationship Id="rId36" Type="http://schemas.openxmlformats.org/officeDocument/2006/relationships/hyperlink" Target="https://www.chnu.edu.ua/media/jxdbs0zb/etychnyi-kodekschernivets%20koho-natsionalnoho-universytetu.pdf" TargetMode="External"/><Relationship Id="rId10" Type="http://schemas.openxmlformats.org/officeDocument/2006/relationships/hyperlink" Target="URL:http://www.liga.kiev.ua" TargetMode="External"/><Relationship Id="rId19" Type="http://schemas.openxmlformats.org/officeDocument/2006/relationships/hyperlink" Target="http://www.lawukraine.com" TargetMode="External"/><Relationship Id="rId31" Type="http://schemas.openxmlformats.org/officeDocument/2006/relationships/hyperlink" Target="http://www.nau.kiev.ua" TargetMode="External"/><Relationship Id="rId4" Type="http://schemas.openxmlformats.org/officeDocument/2006/relationships/webSettings" Target="webSettings.xml"/><Relationship Id="rId9" Type="http://schemas.openxmlformats.org/officeDocument/2006/relationships/hyperlink" Target="URL:http://www.ukrpravo.kiev.com" TargetMode="External"/><Relationship Id="rId14" Type="http://schemas.openxmlformats.org/officeDocument/2006/relationships/hyperlink" Target="https://www.researchgate.net/publication/303381524" TargetMode="External"/><Relationship Id="rId22" Type="http://schemas.openxmlformats.org/officeDocument/2006/relationships/hyperlink" Target="http://www.libr.dp.ua" TargetMode="External"/><Relationship Id="rId27" Type="http://schemas.openxmlformats.org/officeDocument/2006/relationships/hyperlink" Target="http://www.library.if.ua" TargetMode="External"/><Relationship Id="rId30" Type="http://schemas.openxmlformats.org/officeDocument/2006/relationships/hyperlink" Target="http://www.lib-gw.univ.kiev.ua" TargetMode="External"/><Relationship Id="rId35" Type="http://schemas.openxmlformats.org/officeDocument/2006/relationships/hyperlink" Target="https://scholar.google.com.ua/" TargetMode="External"/><Relationship Id="rId8" Type="http://schemas.openxmlformats.org/officeDocument/2006/relationships/hyperlink" Target="URL:http://www.nau.kiev.u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22301</Words>
  <Characters>12713</Characters>
  <Application>Microsoft Office Word</Application>
  <DocSecurity>0</DocSecurity>
  <Lines>105</Lines>
  <Paragraphs>69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34945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Svitlana</dc:creator>
  <cp:keywords/>
  <dc:description/>
  <cp:lastModifiedBy>HP</cp:lastModifiedBy>
  <cp:revision>3</cp:revision>
  <dcterms:created xsi:type="dcterms:W3CDTF">2025-11-14T13:05:00Z</dcterms:created>
  <dcterms:modified xsi:type="dcterms:W3CDTF">2025-11-14T13:05:00Z</dcterms:modified>
</cp:coreProperties>
</file>