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1039D4" w14:textId="20D954D3" w:rsidR="007958C0" w:rsidRPr="007958C0" w:rsidRDefault="00674064" w:rsidP="00674064">
      <w:pPr>
        <w:spacing w:after="0" w:line="240" w:lineRule="auto"/>
        <w:ind w:right="-850" w:hanging="1417"/>
        <w:rPr>
          <w:rFonts w:ascii="Times New Roman" w:eastAsia="Times New Roman" w:hAnsi="Times New Roman" w:cs="Arial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uk-UA"/>
        </w:rPr>
        <w:drawing>
          <wp:inline distT="0" distB="0" distL="0" distR="0" wp14:anchorId="4C97D754" wp14:editId="35979ADB">
            <wp:extent cx="7524750" cy="10680164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9869" cy="1068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98B73" w14:textId="51DEF64B" w:rsidR="00674064" w:rsidRDefault="00674064" w:rsidP="00674064">
      <w:pPr>
        <w:suppressAutoHyphens/>
        <w:spacing w:after="0" w:line="240" w:lineRule="auto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kern w:val="24"/>
          <w:position w:val="-1"/>
          <w:sz w:val="28"/>
          <w:szCs w:val="28"/>
          <w:lang w:eastAsia="ru-RU"/>
        </w:rPr>
        <w:sectPr w:rsidR="00674064" w:rsidSect="00674064">
          <w:pgSz w:w="11906" w:h="16838"/>
          <w:pgMar w:top="0" w:right="850" w:bottom="850" w:left="1417" w:header="708" w:footer="708" w:gutter="0"/>
          <w:cols w:space="708"/>
          <w:docGrid w:linePitch="360"/>
        </w:sectPr>
      </w:pPr>
    </w:p>
    <w:p w14:paraId="330355ED" w14:textId="27DA7B56" w:rsidR="00406E7C" w:rsidRPr="00B52224" w:rsidRDefault="00674064" w:rsidP="00674064">
      <w:pPr>
        <w:spacing w:after="0" w:line="240" w:lineRule="auto"/>
        <w:ind w:right="-850" w:hanging="1417"/>
        <w:jc w:val="both"/>
        <w:rPr>
          <w:rFonts w:ascii="Times New Roman" w:eastAsia="Times New Roman" w:hAnsi="Times New Roman" w:cs="Times New Roman"/>
          <w:position w:val="-1"/>
          <w:sz w:val="28"/>
          <w:szCs w:val="28"/>
          <w:lang w:eastAsia="ru-RU"/>
        </w:rPr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03BA6019" wp14:editId="0BF5661E">
            <wp:extent cx="7562850" cy="1065107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5132" cy="1065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2042251" w14:textId="77777777" w:rsidR="00042600" w:rsidRDefault="00042600" w:rsidP="00B44A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sectPr w:rsidR="00042600" w:rsidSect="00674064">
          <w:pgSz w:w="11906" w:h="16838"/>
          <w:pgMar w:top="0" w:right="850" w:bottom="850" w:left="1417" w:header="708" w:footer="708" w:gutter="0"/>
          <w:cols w:space="708"/>
          <w:docGrid w:linePitch="360"/>
        </w:sectPr>
      </w:pPr>
    </w:p>
    <w:p w14:paraId="459F2514" w14:textId="77777777" w:rsidR="009C3580" w:rsidRPr="002A543B" w:rsidRDefault="00D50D11" w:rsidP="005B71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  <w:r w:rsidRPr="002A543B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lastRenderedPageBreak/>
        <w:t xml:space="preserve">Мета навчальної </w:t>
      </w:r>
      <w:r w:rsidR="00F77798" w:rsidRPr="002A543B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дисципліни</w:t>
      </w:r>
      <w:r w:rsidR="00DA1871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.</w:t>
      </w:r>
    </w:p>
    <w:p w14:paraId="055E48D6" w14:textId="77777777" w:rsidR="009C3580" w:rsidRPr="00965FE8" w:rsidRDefault="009C3580" w:rsidP="009C35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65F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Дисципліна «Зовнішньоекономічна діяльність» є </w:t>
      </w:r>
      <w:r w:rsidR="00965FE8" w:rsidRPr="00965F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вибірковою </w:t>
      </w:r>
      <w:proofErr w:type="spellStart"/>
      <w:r w:rsidR="00965FE8" w:rsidRPr="00965FE8">
        <w:rPr>
          <w:rFonts w:ascii="Times New Roman" w:hAnsi="Times New Roman" w:cs="Times New Roman"/>
          <w:color w:val="000000" w:themeColor="text1"/>
          <w:sz w:val="24"/>
          <w:szCs w:val="24"/>
        </w:rPr>
        <w:t>компонентою</w:t>
      </w:r>
      <w:proofErr w:type="spellEnd"/>
      <w:r w:rsidRPr="00965F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навчального плану, циклу дисциплін, які формують </w:t>
      </w:r>
      <w:r w:rsidR="007A3166" w:rsidRPr="00965F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спеціальні </w:t>
      </w:r>
      <w:r w:rsidRPr="00965F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компетентності фахівців </w:t>
      </w:r>
      <w:r w:rsidR="00965FE8" w:rsidRPr="00965FE8">
        <w:rPr>
          <w:rFonts w:ascii="Times New Roman" w:hAnsi="Times New Roman" w:cs="Times New Roman"/>
          <w:sz w:val="24"/>
          <w:szCs w:val="24"/>
        </w:rPr>
        <w:t>в галузі управління персоналом та економіки праці</w:t>
      </w:r>
      <w:r w:rsidR="00965FE8">
        <w:rPr>
          <w:rFonts w:ascii="Times New Roman" w:hAnsi="Times New Roman" w:cs="Times New Roman"/>
          <w:sz w:val="24"/>
          <w:szCs w:val="24"/>
        </w:rPr>
        <w:t>.</w:t>
      </w:r>
      <w:r w:rsidR="00965FE8" w:rsidRPr="00965FE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1CE1AF" w14:textId="77777777" w:rsidR="009C3580" w:rsidRPr="002A543B" w:rsidRDefault="005B71C1" w:rsidP="009C358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A543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Мета навчальної дисципліни</w:t>
      </w:r>
      <w:r w:rsidR="00D50D11" w:rsidRPr="002A543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-</w:t>
      </w:r>
      <w:r w:rsidR="009C3580" w:rsidRPr="002A543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9C3580" w:rsidRPr="002A54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формування у студента сучасного економічного мислення та системи спеціальних теоретичних і практичних знань у сфері зовнішньоекономічної діяльності, організації та функціонування зовнішньоекономічних зв’язків. Тому перед навчальною дисципліною «Зовнішньоекономічна діяльність» постають чотири завдання:</w:t>
      </w:r>
    </w:p>
    <w:p w14:paraId="280AA2EF" w14:textId="77777777" w:rsidR="009C3580" w:rsidRPr="002A543B" w:rsidRDefault="009C3580" w:rsidP="009C358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A54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сформувати у студентів цілісну систему знань з організації і економіки зовнішньоекономічних зв’язків;</w:t>
      </w:r>
    </w:p>
    <w:p w14:paraId="3B1972AE" w14:textId="77777777" w:rsidR="009C3580" w:rsidRPr="002A543B" w:rsidRDefault="009C3580" w:rsidP="009C358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A54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ознайомити з понятійно-термінологічним апаратом, що характеризує організацію й економіку зовнішньоекономічних зв’язків; </w:t>
      </w:r>
    </w:p>
    <w:p w14:paraId="5A515E77" w14:textId="77777777" w:rsidR="009C3580" w:rsidRPr="002A543B" w:rsidRDefault="009C3580" w:rsidP="009C358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A54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розкрити взаємозв’язок усіх понять, внутрішню логіку та організаційно-економічну модель зовнішньоекономічної діяльності;</w:t>
      </w:r>
    </w:p>
    <w:p w14:paraId="7EA1F296" w14:textId="77777777" w:rsidR="005B71C1" w:rsidRPr="002A543B" w:rsidRDefault="009C3580" w:rsidP="009C358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A54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DE5395" w:rsidRPr="002A54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</w:t>
      </w:r>
      <w:r w:rsidR="00DE5395" w:rsidRPr="002A543B">
        <w:rPr>
          <w:rFonts w:ascii="Times New Roman" w:hAnsi="Times New Roman" w:cs="Times New Roman"/>
          <w:color w:val="000000" w:themeColor="text1"/>
          <w:sz w:val="24"/>
          <w:szCs w:val="24"/>
        </w:rPr>
        <w:t>абуття навиків розв’язання прикладних проблем при прийнятті управлінських рішень у сфері зовнішньоекономічн</w:t>
      </w:r>
      <w:r w:rsidR="006E3AE4" w:rsidRPr="002A543B">
        <w:rPr>
          <w:rFonts w:ascii="Times New Roman" w:hAnsi="Times New Roman" w:cs="Times New Roman"/>
          <w:color w:val="000000" w:themeColor="text1"/>
          <w:sz w:val="24"/>
          <w:szCs w:val="24"/>
        </w:rPr>
        <w:t>ої діяльності</w:t>
      </w:r>
      <w:r w:rsidR="00DE5395" w:rsidRPr="002A543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="005B71C1" w:rsidRPr="002A54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25E47242" w14:textId="77777777" w:rsidR="00D50D11" w:rsidRPr="002A543B" w:rsidRDefault="00D50D11" w:rsidP="006E3A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8001AEE" w14:textId="77777777" w:rsidR="00DA1871" w:rsidRPr="00965FE8" w:rsidRDefault="00DA1871" w:rsidP="00DA18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proofErr w:type="spellStart"/>
      <w:r w:rsidRPr="00965FE8">
        <w:rPr>
          <w:rFonts w:ascii="Times New Roman" w:eastAsia="Calibri" w:hAnsi="Times New Roman" w:cs="Times New Roman"/>
          <w:b/>
          <w:kern w:val="24"/>
          <w:sz w:val="24"/>
          <w:szCs w:val="24"/>
        </w:rPr>
        <w:t>Пререквізити</w:t>
      </w:r>
      <w:proofErr w:type="spellEnd"/>
      <w:r w:rsidRPr="00965FE8">
        <w:rPr>
          <w:rFonts w:ascii="Times New Roman" w:eastAsia="Calibri" w:hAnsi="Times New Roman" w:cs="Times New Roman"/>
          <w:b/>
          <w:kern w:val="24"/>
          <w:sz w:val="24"/>
          <w:szCs w:val="24"/>
        </w:rPr>
        <w:t xml:space="preserve">. </w:t>
      </w:r>
      <w:r w:rsidRPr="00965FE8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Дисципліни, обов’язкові для вивчення здобувачем вищої освіти до початку роботи над курсом «Зовнішньоекономічна діяльність», - це «Економічна теорія», «Макроекономіка», «Мікроекономіка», «</w:t>
      </w:r>
      <w:r w:rsidR="00965FE8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Маркетинг</w:t>
      </w:r>
      <w:r w:rsidRPr="00965FE8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», «Міжнародна економіка», «</w:t>
      </w:r>
      <w:r w:rsidR="00965FE8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Менеджмент</w:t>
      </w:r>
      <w:r w:rsidRPr="00965FE8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»</w:t>
      </w:r>
      <w:r w:rsidR="00965FE8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, «Економіка </w:t>
      </w:r>
      <w:proofErr w:type="spellStart"/>
      <w:r w:rsidR="00965FE8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підприємтва</w:t>
      </w:r>
      <w:proofErr w:type="spellEnd"/>
      <w:r w:rsidR="00965FE8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».</w:t>
      </w:r>
    </w:p>
    <w:p w14:paraId="4715E4D7" w14:textId="77777777" w:rsidR="00DA1871" w:rsidRDefault="00DA1871" w:rsidP="006E3A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DF8F7C7" w14:textId="77777777" w:rsidR="005B71C1" w:rsidRPr="002A543B" w:rsidRDefault="005B71C1" w:rsidP="006E3A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54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Результати навчання</w:t>
      </w:r>
      <w:r w:rsidR="006E3AE4" w:rsidRPr="002A54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434667CE" w14:textId="77777777" w:rsidR="00071E7A" w:rsidRPr="002A543B" w:rsidRDefault="00071E7A" w:rsidP="00071E7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2A543B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Відповідно до освітньо-професійної програми підготовки бакалаврів галузі знань </w:t>
      </w:r>
      <w:r w:rsidR="00366167" w:rsidRPr="002A543B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0</w:t>
      </w:r>
      <w:r w:rsidR="00965FE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5</w:t>
      </w:r>
      <w:r w:rsidRPr="002A543B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«</w:t>
      </w:r>
      <w:r w:rsidR="00965FE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Соціальні та поведінкові науки</w:t>
      </w:r>
      <w:r w:rsidRPr="002A543B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» за спеціальністю </w:t>
      </w:r>
      <w:r w:rsidR="00366167" w:rsidRPr="002A543B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0</w:t>
      </w:r>
      <w:r w:rsidR="00965FE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51</w:t>
      </w:r>
      <w:r w:rsidRPr="002A543B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«</w:t>
      </w:r>
      <w:r w:rsidR="00965FE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Економіка</w:t>
      </w:r>
      <w:r w:rsidRPr="002A543B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» (освітня програма «</w:t>
      </w:r>
      <w:r w:rsidR="00965FE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Управління персоналом та економіка праці</w:t>
      </w:r>
      <w:r w:rsidRPr="002A543B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») вивчення дисципліни сприяє формуванню</w:t>
      </w:r>
      <w:r w:rsidR="00B235FB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таких</w:t>
      </w:r>
      <w:r w:rsidRPr="002A543B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компетентностей та програмних результатів навчання:</w:t>
      </w:r>
    </w:p>
    <w:p w14:paraId="7F0933DB" w14:textId="77777777" w:rsidR="002A543B" w:rsidRPr="002A543B" w:rsidRDefault="002A543B" w:rsidP="00071E7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</w:rPr>
      </w:pPr>
    </w:p>
    <w:p w14:paraId="1F175996" w14:textId="77777777" w:rsidR="00071E7A" w:rsidRPr="002A543B" w:rsidRDefault="00071E7A" w:rsidP="00071E7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</w:rPr>
      </w:pPr>
      <w:r w:rsidRPr="002A543B">
        <w:rPr>
          <w:rFonts w:ascii="Times New Roman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</w:rPr>
        <w:t>Загальні компетентності</w:t>
      </w:r>
      <w:r w:rsidR="00F52121" w:rsidRPr="002A543B">
        <w:rPr>
          <w:rFonts w:ascii="Times New Roman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</w:rPr>
        <w:t>:</w:t>
      </w:r>
    </w:p>
    <w:p w14:paraId="5DD4A13D" w14:textId="77777777" w:rsidR="00566D11" w:rsidRPr="00566D11" w:rsidRDefault="00566D11" w:rsidP="00566D1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  <w:kern w:val="24"/>
          <w:sz w:val="24"/>
          <w:szCs w:val="24"/>
        </w:rPr>
      </w:pPr>
      <w:r w:rsidRPr="00566D11">
        <w:rPr>
          <w:rFonts w:ascii="Times New Roman" w:hAnsi="Times New Roman" w:cs="Times New Roman"/>
          <w:bCs/>
          <w:iCs/>
          <w:color w:val="000000" w:themeColor="text1"/>
          <w:kern w:val="24"/>
          <w:sz w:val="24"/>
          <w:szCs w:val="24"/>
        </w:rPr>
        <w:t>ЗК3. Здатність до абстрактного мислення, аналізу та синтезу.</w:t>
      </w:r>
    </w:p>
    <w:p w14:paraId="413A8185" w14:textId="77777777" w:rsidR="00566D11" w:rsidRPr="00566D11" w:rsidRDefault="00566D11" w:rsidP="00566D1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  <w:kern w:val="24"/>
          <w:sz w:val="24"/>
          <w:szCs w:val="24"/>
        </w:rPr>
      </w:pPr>
      <w:r w:rsidRPr="00566D11">
        <w:rPr>
          <w:rFonts w:ascii="Times New Roman" w:hAnsi="Times New Roman" w:cs="Times New Roman"/>
          <w:bCs/>
          <w:iCs/>
          <w:color w:val="000000" w:themeColor="text1"/>
          <w:kern w:val="24"/>
          <w:sz w:val="24"/>
          <w:szCs w:val="24"/>
        </w:rPr>
        <w:t>ЗК8. Здатність до пошуку, оброблення та аналізу інформації з різних</w:t>
      </w:r>
      <w:r>
        <w:rPr>
          <w:rFonts w:ascii="Times New Roman" w:hAnsi="Times New Roman" w:cs="Times New Roman"/>
          <w:bCs/>
          <w:iCs/>
          <w:color w:val="000000" w:themeColor="text1"/>
          <w:kern w:val="24"/>
          <w:sz w:val="24"/>
          <w:szCs w:val="24"/>
        </w:rPr>
        <w:t xml:space="preserve"> </w:t>
      </w:r>
      <w:r w:rsidRPr="00566D11">
        <w:rPr>
          <w:rFonts w:ascii="Times New Roman" w:hAnsi="Times New Roman" w:cs="Times New Roman"/>
          <w:bCs/>
          <w:iCs/>
          <w:color w:val="000000" w:themeColor="text1"/>
          <w:kern w:val="24"/>
          <w:sz w:val="24"/>
          <w:szCs w:val="24"/>
        </w:rPr>
        <w:t>джерел.</w:t>
      </w:r>
    </w:p>
    <w:p w14:paraId="7C87956B" w14:textId="77777777" w:rsidR="00566D11" w:rsidRPr="00566D11" w:rsidRDefault="00566D11" w:rsidP="00566D1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  <w:kern w:val="24"/>
          <w:sz w:val="24"/>
          <w:szCs w:val="24"/>
        </w:rPr>
      </w:pPr>
      <w:r w:rsidRPr="00566D11">
        <w:rPr>
          <w:rFonts w:ascii="Times New Roman" w:hAnsi="Times New Roman" w:cs="Times New Roman"/>
          <w:bCs/>
          <w:iCs/>
          <w:color w:val="000000" w:themeColor="text1"/>
          <w:kern w:val="24"/>
          <w:sz w:val="24"/>
          <w:szCs w:val="24"/>
        </w:rPr>
        <w:t>ЗК9. Здатність до адаптації та дій в новій ситуації.</w:t>
      </w:r>
    </w:p>
    <w:p w14:paraId="787C1C5C" w14:textId="77777777" w:rsidR="00566D11" w:rsidRDefault="00566D11" w:rsidP="00BB35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</w:rPr>
      </w:pPr>
    </w:p>
    <w:p w14:paraId="4C58E43E" w14:textId="77777777" w:rsidR="00B235FB" w:rsidRDefault="00B235FB" w:rsidP="00BB3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</w:rPr>
        <w:t>С</w:t>
      </w:r>
      <w:r w:rsidRPr="002A543B">
        <w:rPr>
          <w:rFonts w:ascii="Times New Roman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</w:rPr>
        <w:t>пеціальні компетентності</w:t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</w:rPr>
        <w:t>:</w:t>
      </w:r>
    </w:p>
    <w:p w14:paraId="0938EAE1" w14:textId="77777777" w:rsidR="00566D11" w:rsidRPr="00566D11" w:rsidRDefault="00566D11" w:rsidP="00566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D11">
        <w:rPr>
          <w:rFonts w:ascii="Times New Roman" w:hAnsi="Times New Roman" w:cs="Times New Roman"/>
          <w:sz w:val="24"/>
          <w:szCs w:val="24"/>
        </w:rPr>
        <w:t>СК5. Розуміння особливостей сучасної світової та національної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6D11">
        <w:rPr>
          <w:rFonts w:ascii="Times New Roman" w:hAnsi="Times New Roman" w:cs="Times New Roman"/>
          <w:sz w:val="24"/>
          <w:szCs w:val="24"/>
        </w:rPr>
        <w:t>економіки, їх інституційної структури, обґрунтування напрямів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6D11">
        <w:rPr>
          <w:rFonts w:ascii="Times New Roman" w:hAnsi="Times New Roman" w:cs="Times New Roman"/>
          <w:sz w:val="24"/>
          <w:szCs w:val="24"/>
        </w:rPr>
        <w:t>соціальної, економічної та зовнішньоекономічної політики держави.</w:t>
      </w:r>
    </w:p>
    <w:p w14:paraId="679770BC" w14:textId="77777777" w:rsidR="00566D11" w:rsidRPr="00566D11" w:rsidRDefault="00566D11" w:rsidP="00566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D11">
        <w:rPr>
          <w:rFonts w:ascii="Times New Roman" w:hAnsi="Times New Roman" w:cs="Times New Roman"/>
          <w:sz w:val="24"/>
          <w:szCs w:val="24"/>
        </w:rPr>
        <w:t>СК10. Здатність використовувати сучасні джерела економічної,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6D11">
        <w:rPr>
          <w:rFonts w:ascii="Times New Roman" w:hAnsi="Times New Roman" w:cs="Times New Roman"/>
          <w:sz w:val="24"/>
          <w:szCs w:val="24"/>
        </w:rPr>
        <w:t>соціальної, управлінської, облікової інформації для складання службових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6D11">
        <w:rPr>
          <w:rFonts w:ascii="Times New Roman" w:hAnsi="Times New Roman" w:cs="Times New Roman"/>
          <w:sz w:val="24"/>
          <w:szCs w:val="24"/>
        </w:rPr>
        <w:t>документів та аналітичних звітів.</w:t>
      </w:r>
    </w:p>
    <w:p w14:paraId="37CCC293" w14:textId="77777777" w:rsidR="00566D11" w:rsidRPr="00566D11" w:rsidRDefault="00566D11" w:rsidP="00885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55158EB" w14:textId="77777777" w:rsidR="00885AF5" w:rsidRPr="002A543B" w:rsidRDefault="00981F6E" w:rsidP="00885AF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Програмні р</w:t>
      </w:r>
      <w:r w:rsidR="00885AF5" w:rsidRPr="002A543B">
        <w:rPr>
          <w:rFonts w:ascii="Times New Roman" w:hAnsi="Times New Roman" w:cs="Times New Roman"/>
          <w:b/>
          <w:i/>
          <w:sz w:val="24"/>
          <w:szCs w:val="24"/>
        </w:rPr>
        <w:t>езультати навчання</w:t>
      </w:r>
      <w:r w:rsidR="00885AF5" w:rsidRPr="002A543B">
        <w:rPr>
          <w:rFonts w:ascii="Times New Roman" w:hAnsi="Times New Roman" w:cs="Times New Roman"/>
          <w:i/>
          <w:color w:val="000000" w:themeColor="text1"/>
          <w:kern w:val="24"/>
          <w:sz w:val="24"/>
          <w:szCs w:val="24"/>
        </w:rPr>
        <w:t>:</w:t>
      </w:r>
    </w:p>
    <w:p w14:paraId="5CCD0F34" w14:textId="77777777" w:rsidR="00566D11" w:rsidRPr="00566D11" w:rsidRDefault="00566D11" w:rsidP="00566D11">
      <w:pPr>
        <w:widowControl w:val="0"/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6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Усвідомлювати основні особливості сучасної світової та національної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66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економіки, інституційної структури, напрямів соціальної, економічної 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66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зовнішньоекономічної політики держави.</w:t>
      </w:r>
    </w:p>
    <w:p w14:paraId="41CD23F1" w14:textId="77777777" w:rsidR="00CF664F" w:rsidRPr="00CF664F" w:rsidRDefault="00CF664F" w:rsidP="00CF664F">
      <w:pPr>
        <w:widowControl w:val="0"/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6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 Застосовувати набуті теоретичні знання для розв’язання практичних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F6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завдань та змістовно інтерпретувати отримані результати.</w:t>
      </w:r>
    </w:p>
    <w:p w14:paraId="75E8BD86" w14:textId="77777777" w:rsidR="00566D11" w:rsidRPr="00CF664F" w:rsidRDefault="00566D11" w:rsidP="00566D11">
      <w:pPr>
        <w:widowControl w:val="0"/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6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21. Вміти </w:t>
      </w:r>
      <w:proofErr w:type="spellStart"/>
      <w:r w:rsidRPr="00CF6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абстрактно</w:t>
      </w:r>
      <w:proofErr w:type="spellEnd"/>
      <w:r w:rsidRPr="00CF6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мислити, застосовувати аналіз та синтез для виявлення ключових характеристик економічних систем різного рівня, а також особливостей поведінки їх суб’єктів.</w:t>
      </w:r>
    </w:p>
    <w:p w14:paraId="7CBBA9DF" w14:textId="77777777" w:rsidR="00566D11" w:rsidRPr="00CF664F" w:rsidRDefault="00566D11" w:rsidP="00566D11">
      <w:pPr>
        <w:widowControl w:val="0"/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670DB4E" w14:textId="77777777" w:rsidR="002A543B" w:rsidRDefault="002A543B" w:rsidP="00B44AAD">
      <w:pPr>
        <w:widowControl w:val="0"/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FEB4743" w14:textId="77777777" w:rsidR="009F2D0A" w:rsidRDefault="009F2D0A" w:rsidP="00B44AAD">
      <w:pPr>
        <w:widowControl w:val="0"/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9BA8BE5" w14:textId="77777777" w:rsidR="009F2D0A" w:rsidRDefault="009F2D0A" w:rsidP="00B44AAD">
      <w:pPr>
        <w:widowControl w:val="0"/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29F2FB2" w14:textId="77777777" w:rsidR="009F2D0A" w:rsidRDefault="009F2D0A" w:rsidP="00B44AAD">
      <w:pPr>
        <w:widowControl w:val="0"/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86E454E" w14:textId="77777777" w:rsidR="009F2D0A" w:rsidRDefault="009F2D0A" w:rsidP="00B44AAD">
      <w:pPr>
        <w:widowControl w:val="0"/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29A0C96" w14:textId="77777777" w:rsidR="00E17335" w:rsidRPr="00D50D11" w:rsidRDefault="00E17335" w:rsidP="00DA187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D50D11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lastRenderedPageBreak/>
        <w:t>Опис навчальної дисципліни</w:t>
      </w:r>
    </w:p>
    <w:p w14:paraId="1AE1BAC0" w14:textId="77777777" w:rsidR="008C0487" w:rsidRPr="00D50D11" w:rsidRDefault="00E17335" w:rsidP="00FD4983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  <w:r w:rsidRPr="00D50D11">
        <w:rPr>
          <w:rFonts w:ascii="Times New Roman" w:hAnsi="Times New Roman" w:cs="Times New Roman"/>
          <w:b/>
          <w:bCs/>
          <w:kern w:val="24"/>
          <w:sz w:val="24"/>
          <w:szCs w:val="24"/>
        </w:rPr>
        <w:t>Загальна інформація</w:t>
      </w:r>
    </w:p>
    <w:p w14:paraId="60C60CB9" w14:textId="77777777" w:rsidR="00E35AEF" w:rsidRPr="00D50D11" w:rsidRDefault="00E35AEF" w:rsidP="00B44AA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tbl>
      <w:tblPr>
        <w:tblW w:w="99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875"/>
        <w:gridCol w:w="1163"/>
        <w:gridCol w:w="550"/>
        <w:gridCol w:w="639"/>
        <w:gridCol w:w="742"/>
        <w:gridCol w:w="477"/>
        <w:gridCol w:w="546"/>
        <w:gridCol w:w="474"/>
        <w:gridCol w:w="402"/>
        <w:gridCol w:w="756"/>
        <w:gridCol w:w="747"/>
        <w:gridCol w:w="1302"/>
      </w:tblGrid>
      <w:tr w:rsidR="00E35AEF" w:rsidRPr="00D50D11" w14:paraId="2BDF81A1" w14:textId="77777777" w:rsidTr="00093222">
        <w:tc>
          <w:tcPr>
            <w:tcW w:w="1271" w:type="dxa"/>
            <w:vMerge w:val="restart"/>
            <w:vAlign w:val="center"/>
          </w:tcPr>
          <w:p w14:paraId="28E2FF28" w14:textId="77777777" w:rsidR="00E35AEF" w:rsidRPr="003751AB" w:rsidRDefault="00E35AEF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51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навчання</w:t>
            </w:r>
          </w:p>
        </w:tc>
        <w:tc>
          <w:tcPr>
            <w:tcW w:w="875" w:type="dxa"/>
            <w:vMerge w:val="restart"/>
            <w:vAlign w:val="center"/>
          </w:tcPr>
          <w:p w14:paraId="2763753A" w14:textId="77777777" w:rsidR="00E35AEF" w:rsidRPr="003751AB" w:rsidRDefault="00E35AEF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51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Рік </w:t>
            </w:r>
            <w:proofErr w:type="spellStart"/>
            <w:r w:rsidRPr="003751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підго-товки</w:t>
            </w:r>
            <w:proofErr w:type="spellEnd"/>
          </w:p>
        </w:tc>
        <w:tc>
          <w:tcPr>
            <w:tcW w:w="1163" w:type="dxa"/>
            <w:vMerge w:val="restart"/>
            <w:vAlign w:val="center"/>
          </w:tcPr>
          <w:p w14:paraId="2D9507CA" w14:textId="77777777" w:rsidR="00E35AEF" w:rsidRPr="003751AB" w:rsidRDefault="00E35AEF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51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Семестр</w:t>
            </w:r>
          </w:p>
        </w:tc>
        <w:tc>
          <w:tcPr>
            <w:tcW w:w="1931" w:type="dxa"/>
            <w:gridSpan w:val="3"/>
          </w:tcPr>
          <w:p w14:paraId="4958A26E" w14:textId="77777777" w:rsidR="00E35AEF" w:rsidRPr="003751AB" w:rsidRDefault="00E35AEF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51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Кількість</w:t>
            </w:r>
          </w:p>
        </w:tc>
        <w:tc>
          <w:tcPr>
            <w:tcW w:w="3402" w:type="dxa"/>
            <w:gridSpan w:val="6"/>
            <w:vAlign w:val="center"/>
          </w:tcPr>
          <w:p w14:paraId="685C2BD4" w14:textId="77777777" w:rsidR="00E35AEF" w:rsidRPr="003751AB" w:rsidRDefault="00E35AEF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51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Кількість годин</w:t>
            </w:r>
          </w:p>
        </w:tc>
        <w:tc>
          <w:tcPr>
            <w:tcW w:w="1302" w:type="dxa"/>
            <w:vMerge w:val="restart"/>
            <w:vAlign w:val="center"/>
          </w:tcPr>
          <w:p w14:paraId="330A4400" w14:textId="77777777" w:rsidR="00E35AEF" w:rsidRPr="003751AB" w:rsidRDefault="00E35AEF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51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Вид </w:t>
            </w:r>
            <w:proofErr w:type="spellStart"/>
            <w:r w:rsidRPr="003751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підсум</w:t>
            </w:r>
            <w:r w:rsidR="00FD4983" w:rsidRPr="003751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3751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кового</w:t>
            </w:r>
            <w:proofErr w:type="spellEnd"/>
            <w:r w:rsidRPr="003751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контролю</w:t>
            </w:r>
          </w:p>
        </w:tc>
      </w:tr>
      <w:tr w:rsidR="00E35AEF" w:rsidRPr="00D50D11" w14:paraId="72C6A846" w14:textId="77777777" w:rsidTr="00093222">
        <w:trPr>
          <w:trHeight w:val="1575"/>
        </w:trPr>
        <w:tc>
          <w:tcPr>
            <w:tcW w:w="1271" w:type="dxa"/>
            <w:vMerge/>
            <w:vAlign w:val="center"/>
          </w:tcPr>
          <w:p w14:paraId="387CB7DC" w14:textId="77777777" w:rsidR="00E35AEF" w:rsidRPr="003751AB" w:rsidRDefault="00E35AEF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5" w:type="dxa"/>
            <w:vMerge/>
            <w:vAlign w:val="center"/>
          </w:tcPr>
          <w:p w14:paraId="23A63982" w14:textId="77777777" w:rsidR="00E35AEF" w:rsidRPr="003751AB" w:rsidRDefault="00E35AEF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63" w:type="dxa"/>
            <w:vMerge/>
            <w:vAlign w:val="center"/>
          </w:tcPr>
          <w:p w14:paraId="3AF8E7C0" w14:textId="77777777" w:rsidR="00E35AEF" w:rsidRPr="003751AB" w:rsidRDefault="00E35AEF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0" w:type="dxa"/>
            <w:textDirection w:val="btLr"/>
            <w:vAlign w:val="center"/>
          </w:tcPr>
          <w:p w14:paraId="79DF7B13" w14:textId="77777777" w:rsidR="00E35AEF" w:rsidRPr="003751AB" w:rsidRDefault="00E35AEF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51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кредитів</w:t>
            </w:r>
          </w:p>
        </w:tc>
        <w:tc>
          <w:tcPr>
            <w:tcW w:w="639" w:type="dxa"/>
            <w:textDirection w:val="btLr"/>
          </w:tcPr>
          <w:p w14:paraId="0D818F4D" w14:textId="77777777" w:rsidR="00E35AEF" w:rsidRPr="003751AB" w:rsidRDefault="00E35AEF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51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годин</w:t>
            </w:r>
          </w:p>
        </w:tc>
        <w:tc>
          <w:tcPr>
            <w:tcW w:w="742" w:type="dxa"/>
            <w:textDirection w:val="btLr"/>
            <w:vAlign w:val="center"/>
          </w:tcPr>
          <w:p w14:paraId="3E633924" w14:textId="77777777" w:rsidR="00E35AEF" w:rsidRPr="003751AB" w:rsidRDefault="00E35AEF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51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змістових модулів</w:t>
            </w:r>
          </w:p>
        </w:tc>
        <w:tc>
          <w:tcPr>
            <w:tcW w:w="477" w:type="dxa"/>
            <w:textDirection w:val="btLr"/>
            <w:vAlign w:val="center"/>
          </w:tcPr>
          <w:p w14:paraId="7F93EE72" w14:textId="77777777" w:rsidR="00E35AEF" w:rsidRPr="003751AB" w:rsidRDefault="00E35AEF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51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лекції</w:t>
            </w:r>
          </w:p>
        </w:tc>
        <w:tc>
          <w:tcPr>
            <w:tcW w:w="546" w:type="dxa"/>
            <w:textDirection w:val="btLr"/>
            <w:vAlign w:val="center"/>
          </w:tcPr>
          <w:p w14:paraId="692F797B" w14:textId="77777777" w:rsidR="00E35AEF" w:rsidRPr="003751AB" w:rsidRDefault="00E35AEF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51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практичні</w:t>
            </w:r>
          </w:p>
        </w:tc>
        <w:tc>
          <w:tcPr>
            <w:tcW w:w="474" w:type="dxa"/>
            <w:textDirection w:val="btLr"/>
            <w:vAlign w:val="center"/>
          </w:tcPr>
          <w:p w14:paraId="5D545D71" w14:textId="77777777" w:rsidR="00E35AEF" w:rsidRPr="003751AB" w:rsidRDefault="00E35AEF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51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семінарські</w:t>
            </w:r>
          </w:p>
        </w:tc>
        <w:tc>
          <w:tcPr>
            <w:tcW w:w="402" w:type="dxa"/>
            <w:textDirection w:val="btLr"/>
            <w:vAlign w:val="center"/>
          </w:tcPr>
          <w:p w14:paraId="08919843" w14:textId="77777777" w:rsidR="00E35AEF" w:rsidRPr="003751AB" w:rsidRDefault="00E35AEF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51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лабораторні</w:t>
            </w:r>
          </w:p>
        </w:tc>
        <w:tc>
          <w:tcPr>
            <w:tcW w:w="756" w:type="dxa"/>
            <w:textDirection w:val="btLr"/>
            <w:vAlign w:val="center"/>
          </w:tcPr>
          <w:p w14:paraId="548AFE82" w14:textId="77777777" w:rsidR="00E35AEF" w:rsidRPr="003751AB" w:rsidRDefault="00E35AEF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51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самостійна робота</w:t>
            </w:r>
          </w:p>
        </w:tc>
        <w:tc>
          <w:tcPr>
            <w:tcW w:w="747" w:type="dxa"/>
            <w:textDirection w:val="btLr"/>
            <w:vAlign w:val="center"/>
          </w:tcPr>
          <w:p w14:paraId="73529598" w14:textId="77777777" w:rsidR="00E35AEF" w:rsidRPr="003751AB" w:rsidRDefault="00E35AEF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51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індивідуальні завдання</w:t>
            </w:r>
          </w:p>
        </w:tc>
        <w:tc>
          <w:tcPr>
            <w:tcW w:w="1302" w:type="dxa"/>
            <w:vMerge/>
            <w:vAlign w:val="center"/>
          </w:tcPr>
          <w:p w14:paraId="4241D64A" w14:textId="77777777" w:rsidR="00E35AEF" w:rsidRPr="00D50D11" w:rsidRDefault="00E35AEF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D4983" w:rsidRPr="00D50D11" w14:paraId="46DFFAF6" w14:textId="77777777" w:rsidTr="00093222">
        <w:trPr>
          <w:trHeight w:val="562"/>
        </w:trPr>
        <w:tc>
          <w:tcPr>
            <w:tcW w:w="1271" w:type="dxa"/>
            <w:vAlign w:val="center"/>
          </w:tcPr>
          <w:p w14:paraId="4A328C00" w14:textId="77777777" w:rsidR="00FD4983" w:rsidRPr="003751AB" w:rsidRDefault="00FD4983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51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Денна</w:t>
            </w:r>
          </w:p>
        </w:tc>
        <w:tc>
          <w:tcPr>
            <w:tcW w:w="875" w:type="dxa"/>
            <w:vAlign w:val="center"/>
          </w:tcPr>
          <w:p w14:paraId="1031BE89" w14:textId="77777777" w:rsidR="00FD4983" w:rsidRPr="00D50D11" w:rsidRDefault="00FD4983" w:rsidP="00FD498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0D11">
              <w:rPr>
                <w:rFonts w:ascii="Times New Roman" w:hAnsi="Times New Roman" w:cs="Times New Roman"/>
                <w:bCs/>
                <w:sz w:val="24"/>
                <w:szCs w:val="24"/>
              </w:rPr>
              <w:t>ІІІ</w:t>
            </w:r>
          </w:p>
        </w:tc>
        <w:tc>
          <w:tcPr>
            <w:tcW w:w="1163" w:type="dxa"/>
            <w:vAlign w:val="center"/>
          </w:tcPr>
          <w:p w14:paraId="5F673BC6" w14:textId="77777777" w:rsidR="00FD4983" w:rsidRPr="00D50D11" w:rsidRDefault="00FD4983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0D11"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</w:p>
        </w:tc>
        <w:tc>
          <w:tcPr>
            <w:tcW w:w="550" w:type="dxa"/>
            <w:vAlign w:val="center"/>
          </w:tcPr>
          <w:p w14:paraId="166D0901" w14:textId="77777777" w:rsidR="00FD4983" w:rsidRPr="00D50D11" w:rsidRDefault="00552FBA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39" w:type="dxa"/>
            <w:vAlign w:val="center"/>
          </w:tcPr>
          <w:p w14:paraId="6FFF1851" w14:textId="77777777" w:rsidR="00FD4983" w:rsidRPr="00D50D11" w:rsidRDefault="00552FBA" w:rsidP="00903B11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="00FD4983" w:rsidRPr="00D50D11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42" w:type="dxa"/>
            <w:vAlign w:val="center"/>
          </w:tcPr>
          <w:p w14:paraId="2854DB08" w14:textId="77777777" w:rsidR="00FD4983" w:rsidRPr="00D50D11" w:rsidRDefault="00FD4983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0D1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77" w:type="dxa"/>
            <w:vAlign w:val="center"/>
          </w:tcPr>
          <w:p w14:paraId="5A638245" w14:textId="77777777" w:rsidR="00FD4983" w:rsidRPr="00D50D11" w:rsidRDefault="00FD4983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0D11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546" w:type="dxa"/>
            <w:vAlign w:val="center"/>
          </w:tcPr>
          <w:p w14:paraId="36896C08" w14:textId="77777777" w:rsidR="00FD4983" w:rsidRPr="00D50D11" w:rsidRDefault="00552FBA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474" w:type="dxa"/>
            <w:vAlign w:val="center"/>
          </w:tcPr>
          <w:p w14:paraId="51023603" w14:textId="77777777" w:rsidR="00FD4983" w:rsidRPr="00D50D11" w:rsidRDefault="00FD4983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0D11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402" w:type="dxa"/>
            <w:vAlign w:val="center"/>
          </w:tcPr>
          <w:p w14:paraId="5CDEF963" w14:textId="77777777" w:rsidR="00FD4983" w:rsidRPr="00D50D11" w:rsidRDefault="00FD4983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0D11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56" w:type="dxa"/>
            <w:vAlign w:val="center"/>
          </w:tcPr>
          <w:p w14:paraId="7112452C" w14:textId="77777777" w:rsidR="00FD4983" w:rsidRPr="00D50D11" w:rsidRDefault="00552FBA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747" w:type="dxa"/>
            <w:vAlign w:val="center"/>
          </w:tcPr>
          <w:p w14:paraId="64F48CA3" w14:textId="77777777" w:rsidR="00FD4983" w:rsidRPr="00D50D11" w:rsidRDefault="00581E50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0D11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302" w:type="dxa"/>
            <w:vAlign w:val="center"/>
          </w:tcPr>
          <w:p w14:paraId="14C43989" w14:textId="77777777" w:rsidR="00FD4983" w:rsidRPr="00D50D11" w:rsidRDefault="00903B11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0D11"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r w:rsidR="007A3166" w:rsidRPr="00D50D11">
              <w:rPr>
                <w:rFonts w:ascii="Times New Roman" w:hAnsi="Times New Roman" w:cs="Times New Roman"/>
                <w:bCs/>
                <w:sz w:val="24"/>
                <w:szCs w:val="24"/>
              </w:rPr>
              <w:t>алік</w:t>
            </w:r>
          </w:p>
        </w:tc>
      </w:tr>
    </w:tbl>
    <w:p w14:paraId="19AB8011" w14:textId="77777777" w:rsidR="005B71C1" w:rsidRDefault="005B71C1" w:rsidP="00B44AA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</w:pPr>
    </w:p>
    <w:p w14:paraId="635CD7B4" w14:textId="77777777" w:rsidR="00903B11" w:rsidRDefault="00903B11" w:rsidP="00B44A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14:paraId="7BCBF1D3" w14:textId="77777777" w:rsidR="00E90EEA" w:rsidRDefault="00D50D11" w:rsidP="00D50D11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  <w:r w:rsidRPr="00D50D11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Структура змісту </w:t>
      </w:r>
      <w:r w:rsidRPr="00D50D11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навчальної дисципліни</w:t>
      </w: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14"/>
        <w:gridCol w:w="1001"/>
        <w:gridCol w:w="712"/>
        <w:gridCol w:w="696"/>
        <w:gridCol w:w="985"/>
        <w:gridCol w:w="652"/>
        <w:gridCol w:w="6"/>
        <w:gridCol w:w="747"/>
      </w:tblGrid>
      <w:tr w:rsidR="00E90EEA" w:rsidRPr="00E90EEA" w14:paraId="3CFA018A" w14:textId="77777777" w:rsidTr="00E90EEA">
        <w:tc>
          <w:tcPr>
            <w:tcW w:w="2579" w:type="pct"/>
            <w:vMerge w:val="restart"/>
          </w:tcPr>
          <w:p w14:paraId="5A0918E6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A0D031A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03CC43A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Назви змістових модулів і тем</w:t>
            </w:r>
          </w:p>
        </w:tc>
        <w:tc>
          <w:tcPr>
            <w:tcW w:w="2421" w:type="pct"/>
            <w:gridSpan w:val="7"/>
          </w:tcPr>
          <w:p w14:paraId="4640BF5C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Кількість годин</w:t>
            </w:r>
          </w:p>
        </w:tc>
      </w:tr>
      <w:tr w:rsidR="00E90EEA" w:rsidRPr="00E90EEA" w14:paraId="5964F622" w14:textId="77777777" w:rsidTr="00E90EEA">
        <w:tc>
          <w:tcPr>
            <w:tcW w:w="2579" w:type="pct"/>
            <w:vMerge/>
          </w:tcPr>
          <w:p w14:paraId="5E19F228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1" w:type="pct"/>
            <w:gridSpan w:val="7"/>
          </w:tcPr>
          <w:p w14:paraId="246BDF5F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денна форма</w:t>
            </w:r>
          </w:p>
        </w:tc>
      </w:tr>
      <w:tr w:rsidR="00E90EEA" w:rsidRPr="00E90EEA" w14:paraId="6605CFBF" w14:textId="77777777" w:rsidTr="00E90EEA">
        <w:tc>
          <w:tcPr>
            <w:tcW w:w="2579" w:type="pct"/>
            <w:vMerge/>
          </w:tcPr>
          <w:p w14:paraId="11436027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5" w:type="pct"/>
            <w:vMerge w:val="restart"/>
          </w:tcPr>
          <w:p w14:paraId="60CC7DED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усього</w:t>
            </w:r>
          </w:p>
        </w:tc>
        <w:tc>
          <w:tcPr>
            <w:tcW w:w="1916" w:type="pct"/>
            <w:gridSpan w:val="6"/>
          </w:tcPr>
          <w:p w14:paraId="2007CB0F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 тому числі:</w:t>
            </w:r>
          </w:p>
        </w:tc>
      </w:tr>
      <w:tr w:rsidR="00E90EEA" w:rsidRPr="00E90EEA" w14:paraId="3E606888" w14:textId="77777777" w:rsidTr="00E90EEA">
        <w:tc>
          <w:tcPr>
            <w:tcW w:w="2579" w:type="pct"/>
            <w:vMerge/>
          </w:tcPr>
          <w:p w14:paraId="07FFAF4D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5" w:type="pct"/>
            <w:vMerge/>
          </w:tcPr>
          <w:p w14:paraId="76F4D970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9" w:type="pct"/>
            <w:vAlign w:val="center"/>
          </w:tcPr>
          <w:p w14:paraId="2A468DEF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90EE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лек.</w:t>
            </w:r>
          </w:p>
        </w:tc>
        <w:tc>
          <w:tcPr>
            <w:tcW w:w="351" w:type="pct"/>
            <w:vAlign w:val="center"/>
          </w:tcPr>
          <w:p w14:paraId="6FBFC132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90EE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497" w:type="pct"/>
            <w:vAlign w:val="center"/>
          </w:tcPr>
          <w:p w14:paraId="2A637DEC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E90EE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</w:t>
            </w:r>
            <w:proofErr w:type="spellEnd"/>
            <w:r w:rsidRPr="00E90EE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29" w:type="pct"/>
            <w:vAlign w:val="center"/>
          </w:tcPr>
          <w:p w14:paraId="45E289CC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E90EE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інд</w:t>
            </w:r>
            <w:proofErr w:type="spellEnd"/>
          </w:p>
        </w:tc>
        <w:tc>
          <w:tcPr>
            <w:tcW w:w="381" w:type="pct"/>
            <w:gridSpan w:val="2"/>
            <w:vAlign w:val="center"/>
          </w:tcPr>
          <w:p w14:paraId="1ECD2064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E90EE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сам.р</w:t>
            </w:r>
            <w:proofErr w:type="spellEnd"/>
            <w:r w:rsidRPr="00E90EE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E90EEA" w:rsidRPr="00E90EEA" w14:paraId="7B911D88" w14:textId="77777777" w:rsidTr="00E90EEA">
        <w:trPr>
          <w:cantSplit/>
        </w:trPr>
        <w:tc>
          <w:tcPr>
            <w:tcW w:w="2579" w:type="pct"/>
          </w:tcPr>
          <w:p w14:paraId="1396F8D5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Теми лекційних занять</w:t>
            </w:r>
          </w:p>
        </w:tc>
        <w:tc>
          <w:tcPr>
            <w:tcW w:w="2421" w:type="pct"/>
            <w:gridSpan w:val="7"/>
          </w:tcPr>
          <w:p w14:paraId="21D4CB89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Змістовий модуль 1</w:t>
            </w:r>
            <w:r w:rsidRPr="00E90E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 Теоретичні  основи зовнішньоекономічної діяльності  </w:t>
            </w:r>
          </w:p>
        </w:tc>
      </w:tr>
      <w:tr w:rsidR="00E90EEA" w:rsidRPr="00E90EEA" w14:paraId="44206F72" w14:textId="77777777" w:rsidTr="00E90EEA">
        <w:tc>
          <w:tcPr>
            <w:tcW w:w="2579" w:type="pct"/>
          </w:tcPr>
          <w:p w14:paraId="0926F7A6" w14:textId="77777777" w:rsidR="00E90EEA" w:rsidRPr="00E90EEA" w:rsidRDefault="00E90EEA" w:rsidP="00E90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1. </w:t>
            </w:r>
            <w:r w:rsidRPr="00E90EE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Вступ до курсу «Зовнішньоекономічна діяльність»</w:t>
            </w:r>
          </w:p>
        </w:tc>
        <w:tc>
          <w:tcPr>
            <w:tcW w:w="505" w:type="pct"/>
          </w:tcPr>
          <w:p w14:paraId="36F75DEB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ADAC634" w14:textId="77777777" w:rsidR="00E90EEA" w:rsidRPr="00E90EEA" w:rsidRDefault="007200C8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E90EEA" w:rsidRPr="00E90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359" w:type="pct"/>
          </w:tcPr>
          <w:p w14:paraId="45F29DD2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79D4E78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51" w:type="pct"/>
          </w:tcPr>
          <w:p w14:paraId="38D80884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2CB8F43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97" w:type="pct"/>
          </w:tcPr>
          <w:p w14:paraId="6643D8FA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3E7CE47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9" w:type="pct"/>
          </w:tcPr>
          <w:p w14:paraId="7EE1635D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7ADE45E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1" w:type="pct"/>
            <w:gridSpan w:val="2"/>
          </w:tcPr>
          <w:p w14:paraId="551EAE1C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50A3859" w14:textId="77777777" w:rsidR="00E90EEA" w:rsidRPr="00E90EEA" w:rsidRDefault="007200C8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90EEA" w:rsidRPr="00E90EEA" w14:paraId="639093CD" w14:textId="77777777" w:rsidTr="00E90EEA">
        <w:tc>
          <w:tcPr>
            <w:tcW w:w="2579" w:type="pct"/>
          </w:tcPr>
          <w:p w14:paraId="2B603C56" w14:textId="77777777" w:rsidR="00E90EEA" w:rsidRPr="00E90EEA" w:rsidRDefault="00E90EEA" w:rsidP="00E90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2. </w:t>
            </w:r>
            <w:r w:rsidRPr="00E90EE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Сутність, склад і види зовнішньоекономічних зв’язків та зовнішньоекономічної діяльності</w:t>
            </w:r>
          </w:p>
        </w:tc>
        <w:tc>
          <w:tcPr>
            <w:tcW w:w="505" w:type="pct"/>
          </w:tcPr>
          <w:p w14:paraId="25F77381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116E18C" w14:textId="77777777" w:rsidR="00E90EEA" w:rsidRPr="00E90EEA" w:rsidRDefault="007200C8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9" w:type="pct"/>
          </w:tcPr>
          <w:p w14:paraId="05D78EDB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990169D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351" w:type="pct"/>
          </w:tcPr>
          <w:p w14:paraId="67C06192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A6C0464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97" w:type="pct"/>
          </w:tcPr>
          <w:p w14:paraId="7CF14ECF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0695D46" w14:textId="77777777" w:rsidR="00E90EEA" w:rsidRPr="00E90EEA" w:rsidRDefault="007200C8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29" w:type="pct"/>
          </w:tcPr>
          <w:p w14:paraId="752C2CDB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AC1B303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1" w:type="pct"/>
            <w:gridSpan w:val="2"/>
          </w:tcPr>
          <w:p w14:paraId="33FD51D5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83926C2" w14:textId="77777777" w:rsidR="00E90EEA" w:rsidRPr="00E90EEA" w:rsidRDefault="007200C8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90EEA" w:rsidRPr="00E90EEA" w14:paraId="3A1D626F" w14:textId="77777777" w:rsidTr="00E90EEA">
        <w:tc>
          <w:tcPr>
            <w:tcW w:w="2579" w:type="pct"/>
          </w:tcPr>
          <w:p w14:paraId="3C830992" w14:textId="77777777" w:rsidR="00E90EEA" w:rsidRPr="00E90EEA" w:rsidRDefault="00E90EEA" w:rsidP="00E90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3. </w:t>
            </w:r>
            <w:r w:rsidRPr="00E90EE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Зовнішньоекономічна діяльність в Україні та напрямки її розвитку</w:t>
            </w:r>
          </w:p>
        </w:tc>
        <w:tc>
          <w:tcPr>
            <w:tcW w:w="505" w:type="pct"/>
          </w:tcPr>
          <w:p w14:paraId="0A1307AD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71A1EF7" w14:textId="77777777" w:rsidR="00E90EEA" w:rsidRPr="00E90EEA" w:rsidRDefault="007200C8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59" w:type="pct"/>
          </w:tcPr>
          <w:p w14:paraId="60229629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9E79816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1" w:type="pct"/>
          </w:tcPr>
          <w:p w14:paraId="34C23AC4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A554294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97" w:type="pct"/>
          </w:tcPr>
          <w:p w14:paraId="53E7E548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253D9DF" w14:textId="77777777" w:rsidR="00E90EEA" w:rsidRPr="00E90EEA" w:rsidRDefault="007200C8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9" w:type="pct"/>
          </w:tcPr>
          <w:p w14:paraId="65D9E3E7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308EEFB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1" w:type="pct"/>
            <w:gridSpan w:val="2"/>
          </w:tcPr>
          <w:p w14:paraId="38C510C4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B20F329" w14:textId="77777777" w:rsidR="00E90EEA" w:rsidRPr="00E90EEA" w:rsidRDefault="007200C8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E90EEA" w:rsidRPr="00E90EEA" w14:paraId="1C3AAED5" w14:textId="77777777" w:rsidTr="00E90EEA">
        <w:tc>
          <w:tcPr>
            <w:tcW w:w="2579" w:type="pct"/>
          </w:tcPr>
          <w:p w14:paraId="1455FD97" w14:textId="77777777" w:rsidR="00E90EEA" w:rsidRPr="00E90EEA" w:rsidRDefault="00E90EEA" w:rsidP="00E90EE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4.</w:t>
            </w:r>
            <w:r w:rsidRPr="00E90EE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Механізм державного регулювання в сфері ЗЕД</w:t>
            </w:r>
          </w:p>
          <w:p w14:paraId="41EE4559" w14:textId="77777777" w:rsidR="00E90EEA" w:rsidRPr="00E90EEA" w:rsidRDefault="00E90EEA" w:rsidP="00E90EEA">
            <w:pPr>
              <w:tabs>
                <w:tab w:val="right" w:pos="27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     4.1. Регулювання ЗЕД </w:t>
            </w:r>
            <w:r w:rsidRPr="00E90EE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E90EE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Україні</w:t>
            </w:r>
          </w:p>
        </w:tc>
        <w:tc>
          <w:tcPr>
            <w:tcW w:w="505" w:type="pct"/>
          </w:tcPr>
          <w:p w14:paraId="6CE749B6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003B7EB" w14:textId="77777777" w:rsidR="00E90EEA" w:rsidRPr="00E90EEA" w:rsidRDefault="007200C8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24,5</w:t>
            </w:r>
          </w:p>
          <w:p w14:paraId="29B35BF5" w14:textId="77777777" w:rsidR="00E90EEA" w:rsidRPr="00E90EEA" w:rsidRDefault="007200C8" w:rsidP="0072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359" w:type="pct"/>
          </w:tcPr>
          <w:p w14:paraId="60DB9893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3792D82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  <w:p w14:paraId="3AD3BE2D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1" w:type="pct"/>
          </w:tcPr>
          <w:p w14:paraId="6833980A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E5CB3B7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  <w:p w14:paraId="65674586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97" w:type="pct"/>
          </w:tcPr>
          <w:p w14:paraId="45E321E9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598C7A1" w14:textId="77777777" w:rsidR="00E90EEA" w:rsidRPr="00E90EEA" w:rsidRDefault="007200C8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</w:t>
            </w:r>
          </w:p>
          <w:p w14:paraId="412F391D" w14:textId="77777777" w:rsidR="00E90EEA" w:rsidRPr="00E90EEA" w:rsidRDefault="007200C8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29" w:type="pct"/>
          </w:tcPr>
          <w:p w14:paraId="4BAEEE44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0F793A7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  <w:p w14:paraId="04E82532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1" w:type="pct"/>
            <w:gridSpan w:val="2"/>
          </w:tcPr>
          <w:p w14:paraId="58E79321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7043A05" w14:textId="77777777" w:rsidR="00E90EEA" w:rsidRPr="00E90EEA" w:rsidRDefault="007200C8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  <w:p w14:paraId="0832B447" w14:textId="77777777" w:rsidR="00E90EEA" w:rsidRPr="00E90EEA" w:rsidRDefault="007200C8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90EEA" w:rsidRPr="00E90EEA" w14:paraId="7451509A" w14:textId="77777777" w:rsidTr="00E90EEA">
        <w:tc>
          <w:tcPr>
            <w:tcW w:w="2579" w:type="pct"/>
          </w:tcPr>
          <w:p w14:paraId="1251ED36" w14:textId="77777777" w:rsidR="00E90EEA" w:rsidRPr="00E90EEA" w:rsidRDefault="00E90EEA" w:rsidP="00E90EEA">
            <w:pPr>
              <w:spacing w:after="0" w:line="240" w:lineRule="auto"/>
              <w:ind w:right="3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     4.2. Суть та особливості нетарифного регулювання ЗЕД</w:t>
            </w:r>
          </w:p>
        </w:tc>
        <w:tc>
          <w:tcPr>
            <w:tcW w:w="505" w:type="pct"/>
          </w:tcPr>
          <w:p w14:paraId="6C05DD32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803CA4A" w14:textId="77777777" w:rsidR="00E90EEA" w:rsidRPr="00E90EEA" w:rsidRDefault="007200C8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59" w:type="pct"/>
          </w:tcPr>
          <w:p w14:paraId="04744DEE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CDE5D27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1" w:type="pct"/>
          </w:tcPr>
          <w:p w14:paraId="79A89C1F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47A544F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97" w:type="pct"/>
          </w:tcPr>
          <w:p w14:paraId="74014F0F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142F605" w14:textId="77777777" w:rsidR="00E90EEA" w:rsidRPr="00E90EEA" w:rsidRDefault="006D0023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9" w:type="pct"/>
          </w:tcPr>
          <w:p w14:paraId="30E51C85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083FA26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1" w:type="pct"/>
            <w:gridSpan w:val="2"/>
          </w:tcPr>
          <w:p w14:paraId="422069DB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089DF88" w14:textId="77777777" w:rsidR="00E90EEA" w:rsidRPr="00E90EEA" w:rsidRDefault="007200C8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E90EEA" w:rsidRPr="00E90EEA" w14:paraId="2BF84171" w14:textId="77777777" w:rsidTr="00E90EEA">
        <w:tc>
          <w:tcPr>
            <w:tcW w:w="2579" w:type="pct"/>
          </w:tcPr>
          <w:p w14:paraId="6E8E08DF" w14:textId="77777777" w:rsidR="00E90EEA" w:rsidRPr="00E90EEA" w:rsidRDefault="00E90EEA" w:rsidP="00E90EEA">
            <w:pPr>
              <w:spacing w:after="0" w:line="240" w:lineRule="auto"/>
              <w:ind w:right="3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     4.3. Суть та особливості митно-тарифної системи регулювання ЗЕД</w:t>
            </w:r>
          </w:p>
        </w:tc>
        <w:tc>
          <w:tcPr>
            <w:tcW w:w="505" w:type="pct"/>
          </w:tcPr>
          <w:p w14:paraId="59F746A0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E5D4C73" w14:textId="77777777" w:rsidR="00E90EEA" w:rsidRPr="00E90EEA" w:rsidRDefault="007200C8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59" w:type="pct"/>
          </w:tcPr>
          <w:p w14:paraId="5C4AE04C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F8B9BA7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1" w:type="pct"/>
          </w:tcPr>
          <w:p w14:paraId="69DF198D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EE425CB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97" w:type="pct"/>
          </w:tcPr>
          <w:p w14:paraId="018AA1FC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E74EDBB" w14:textId="77777777" w:rsidR="00E90EEA" w:rsidRPr="00E90EEA" w:rsidRDefault="006D0023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9" w:type="pct"/>
          </w:tcPr>
          <w:p w14:paraId="26D0E6B8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72FE03C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1" w:type="pct"/>
            <w:gridSpan w:val="2"/>
          </w:tcPr>
          <w:p w14:paraId="42BA2AE6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B0C8FDE" w14:textId="77777777" w:rsidR="00E90EEA" w:rsidRPr="00E90EEA" w:rsidRDefault="007200C8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E90EEA" w:rsidRPr="00E90EEA" w14:paraId="4CDD0948" w14:textId="77777777" w:rsidTr="00E90EEA">
        <w:tc>
          <w:tcPr>
            <w:tcW w:w="2579" w:type="pct"/>
          </w:tcPr>
          <w:p w14:paraId="6DF36763" w14:textId="77777777" w:rsidR="00E90EEA" w:rsidRPr="00E90EEA" w:rsidRDefault="00E90EEA" w:rsidP="00E90EEA">
            <w:pPr>
              <w:spacing w:after="0" w:line="240" w:lineRule="auto"/>
              <w:ind w:right="3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Модульний контроль: </w:t>
            </w:r>
            <w:r w:rsidRPr="00E90EE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комплексна контрольна робота</w:t>
            </w:r>
          </w:p>
        </w:tc>
        <w:tc>
          <w:tcPr>
            <w:tcW w:w="505" w:type="pct"/>
          </w:tcPr>
          <w:p w14:paraId="2DD22AEA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2C526DA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9" w:type="pct"/>
          </w:tcPr>
          <w:p w14:paraId="10705CDA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1A6E126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1" w:type="pct"/>
          </w:tcPr>
          <w:p w14:paraId="3A18535C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242C11E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97" w:type="pct"/>
          </w:tcPr>
          <w:p w14:paraId="65F78DCA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5075BD1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9" w:type="pct"/>
          </w:tcPr>
          <w:p w14:paraId="665A4E2B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175C161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1" w:type="pct"/>
            <w:gridSpan w:val="2"/>
          </w:tcPr>
          <w:p w14:paraId="0D888673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99AA5F2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E90EEA" w:rsidRPr="00E90EEA" w14:paraId="571F5C90" w14:textId="77777777" w:rsidTr="00E90EEA">
        <w:tc>
          <w:tcPr>
            <w:tcW w:w="2579" w:type="pct"/>
          </w:tcPr>
          <w:p w14:paraId="56B9FD3A" w14:textId="77777777" w:rsidR="00E90EEA" w:rsidRPr="00E90EEA" w:rsidRDefault="00E90EEA" w:rsidP="00E90EEA">
            <w:pPr>
              <w:spacing w:after="0" w:line="240" w:lineRule="auto"/>
              <w:ind w:left="-108" w:right="-14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Разом за змістовим модулем 1</w:t>
            </w:r>
          </w:p>
        </w:tc>
        <w:tc>
          <w:tcPr>
            <w:tcW w:w="505" w:type="pct"/>
          </w:tcPr>
          <w:p w14:paraId="38346D64" w14:textId="77777777" w:rsidR="00E90EEA" w:rsidRPr="00E90EEA" w:rsidRDefault="00254089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359" w:type="pct"/>
          </w:tcPr>
          <w:p w14:paraId="4E556E91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51" w:type="pct"/>
          </w:tcPr>
          <w:p w14:paraId="3E7F9754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97" w:type="pct"/>
          </w:tcPr>
          <w:p w14:paraId="3FDD4583" w14:textId="77777777" w:rsidR="00E90EEA" w:rsidRPr="00E90EEA" w:rsidRDefault="007200C8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9" w:type="pct"/>
          </w:tcPr>
          <w:p w14:paraId="26C07DD2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1" w:type="pct"/>
            <w:gridSpan w:val="2"/>
          </w:tcPr>
          <w:p w14:paraId="41A7A2DA" w14:textId="77777777" w:rsidR="00E90EEA" w:rsidRPr="00E90EEA" w:rsidRDefault="007200C8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</w:tr>
      <w:tr w:rsidR="00E90EEA" w:rsidRPr="00E90EEA" w14:paraId="4311C0DE" w14:textId="77777777" w:rsidTr="00E90EEA">
        <w:trPr>
          <w:cantSplit/>
        </w:trPr>
        <w:tc>
          <w:tcPr>
            <w:tcW w:w="2579" w:type="pct"/>
          </w:tcPr>
          <w:p w14:paraId="692ED235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4443298C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Теми лекційних занять</w:t>
            </w:r>
          </w:p>
        </w:tc>
        <w:tc>
          <w:tcPr>
            <w:tcW w:w="2421" w:type="pct"/>
            <w:gridSpan w:val="7"/>
          </w:tcPr>
          <w:p w14:paraId="5F9DC815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Змістовий модуль 2.</w:t>
            </w:r>
            <w:r w:rsidRPr="00E90E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Особливості організації та здійснення зовнішньоекономічних зв’язків</w:t>
            </w:r>
          </w:p>
        </w:tc>
      </w:tr>
      <w:tr w:rsidR="00E90EEA" w:rsidRPr="00E90EEA" w14:paraId="27F218C0" w14:textId="77777777" w:rsidTr="00E90EEA">
        <w:tc>
          <w:tcPr>
            <w:tcW w:w="2579" w:type="pct"/>
          </w:tcPr>
          <w:p w14:paraId="1B20EC6D" w14:textId="77777777" w:rsidR="00E90EEA" w:rsidRPr="00E90EEA" w:rsidRDefault="00E90EEA" w:rsidP="00E90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5. </w:t>
            </w:r>
            <w:r w:rsidRPr="00E90EE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Маркетингові дослідження зовнішнього ринку при здійсненні експортно-імпортних операцій</w:t>
            </w:r>
          </w:p>
        </w:tc>
        <w:tc>
          <w:tcPr>
            <w:tcW w:w="505" w:type="pct"/>
          </w:tcPr>
          <w:p w14:paraId="591ADB07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65175AE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E1C81C2" w14:textId="77777777" w:rsidR="00E90EEA" w:rsidRPr="00E90EEA" w:rsidRDefault="00C95F89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9" w:type="pct"/>
          </w:tcPr>
          <w:p w14:paraId="16AAB889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E761711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35FC2F8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1" w:type="pct"/>
          </w:tcPr>
          <w:p w14:paraId="0BC744C4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6A5CE2B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1E345F3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97" w:type="pct"/>
          </w:tcPr>
          <w:p w14:paraId="16FF5EB6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DE12104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0BC7970" w14:textId="77777777" w:rsidR="00E90EEA" w:rsidRPr="00E90EEA" w:rsidRDefault="006D0023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9" w:type="pct"/>
          </w:tcPr>
          <w:p w14:paraId="798B6F23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5338D6B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5C53DE0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1" w:type="pct"/>
            <w:gridSpan w:val="2"/>
          </w:tcPr>
          <w:p w14:paraId="0AE3ABE5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B462AC9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DE43C82" w14:textId="77777777" w:rsidR="00E90EEA" w:rsidRPr="00E90EEA" w:rsidRDefault="00C95F89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90EEA" w:rsidRPr="00E90EEA" w14:paraId="71839636" w14:textId="77777777" w:rsidTr="00E90EEA">
        <w:tc>
          <w:tcPr>
            <w:tcW w:w="2579" w:type="pct"/>
          </w:tcPr>
          <w:p w14:paraId="0DAC4935" w14:textId="77777777" w:rsidR="00E90EEA" w:rsidRPr="00E90EEA" w:rsidRDefault="00E90EEA" w:rsidP="00E90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 w:type="page"/>
            </w:r>
            <w:r w:rsidRPr="00E90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6. </w:t>
            </w:r>
            <w:r w:rsidRPr="00E90EE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Організація і технічна підготовка укладання та виконання зовнішньоекономічних контрактів</w:t>
            </w:r>
          </w:p>
        </w:tc>
        <w:tc>
          <w:tcPr>
            <w:tcW w:w="505" w:type="pct"/>
          </w:tcPr>
          <w:p w14:paraId="2581265C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6A9626C" w14:textId="77777777" w:rsidR="00E90EEA" w:rsidRPr="00E90EEA" w:rsidRDefault="00C95F89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359" w:type="pct"/>
          </w:tcPr>
          <w:p w14:paraId="0B31C29F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F040B22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1" w:type="pct"/>
          </w:tcPr>
          <w:p w14:paraId="292BC1C3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EB52857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97" w:type="pct"/>
          </w:tcPr>
          <w:p w14:paraId="56D9448E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827E934" w14:textId="77777777" w:rsidR="00E90EEA" w:rsidRPr="00E90EEA" w:rsidRDefault="007200C8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29" w:type="pct"/>
          </w:tcPr>
          <w:p w14:paraId="5E2A6620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B9CCB98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1" w:type="pct"/>
            <w:gridSpan w:val="2"/>
          </w:tcPr>
          <w:p w14:paraId="693B4442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1B6811A" w14:textId="77777777" w:rsidR="00E90EEA" w:rsidRPr="00E90EEA" w:rsidRDefault="00C95F89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E90EEA" w:rsidRPr="00E90EEA" w14:paraId="2875FE4F" w14:textId="77777777" w:rsidTr="00E90EEA">
        <w:tc>
          <w:tcPr>
            <w:tcW w:w="2579" w:type="pct"/>
          </w:tcPr>
          <w:p w14:paraId="602698AA" w14:textId="77777777" w:rsidR="00E90EEA" w:rsidRPr="00E90EEA" w:rsidRDefault="00E90EEA" w:rsidP="00E90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7. </w:t>
            </w:r>
            <w:r w:rsidRPr="00E90EE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Організація і технологія транспортного забезпечення ЗЕД</w:t>
            </w:r>
          </w:p>
        </w:tc>
        <w:tc>
          <w:tcPr>
            <w:tcW w:w="505" w:type="pct"/>
          </w:tcPr>
          <w:p w14:paraId="43BBA61F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0E0D07A" w14:textId="77777777" w:rsidR="00E90EEA" w:rsidRPr="00E90EEA" w:rsidRDefault="00C95F89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359" w:type="pct"/>
          </w:tcPr>
          <w:p w14:paraId="1BAA8A4D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888655D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1" w:type="pct"/>
          </w:tcPr>
          <w:p w14:paraId="23A5A63C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4E7129B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97" w:type="pct"/>
          </w:tcPr>
          <w:p w14:paraId="4FC190BC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FDA60A0" w14:textId="77777777" w:rsidR="00E90EEA" w:rsidRPr="00E90EEA" w:rsidRDefault="007200C8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29" w:type="pct"/>
          </w:tcPr>
          <w:p w14:paraId="07B9BC49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B78EE0B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1" w:type="pct"/>
            <w:gridSpan w:val="2"/>
          </w:tcPr>
          <w:p w14:paraId="69511EAB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8127DEE" w14:textId="77777777" w:rsidR="00E90EEA" w:rsidRPr="00E90EEA" w:rsidRDefault="00C95F89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90EEA" w:rsidRPr="00E90EEA" w14:paraId="001E4E70" w14:textId="77777777" w:rsidTr="00E90EEA">
        <w:tc>
          <w:tcPr>
            <w:tcW w:w="2579" w:type="pct"/>
          </w:tcPr>
          <w:p w14:paraId="51A9F749" w14:textId="77777777" w:rsidR="00E90EEA" w:rsidRPr="00E90EEA" w:rsidRDefault="00E90EEA" w:rsidP="00E90EEA">
            <w:pPr>
              <w:tabs>
                <w:tab w:val="center" w:pos="139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8. </w:t>
            </w:r>
            <w:r w:rsidRPr="00E90EE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Валютно-фінансові і платіжні умови  зовнішньоекономічних угод</w:t>
            </w:r>
          </w:p>
        </w:tc>
        <w:tc>
          <w:tcPr>
            <w:tcW w:w="505" w:type="pct"/>
          </w:tcPr>
          <w:p w14:paraId="00809C84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1012421" w14:textId="77777777" w:rsidR="00E90EEA" w:rsidRPr="00E90EEA" w:rsidRDefault="00C95F89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9" w:type="pct"/>
          </w:tcPr>
          <w:p w14:paraId="03D3FE54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6D09083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1" w:type="pct"/>
          </w:tcPr>
          <w:p w14:paraId="3A44F40A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253069E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97" w:type="pct"/>
          </w:tcPr>
          <w:p w14:paraId="46318CDA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5F55C8A" w14:textId="77777777" w:rsidR="00E90EEA" w:rsidRPr="00E90EEA" w:rsidRDefault="006D0023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9" w:type="pct"/>
          </w:tcPr>
          <w:p w14:paraId="60EC06B4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9CA08DF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1" w:type="pct"/>
            <w:gridSpan w:val="2"/>
          </w:tcPr>
          <w:p w14:paraId="36C338EA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A6B440B" w14:textId="77777777" w:rsidR="00E90EEA" w:rsidRPr="00E90EEA" w:rsidRDefault="00C95F89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90EEA" w:rsidRPr="00E90EEA" w14:paraId="110C470E" w14:textId="77777777" w:rsidTr="00E90EEA">
        <w:tc>
          <w:tcPr>
            <w:tcW w:w="2579" w:type="pct"/>
          </w:tcPr>
          <w:p w14:paraId="25B3DCA8" w14:textId="77777777" w:rsidR="00E90EEA" w:rsidRPr="00E90EEA" w:rsidRDefault="00E90EEA" w:rsidP="00E90EEA">
            <w:pPr>
              <w:tabs>
                <w:tab w:val="center" w:pos="139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9.</w:t>
            </w:r>
            <w:r w:rsidRPr="00E90EE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Кредитування у ЗЕД</w:t>
            </w:r>
          </w:p>
        </w:tc>
        <w:tc>
          <w:tcPr>
            <w:tcW w:w="505" w:type="pct"/>
          </w:tcPr>
          <w:p w14:paraId="0024D4D4" w14:textId="77777777" w:rsidR="00E90EEA" w:rsidRPr="00E90EEA" w:rsidRDefault="00265887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59" w:type="pct"/>
          </w:tcPr>
          <w:p w14:paraId="200588EF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1" w:type="pct"/>
          </w:tcPr>
          <w:p w14:paraId="0F62E9FB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97" w:type="pct"/>
          </w:tcPr>
          <w:p w14:paraId="60B70A0A" w14:textId="77777777" w:rsidR="00E90EEA" w:rsidRPr="00E90EEA" w:rsidRDefault="006D0023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9" w:type="pct"/>
          </w:tcPr>
          <w:p w14:paraId="690902E3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1" w:type="pct"/>
            <w:gridSpan w:val="2"/>
          </w:tcPr>
          <w:p w14:paraId="19C0B5D4" w14:textId="77777777" w:rsidR="00E90EEA" w:rsidRPr="00E90EEA" w:rsidRDefault="00C95F89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E90EEA" w:rsidRPr="00E90EEA" w14:paraId="47005180" w14:textId="77777777" w:rsidTr="00E90EEA">
        <w:tc>
          <w:tcPr>
            <w:tcW w:w="2579" w:type="pct"/>
          </w:tcPr>
          <w:p w14:paraId="1F0EB10A" w14:textId="77777777" w:rsidR="00E90EEA" w:rsidRPr="00E90EEA" w:rsidRDefault="00E90EEA" w:rsidP="00E90EEA">
            <w:pPr>
              <w:tabs>
                <w:tab w:val="center" w:pos="139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 10.</w:t>
            </w:r>
            <w:r w:rsidRPr="00E90EE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Страхування у зовнішньоекономічній діяльності</w:t>
            </w:r>
          </w:p>
        </w:tc>
        <w:tc>
          <w:tcPr>
            <w:tcW w:w="505" w:type="pct"/>
          </w:tcPr>
          <w:p w14:paraId="11AA9504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8237FC3" w14:textId="77777777" w:rsidR="00E90EEA" w:rsidRPr="00E90EEA" w:rsidRDefault="00265887" w:rsidP="00265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9" w:type="pct"/>
          </w:tcPr>
          <w:p w14:paraId="64E9365A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1D704B8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1" w:type="pct"/>
          </w:tcPr>
          <w:p w14:paraId="10DCE183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4C409D4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97" w:type="pct"/>
          </w:tcPr>
          <w:p w14:paraId="6FB9B612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8AC940" w14:textId="77777777" w:rsidR="00E90EEA" w:rsidRPr="00E90EEA" w:rsidRDefault="006D0023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9" w:type="pct"/>
          </w:tcPr>
          <w:p w14:paraId="615767B3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323ADB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1" w:type="pct"/>
            <w:gridSpan w:val="2"/>
          </w:tcPr>
          <w:p w14:paraId="2F08D4ED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DD5B33" w14:textId="77777777" w:rsidR="00E90EEA" w:rsidRPr="00E90EEA" w:rsidRDefault="00C95F89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90EEA" w:rsidRPr="00E90EEA" w14:paraId="0ADD7A9B" w14:textId="77777777" w:rsidTr="00E90EEA">
        <w:tc>
          <w:tcPr>
            <w:tcW w:w="2579" w:type="pct"/>
          </w:tcPr>
          <w:p w14:paraId="72436826" w14:textId="77777777" w:rsidR="00E90EEA" w:rsidRPr="00E90EEA" w:rsidRDefault="00E90EEA" w:rsidP="00E90EEA">
            <w:pPr>
              <w:tabs>
                <w:tab w:val="center" w:pos="139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11</w:t>
            </w:r>
            <w:r w:rsidRPr="00E90EE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 Ефективність зовнішньоекономічної діяльності підприємств</w:t>
            </w:r>
          </w:p>
        </w:tc>
        <w:tc>
          <w:tcPr>
            <w:tcW w:w="505" w:type="pct"/>
          </w:tcPr>
          <w:p w14:paraId="1EFF7E81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AA4E8B7" w14:textId="77777777" w:rsidR="00E90EEA" w:rsidRPr="00E90EEA" w:rsidRDefault="00265887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9" w:type="pct"/>
          </w:tcPr>
          <w:p w14:paraId="338083C1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4B63B2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1" w:type="pct"/>
          </w:tcPr>
          <w:p w14:paraId="3B3C82AC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B6DE69D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97" w:type="pct"/>
          </w:tcPr>
          <w:p w14:paraId="6234DE9D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4D151D" w14:textId="77777777" w:rsidR="00E90EEA" w:rsidRPr="00E90EEA" w:rsidRDefault="006D0023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9" w:type="pct"/>
          </w:tcPr>
          <w:p w14:paraId="252FB87A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C4E9FA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1" w:type="pct"/>
            <w:gridSpan w:val="2"/>
          </w:tcPr>
          <w:p w14:paraId="4750E480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5AE3B0" w14:textId="77777777" w:rsidR="00E90EEA" w:rsidRPr="00E90EEA" w:rsidRDefault="00C95F89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90EEA" w:rsidRPr="00E90EEA" w14:paraId="55C14B6B" w14:textId="77777777" w:rsidTr="00E90EEA">
        <w:tc>
          <w:tcPr>
            <w:tcW w:w="2579" w:type="pct"/>
          </w:tcPr>
          <w:p w14:paraId="6DB55177" w14:textId="77777777" w:rsidR="00E90EEA" w:rsidRPr="00E90EEA" w:rsidRDefault="00E90EEA" w:rsidP="00E90EEA">
            <w:pPr>
              <w:spacing w:after="0" w:line="240" w:lineRule="auto"/>
              <w:ind w:right="3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Модульний контроль: </w:t>
            </w:r>
            <w:r w:rsidRPr="00E90EE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комплексна контрольна робота</w:t>
            </w:r>
          </w:p>
        </w:tc>
        <w:tc>
          <w:tcPr>
            <w:tcW w:w="505" w:type="pct"/>
          </w:tcPr>
          <w:p w14:paraId="6003352B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1BA509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9" w:type="pct"/>
          </w:tcPr>
          <w:p w14:paraId="1D97321F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6A9FCF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1" w:type="pct"/>
          </w:tcPr>
          <w:p w14:paraId="3181AC28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6B639D8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97" w:type="pct"/>
          </w:tcPr>
          <w:p w14:paraId="27D5FFF7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C9812B" w14:textId="77777777" w:rsidR="00E90EEA" w:rsidRPr="00E90EEA" w:rsidRDefault="006D0023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2" w:type="pct"/>
            <w:gridSpan w:val="2"/>
          </w:tcPr>
          <w:p w14:paraId="686D31AD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01798A2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78" w:type="pct"/>
          </w:tcPr>
          <w:p w14:paraId="64475012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D7BED9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90EEA" w:rsidRPr="00E90EEA" w14:paraId="4B1DB2BA" w14:textId="77777777" w:rsidTr="00E90EEA">
        <w:tc>
          <w:tcPr>
            <w:tcW w:w="2579" w:type="pct"/>
          </w:tcPr>
          <w:p w14:paraId="737737BC" w14:textId="77777777" w:rsidR="00E90EEA" w:rsidRPr="00E90EEA" w:rsidRDefault="00E90EEA" w:rsidP="00E90EEA">
            <w:pPr>
              <w:spacing w:after="0" w:line="240" w:lineRule="auto"/>
              <w:ind w:left="-108" w:right="-14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Разом за змістовим модулем 2</w:t>
            </w:r>
          </w:p>
        </w:tc>
        <w:tc>
          <w:tcPr>
            <w:tcW w:w="505" w:type="pct"/>
          </w:tcPr>
          <w:p w14:paraId="3FA22EC4" w14:textId="77777777" w:rsidR="00E90EEA" w:rsidRPr="00E90EEA" w:rsidRDefault="00265887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359" w:type="pct"/>
          </w:tcPr>
          <w:p w14:paraId="4BE8FEA0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51" w:type="pct"/>
          </w:tcPr>
          <w:p w14:paraId="447D2FC5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97" w:type="pct"/>
          </w:tcPr>
          <w:p w14:paraId="119E64C6" w14:textId="77777777" w:rsidR="00E90EEA" w:rsidRPr="00E90EEA" w:rsidRDefault="007200C8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32" w:type="pct"/>
            <w:gridSpan w:val="2"/>
          </w:tcPr>
          <w:p w14:paraId="048CA8FF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78" w:type="pct"/>
          </w:tcPr>
          <w:p w14:paraId="233BE06E" w14:textId="77777777" w:rsidR="00E90EEA" w:rsidRPr="00E90EEA" w:rsidRDefault="00C95F89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</w:tr>
      <w:tr w:rsidR="00E90EEA" w:rsidRPr="00E90EEA" w14:paraId="641BE50B" w14:textId="77777777" w:rsidTr="00E90EEA">
        <w:tc>
          <w:tcPr>
            <w:tcW w:w="2579" w:type="pct"/>
          </w:tcPr>
          <w:p w14:paraId="4D5E7072" w14:textId="77777777" w:rsidR="00E90EEA" w:rsidRPr="00E90EEA" w:rsidRDefault="00E90EEA" w:rsidP="00E90EEA">
            <w:pPr>
              <w:spacing w:after="0" w:line="240" w:lineRule="auto"/>
              <w:ind w:left="-108" w:right="-14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РАЗОМ</w:t>
            </w:r>
          </w:p>
        </w:tc>
        <w:tc>
          <w:tcPr>
            <w:tcW w:w="505" w:type="pct"/>
          </w:tcPr>
          <w:p w14:paraId="3B0CAE50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  <w:r w:rsidRPr="00E90E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59" w:type="pct"/>
          </w:tcPr>
          <w:p w14:paraId="7088184A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51" w:type="pct"/>
          </w:tcPr>
          <w:p w14:paraId="3018B7EF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97" w:type="pct"/>
          </w:tcPr>
          <w:p w14:paraId="3F5518C7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32" w:type="pct"/>
            <w:gridSpan w:val="2"/>
          </w:tcPr>
          <w:p w14:paraId="3EA452AD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0E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78" w:type="pct"/>
          </w:tcPr>
          <w:p w14:paraId="41047C28" w14:textId="77777777" w:rsidR="00E90EEA" w:rsidRPr="00E90EEA" w:rsidRDefault="00E90EEA" w:rsidP="00E9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</w:t>
            </w:r>
          </w:p>
        </w:tc>
      </w:tr>
    </w:tbl>
    <w:p w14:paraId="25AFB77B" w14:textId="3965CC7A" w:rsidR="00D77FCF" w:rsidRPr="009F2D0A" w:rsidRDefault="00D50D11" w:rsidP="009F2D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 w:rsidRPr="00D50D11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</w:t>
      </w:r>
    </w:p>
    <w:p w14:paraId="611EBB47" w14:textId="77777777" w:rsidR="004A1BB0" w:rsidRPr="004A1BB0" w:rsidRDefault="004A1BB0" w:rsidP="004A1BB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  <w:r w:rsidRPr="004A1BB0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Тематика лекційних занять з переліком питань</w:t>
      </w:r>
    </w:p>
    <w:p w14:paraId="73038B93" w14:textId="77777777" w:rsidR="004A1BB0" w:rsidRPr="004A1BB0" w:rsidRDefault="004A1BB0" w:rsidP="004A1BB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"/>
        <w:gridCol w:w="9328"/>
      </w:tblGrid>
      <w:tr w:rsidR="004A1BB0" w:rsidRPr="004A1BB0" w14:paraId="35C32E61" w14:textId="77777777" w:rsidTr="00566D11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E7F1C" w14:textId="77777777" w:rsidR="004A1BB0" w:rsidRPr="004A1BB0" w:rsidRDefault="004A1BB0" w:rsidP="004A1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F46FD" w14:textId="77777777" w:rsidR="004A1BB0" w:rsidRPr="004A1BB0" w:rsidRDefault="004A1BB0" w:rsidP="004A1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proofErr w:type="spellStart"/>
            <w:r w:rsidRPr="004A1B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Назва</w:t>
            </w:r>
            <w:proofErr w:type="spellEnd"/>
            <w:r w:rsidRPr="004A1B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теми з </w:t>
            </w:r>
            <w:proofErr w:type="spellStart"/>
            <w:r w:rsidRPr="004A1B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основними</w:t>
            </w:r>
            <w:proofErr w:type="spellEnd"/>
            <w:r w:rsidRPr="004A1B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4A1B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питаннями</w:t>
            </w:r>
            <w:proofErr w:type="spellEnd"/>
          </w:p>
        </w:tc>
      </w:tr>
      <w:tr w:rsidR="004A1BB0" w:rsidRPr="004A1BB0" w14:paraId="6D8EFC7C" w14:textId="77777777" w:rsidTr="00566D11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70A3E" w14:textId="77777777" w:rsidR="004A1BB0" w:rsidRPr="004A1BB0" w:rsidRDefault="004A1BB0" w:rsidP="004A1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0BF8C" w14:textId="77777777" w:rsidR="004A1BB0" w:rsidRPr="004A1BB0" w:rsidRDefault="004A1BB0" w:rsidP="004A1BB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 1. ВСТУП ДО КУРСУ</w:t>
            </w:r>
          </w:p>
          <w:p w14:paraId="4EB11B3A" w14:textId="77777777" w:rsidR="004A1BB0" w:rsidRPr="004A1BB0" w:rsidRDefault="004A1BB0" w:rsidP="0007217A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 і метод курсу «Зовнішньоекономічна діяльність».</w:t>
            </w:r>
          </w:p>
          <w:p w14:paraId="7B6E50D7" w14:textId="77777777" w:rsidR="004A1BB0" w:rsidRPr="004A1BB0" w:rsidRDefault="004A1BB0" w:rsidP="0007217A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Місце курсу «Зовнішньоекономічна діяльність» у системі загальних і галузевих дисциплін.</w:t>
            </w:r>
          </w:p>
          <w:p w14:paraId="522040F7" w14:textId="77777777" w:rsidR="004A1BB0" w:rsidRPr="004A1BB0" w:rsidRDefault="004A1BB0" w:rsidP="0007217A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Тематична структура і послідовність вивчення курсу.</w:t>
            </w:r>
          </w:p>
          <w:p w14:paraId="3A691D1F" w14:textId="77777777" w:rsidR="004A1BB0" w:rsidRPr="004A1BB0" w:rsidRDefault="004A1BB0" w:rsidP="0007217A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Знайомство з теоретико-методологічною базою курсу.</w:t>
            </w:r>
          </w:p>
        </w:tc>
      </w:tr>
      <w:tr w:rsidR="004A1BB0" w:rsidRPr="004A1BB0" w14:paraId="35B46A45" w14:textId="77777777" w:rsidTr="00566D11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9132A" w14:textId="77777777" w:rsidR="004A1BB0" w:rsidRPr="004A1BB0" w:rsidRDefault="004A1BB0" w:rsidP="004A1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0FE4F" w14:textId="77777777" w:rsidR="004A1BB0" w:rsidRPr="004A1BB0" w:rsidRDefault="004A1BB0" w:rsidP="004A1BB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 2. СУТНІСТЬ, СКЛАД І ВИДИ ЗОВНІШНЬОЕКОНОМІЧНИХ ЗВ’ЯЗКІВ І ЗОВНІШНЬОЕКОНОМІЧНОЇ ДІЯЛЬНОСТІ</w:t>
            </w:r>
          </w:p>
          <w:p w14:paraId="1E89048D" w14:textId="77777777" w:rsidR="004A1BB0" w:rsidRPr="004A1BB0" w:rsidRDefault="004A1BB0" w:rsidP="004A1BB0">
            <w:pPr>
              <w:shd w:val="clear" w:color="auto" w:fill="FFFFFF"/>
              <w:spacing w:after="0" w:line="240" w:lineRule="auto"/>
              <w:ind w:left="540" w:hanging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Сутність і класифікація зовнішньоекономічних зв’язків.</w:t>
            </w:r>
          </w:p>
          <w:p w14:paraId="098065A0" w14:textId="77777777" w:rsidR="004A1BB0" w:rsidRPr="004A1BB0" w:rsidRDefault="004A1BB0" w:rsidP="004A1BB0">
            <w:pPr>
              <w:shd w:val="clear" w:color="auto" w:fill="FFFFFF"/>
              <w:spacing w:after="0" w:line="240" w:lineRule="auto"/>
              <w:ind w:left="540" w:hanging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Зовнішньоекономічна політика</w:t>
            </w:r>
          </w:p>
          <w:p w14:paraId="1DC75AC8" w14:textId="77777777" w:rsidR="004A1BB0" w:rsidRPr="004A1BB0" w:rsidRDefault="004A1BB0" w:rsidP="004A1BB0">
            <w:pPr>
              <w:shd w:val="clear" w:color="auto" w:fill="FFFFFF"/>
              <w:spacing w:after="0" w:line="240" w:lineRule="auto"/>
              <w:ind w:left="540" w:hanging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Характеристика принципів ЗЕД.</w:t>
            </w:r>
          </w:p>
          <w:p w14:paraId="03F27237" w14:textId="77777777" w:rsidR="004A1BB0" w:rsidRPr="004A1BB0" w:rsidRDefault="004A1BB0" w:rsidP="004A1BB0">
            <w:pPr>
              <w:shd w:val="clear" w:color="auto" w:fill="FFFFFF"/>
              <w:spacing w:after="0" w:line="240" w:lineRule="auto"/>
              <w:ind w:left="540" w:hanging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Склад суб’єктів ЗЕД.</w:t>
            </w:r>
          </w:p>
          <w:p w14:paraId="07146D5E" w14:textId="77777777" w:rsidR="004A1BB0" w:rsidRPr="004A1BB0" w:rsidRDefault="004A1BB0" w:rsidP="004A1BB0">
            <w:pPr>
              <w:shd w:val="clear" w:color="auto" w:fill="FFFFFF"/>
              <w:spacing w:after="0" w:line="240" w:lineRule="auto"/>
              <w:ind w:left="540" w:hanging="54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Елементи ЗЕД.</w:t>
            </w:r>
          </w:p>
        </w:tc>
      </w:tr>
      <w:tr w:rsidR="004A1BB0" w:rsidRPr="004A1BB0" w14:paraId="46575A6E" w14:textId="77777777" w:rsidTr="00566D11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D989B" w14:textId="77777777" w:rsidR="004A1BB0" w:rsidRPr="004A1BB0" w:rsidRDefault="004A1BB0" w:rsidP="004A1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44D58" w14:textId="77777777" w:rsidR="004A1BB0" w:rsidRPr="004A1BB0" w:rsidRDefault="004A1BB0" w:rsidP="004A1BB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ТЕМА 3. ЗОВНІШНЬОЕКОНОМІЧНА ДІЯЛЬНІСТЬ В УКРАЇНІ </w:t>
            </w:r>
          </w:p>
          <w:p w14:paraId="6A081D68" w14:textId="77777777" w:rsidR="004A1BB0" w:rsidRPr="004A1BB0" w:rsidRDefault="004A1BB0" w:rsidP="004A1BB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 НАПРЯМКИ ЇЇ РОЗВИТКУ</w:t>
            </w:r>
          </w:p>
          <w:p w14:paraId="545D02F6" w14:textId="77777777" w:rsidR="004A1BB0" w:rsidRPr="004A1BB0" w:rsidRDefault="004A1BB0" w:rsidP="0007217A">
            <w:pPr>
              <w:widowControl w:val="0"/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Необхідність і значення зовнішньоекономічних зв’язків у економічному розвитку України.</w:t>
            </w:r>
          </w:p>
          <w:p w14:paraId="0F476B97" w14:textId="77777777" w:rsidR="004A1BB0" w:rsidRPr="004A1BB0" w:rsidRDefault="004A1BB0" w:rsidP="0007217A">
            <w:pPr>
              <w:widowControl w:val="0"/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Основні етапи та стратегічні цілі розвитку ЗЕД в У країні.</w:t>
            </w:r>
          </w:p>
          <w:p w14:paraId="41F739A0" w14:textId="77777777" w:rsidR="004A1BB0" w:rsidRPr="004A1BB0" w:rsidRDefault="004A1BB0" w:rsidP="0007217A">
            <w:pPr>
              <w:widowControl w:val="0"/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Розвиток зовнішньоекономічних зв’язків України з окреми</w:t>
            </w: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ми країнами та групами країн.</w:t>
            </w:r>
          </w:p>
          <w:p w14:paraId="446A8AB0" w14:textId="77777777" w:rsidR="004A1BB0" w:rsidRPr="004A1BB0" w:rsidRDefault="004A1BB0" w:rsidP="0007217A">
            <w:pPr>
              <w:widowControl w:val="0"/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Стратегія розвитку ЗЕД в Україні.</w:t>
            </w:r>
          </w:p>
        </w:tc>
      </w:tr>
      <w:tr w:rsidR="004A1BB0" w:rsidRPr="004A1BB0" w14:paraId="63E3562D" w14:textId="77777777" w:rsidTr="00566D11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4F54C" w14:textId="77777777" w:rsidR="004A1BB0" w:rsidRPr="004A1BB0" w:rsidRDefault="004A1BB0" w:rsidP="004A1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31517" w14:textId="77777777" w:rsidR="004A1BB0" w:rsidRPr="004A1BB0" w:rsidRDefault="004A1BB0" w:rsidP="004A1BB0">
            <w:pPr>
              <w:shd w:val="clear" w:color="auto" w:fill="FFFFFF"/>
              <w:spacing w:after="0" w:line="240" w:lineRule="auto"/>
              <w:ind w:left="2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ТЕМА 4. МЕХАНІЗМ ДЕРЖАВНОГО РЕГУЛЮВАННЯ </w:t>
            </w:r>
          </w:p>
          <w:p w14:paraId="333CDAD7" w14:textId="77777777" w:rsidR="004A1BB0" w:rsidRPr="004A1BB0" w:rsidRDefault="004A1BB0" w:rsidP="004A1BB0">
            <w:pPr>
              <w:shd w:val="clear" w:color="auto" w:fill="FFFFFF"/>
              <w:spacing w:after="0" w:line="240" w:lineRule="auto"/>
              <w:ind w:left="2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 СФЕРІ ЗОВНІШНЬОЕКОНОМІЧНОЇ ДІЯЛЬНОСТІ</w:t>
            </w:r>
          </w:p>
          <w:p w14:paraId="40A42885" w14:textId="77777777" w:rsidR="004A1BB0" w:rsidRPr="004A1BB0" w:rsidRDefault="004A1BB0" w:rsidP="004A1BB0">
            <w:pPr>
              <w:shd w:val="clear" w:color="auto" w:fill="FFFFFF"/>
              <w:spacing w:after="0" w:line="240" w:lineRule="auto"/>
              <w:ind w:left="2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ТЕМА 4.1. РЕГУЛЮВАННЯ </w:t>
            </w:r>
            <w:r w:rsidRPr="004A1B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ЗОВНІШНЬОЕКОНОМІЧНОЇ ДІЯЛЬНОСТІ</w:t>
            </w:r>
          </w:p>
          <w:p w14:paraId="74B35BEB" w14:textId="77777777" w:rsidR="004A1BB0" w:rsidRPr="004A1BB0" w:rsidRDefault="004A1BB0" w:rsidP="004A1BB0">
            <w:pPr>
              <w:shd w:val="clear" w:color="auto" w:fill="FFFFFF"/>
              <w:spacing w:after="0" w:line="240" w:lineRule="auto"/>
              <w:ind w:left="2" w:hanging="2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В УКРАЇНІ</w:t>
            </w:r>
          </w:p>
          <w:p w14:paraId="1FDA2BE7" w14:textId="77777777" w:rsidR="004A1BB0" w:rsidRPr="004A1BB0" w:rsidRDefault="004A1BB0" w:rsidP="0007217A">
            <w:pPr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8" w:hanging="4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Необхідність і характерні риси сучасної міжнародної прак</w:t>
            </w: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тики в галузі регламентування зовнішньоекономічної діяль</w:t>
            </w: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ності.</w:t>
            </w:r>
          </w:p>
          <w:p w14:paraId="0FD2F531" w14:textId="77777777" w:rsidR="004A1BB0" w:rsidRPr="004A1BB0" w:rsidRDefault="004A1BB0" w:rsidP="0007217A">
            <w:pPr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8" w:hanging="4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Особливості, системи державного регулювання ЗЕД в Укра</w:t>
            </w: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їні.</w:t>
            </w:r>
          </w:p>
          <w:p w14:paraId="2B151C17" w14:textId="77777777" w:rsidR="004A1BB0" w:rsidRPr="004A1BB0" w:rsidRDefault="004A1BB0" w:rsidP="0007217A">
            <w:pPr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8" w:hanging="4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Характеристика моделей, цілей та принципів митно-тарифної політики України. Митна система України. Еволюція митно-тарифної політики в Україні.</w:t>
            </w:r>
          </w:p>
        </w:tc>
      </w:tr>
      <w:tr w:rsidR="004A1BB0" w:rsidRPr="004A1BB0" w14:paraId="3AE3CC6B" w14:textId="77777777" w:rsidTr="00566D11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DE28D" w14:textId="77777777" w:rsidR="004A1BB0" w:rsidRPr="004A1BB0" w:rsidRDefault="004A1BB0" w:rsidP="004A1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90BC5" w14:textId="77777777" w:rsidR="004A1BB0" w:rsidRPr="004A1BB0" w:rsidRDefault="004A1BB0" w:rsidP="004A1BB0">
            <w:pPr>
              <w:shd w:val="clear" w:color="auto" w:fill="FFFFFF"/>
              <w:spacing w:after="0" w:line="240" w:lineRule="auto"/>
              <w:ind w:left="5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ТЕМА 4.2. СУТЬ І ОСОБЛИВОСТІ НЕТАРИФНОГО РЕГУЛЮВАННЯ </w:t>
            </w:r>
            <w:r w:rsidRPr="004A1B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ЗОВНІШНЬОЕКОНОМІЧНОЇ ДІЯЛЬНОСТІ</w:t>
            </w:r>
          </w:p>
          <w:p w14:paraId="0F656886" w14:textId="77777777" w:rsidR="004A1BB0" w:rsidRPr="004A1BB0" w:rsidRDefault="004A1BB0" w:rsidP="0007217A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num" w:pos="286"/>
              </w:tabs>
              <w:spacing w:after="0" w:line="240" w:lineRule="auto"/>
              <w:ind w:left="425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Суть та класифікація нетарифних методів регулюван</w:t>
            </w: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ня зовнішньоекономічної діяльності.</w:t>
            </w:r>
          </w:p>
          <w:p w14:paraId="40679BFF" w14:textId="77777777" w:rsidR="004A1BB0" w:rsidRPr="004A1BB0" w:rsidRDefault="004A1BB0" w:rsidP="0007217A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num" w:pos="286"/>
              </w:tabs>
              <w:spacing w:after="0" w:line="240" w:lineRule="auto"/>
              <w:ind w:left="425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Характеристика системи кількісних обмежень експор</w:t>
            </w: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тно-імпортних операцій.</w:t>
            </w:r>
          </w:p>
          <w:p w14:paraId="61D84BC5" w14:textId="77777777" w:rsidR="004A1BB0" w:rsidRPr="004A1BB0" w:rsidRDefault="004A1BB0" w:rsidP="0007217A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num" w:pos="286"/>
              </w:tabs>
              <w:spacing w:after="0" w:line="240" w:lineRule="auto"/>
              <w:ind w:left="425" w:hanging="4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Приховані методи протекціонізму.</w:t>
            </w:r>
          </w:p>
          <w:p w14:paraId="41DF9F01" w14:textId="77777777" w:rsidR="004A1BB0" w:rsidRPr="004A1BB0" w:rsidRDefault="004A1BB0" w:rsidP="0007217A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num" w:pos="286"/>
              </w:tabs>
              <w:spacing w:after="0" w:line="240" w:lineRule="auto"/>
              <w:ind w:left="425" w:hanging="4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Валютно-кредитні інструменти регулювання ЗЕД.</w:t>
            </w:r>
          </w:p>
        </w:tc>
      </w:tr>
      <w:tr w:rsidR="004A1BB0" w:rsidRPr="004A1BB0" w14:paraId="500C01A3" w14:textId="77777777" w:rsidTr="00566D11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603A8" w14:textId="77777777" w:rsidR="004A1BB0" w:rsidRPr="004A1BB0" w:rsidRDefault="004A1BB0" w:rsidP="004A1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71541" w14:textId="77777777" w:rsidR="004A1BB0" w:rsidRPr="004A1BB0" w:rsidRDefault="004A1BB0" w:rsidP="004A1BB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ТЕМА 4.3. СУТЬ  І ОСОБЛИВОСТІ МИТНО-ТАРИФНОЇ СИСТЕМИ РЕГУЛЮВАННЯ </w:t>
            </w:r>
            <w:r w:rsidRPr="004A1B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ЗОВНІШНЬОЕКОНОМІЧНОЇ ДІЯЛЬНОСТІ</w:t>
            </w:r>
          </w:p>
          <w:p w14:paraId="56A7348E" w14:textId="77777777" w:rsidR="004A1BB0" w:rsidRPr="004A1BB0" w:rsidRDefault="004A1BB0" w:rsidP="004A1BB0">
            <w:pPr>
              <w:shd w:val="clear" w:color="auto" w:fill="FFFFFF"/>
              <w:spacing w:after="0" w:line="240" w:lineRule="auto"/>
              <w:ind w:left="286" w:hanging="2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Економічна природа .митного тарифу та його класифікація.</w:t>
            </w:r>
          </w:p>
          <w:p w14:paraId="67981289" w14:textId="77777777" w:rsidR="004A1BB0" w:rsidRPr="004A1BB0" w:rsidRDefault="004A1BB0" w:rsidP="004A1BB0">
            <w:pPr>
              <w:shd w:val="clear" w:color="auto" w:fill="FFFFFF"/>
              <w:spacing w:after="0" w:line="240" w:lineRule="auto"/>
              <w:ind w:left="286" w:hanging="286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Специфіка нарахування митного тарифу залежно від виду мита.</w:t>
            </w:r>
          </w:p>
        </w:tc>
      </w:tr>
      <w:tr w:rsidR="004A1BB0" w:rsidRPr="004A1BB0" w14:paraId="23FFDC77" w14:textId="77777777" w:rsidTr="00566D11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7AB52" w14:textId="77777777" w:rsidR="004A1BB0" w:rsidRPr="004A1BB0" w:rsidRDefault="004A1BB0" w:rsidP="004A1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9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45236" w14:textId="77777777" w:rsidR="004A1BB0" w:rsidRPr="004A1BB0" w:rsidRDefault="004A1BB0" w:rsidP="004A1B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ТЕМА 5. </w:t>
            </w:r>
            <w:r w:rsidRPr="004A1B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МАРКЕТИНГОВІ ДОСЛІДЖЕННЯ ЗОВНІШНЬОГО РИНКУ</w:t>
            </w:r>
          </w:p>
          <w:p w14:paraId="01B2D157" w14:textId="77777777" w:rsidR="004A1BB0" w:rsidRPr="004A1BB0" w:rsidRDefault="004A1BB0" w:rsidP="004A1B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4A1B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 ЗДІЙСНЕННІ ЕКСПОРТНО-ІМПОРТНИХ ОПЕРАЦІЙ</w:t>
            </w:r>
          </w:p>
          <w:p w14:paraId="4415A37D" w14:textId="77777777" w:rsidR="004A1BB0" w:rsidRPr="004A1BB0" w:rsidRDefault="004A1BB0" w:rsidP="0007217A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num" w:pos="286"/>
              </w:tabs>
              <w:autoSpaceDE w:val="0"/>
              <w:autoSpaceDN w:val="0"/>
              <w:adjustRightInd w:val="0"/>
              <w:spacing w:after="0" w:line="240" w:lineRule="auto"/>
              <w:ind w:left="286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Сутність, мета міжнародної маркетингової діяльності та ти</w:t>
            </w: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softHyphen/>
              <w:t>пи її реалізації.</w:t>
            </w:r>
          </w:p>
          <w:p w14:paraId="0D2DC4B0" w14:textId="77777777" w:rsidR="004A1BB0" w:rsidRPr="004A1BB0" w:rsidRDefault="004A1BB0" w:rsidP="0007217A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num" w:pos="286"/>
              </w:tabs>
              <w:autoSpaceDE w:val="0"/>
              <w:autoSpaceDN w:val="0"/>
              <w:adjustRightInd w:val="0"/>
              <w:spacing w:after="0" w:line="240" w:lineRule="auto"/>
              <w:ind w:left="286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Методичні основи маркетингового дослідження.</w:t>
            </w:r>
          </w:p>
          <w:p w14:paraId="2FDF48FD" w14:textId="77777777" w:rsidR="004A1BB0" w:rsidRPr="004A1BB0" w:rsidRDefault="004A1BB0" w:rsidP="0007217A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num" w:pos="286"/>
              </w:tabs>
              <w:autoSpaceDE w:val="0"/>
              <w:autoSpaceDN w:val="0"/>
              <w:adjustRightInd w:val="0"/>
              <w:spacing w:after="0" w:line="240" w:lineRule="auto"/>
              <w:ind w:left="286" w:hanging="284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Необхідність і послідовність міжнародного планування дія</w:t>
            </w: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softHyphen/>
              <w:t>льності підприємства на основі маркетингового досліджен</w:t>
            </w: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softHyphen/>
              <w:t>ня.</w:t>
            </w:r>
          </w:p>
        </w:tc>
      </w:tr>
      <w:tr w:rsidR="004A1BB0" w:rsidRPr="004A1BB0" w14:paraId="426DEA55" w14:textId="77777777" w:rsidTr="00566D11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990CE" w14:textId="77777777" w:rsidR="004A1BB0" w:rsidRPr="004A1BB0" w:rsidRDefault="004A1BB0" w:rsidP="004A1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504EE" w14:textId="77777777" w:rsidR="004A1BB0" w:rsidRPr="004A1BB0" w:rsidRDefault="004A1BB0" w:rsidP="004A1BB0">
            <w:pPr>
              <w:widowControl w:val="0"/>
              <w:tabs>
                <w:tab w:val="left" w:pos="0"/>
                <w:tab w:val="left" w:pos="595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6. ОРГАНІЗАЦІЯ І ТЕХНІЧНА ПІДГОТОВКА УКЛАДАННЯ І ВИКОНАННЯ ЗОВНІШНЬОЕКОНОМІЧНИХ КОНТРАКТІВ</w:t>
            </w:r>
          </w:p>
          <w:p w14:paraId="28CAECFD" w14:textId="77777777" w:rsidR="004A1BB0" w:rsidRPr="004A1BB0" w:rsidRDefault="004A1BB0" w:rsidP="0007217A">
            <w:pPr>
              <w:widowControl w:val="0"/>
              <w:numPr>
                <w:ilvl w:val="0"/>
                <w:numId w:val="19"/>
              </w:numPr>
              <w:tabs>
                <w:tab w:val="left" w:pos="0"/>
                <w:tab w:val="left" w:pos="5954"/>
              </w:tabs>
              <w:spacing w:after="0" w:line="240" w:lineRule="auto"/>
              <w:ind w:left="144" w:hanging="1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Контракт у </w:t>
            </w:r>
            <w:proofErr w:type="spellStart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зовнішньоекономічній</w:t>
            </w:r>
            <w:proofErr w:type="spellEnd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діяльності</w:t>
            </w:r>
            <w:proofErr w:type="spellEnd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0BF2672D" w14:textId="77777777" w:rsidR="004A1BB0" w:rsidRPr="004A1BB0" w:rsidRDefault="004A1BB0" w:rsidP="0007217A">
            <w:pPr>
              <w:widowControl w:val="0"/>
              <w:numPr>
                <w:ilvl w:val="0"/>
                <w:numId w:val="19"/>
              </w:numPr>
              <w:tabs>
                <w:tab w:val="left" w:pos="0"/>
                <w:tab w:val="left" w:pos="5954"/>
              </w:tabs>
              <w:spacing w:after="0" w:line="240" w:lineRule="auto"/>
              <w:ind w:left="144" w:hanging="1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Класифікація</w:t>
            </w:r>
            <w:proofErr w:type="spellEnd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міжнародних</w:t>
            </w:r>
            <w:proofErr w:type="spellEnd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комерційних</w:t>
            </w:r>
            <w:proofErr w:type="spellEnd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контрактів</w:t>
            </w:r>
            <w:proofErr w:type="spellEnd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6D6CE4D7" w14:textId="77777777" w:rsidR="004A1BB0" w:rsidRPr="004A1BB0" w:rsidRDefault="004A1BB0" w:rsidP="0007217A">
            <w:pPr>
              <w:widowControl w:val="0"/>
              <w:numPr>
                <w:ilvl w:val="0"/>
                <w:numId w:val="19"/>
              </w:numPr>
              <w:tabs>
                <w:tab w:val="left" w:pos="0"/>
                <w:tab w:val="left" w:pos="5954"/>
              </w:tabs>
              <w:spacing w:after="0" w:line="240" w:lineRule="auto"/>
              <w:ind w:left="144" w:hanging="1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Типові</w:t>
            </w:r>
            <w:proofErr w:type="spellEnd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контракти</w:t>
            </w:r>
            <w:proofErr w:type="spellEnd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0593EE7D" w14:textId="77777777" w:rsidR="004A1BB0" w:rsidRPr="004A1BB0" w:rsidRDefault="004A1BB0" w:rsidP="0007217A">
            <w:pPr>
              <w:widowControl w:val="0"/>
              <w:numPr>
                <w:ilvl w:val="0"/>
                <w:numId w:val="19"/>
              </w:numPr>
              <w:tabs>
                <w:tab w:val="left" w:pos="0"/>
                <w:tab w:val="left" w:pos="5954"/>
              </w:tabs>
              <w:spacing w:after="0" w:line="240" w:lineRule="auto"/>
              <w:ind w:left="144" w:hanging="1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Підготовка</w:t>
            </w:r>
            <w:proofErr w:type="spellEnd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до </w:t>
            </w:r>
            <w:proofErr w:type="spellStart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укладання</w:t>
            </w:r>
            <w:proofErr w:type="spellEnd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контракту.</w:t>
            </w:r>
          </w:p>
          <w:p w14:paraId="1730F7EC" w14:textId="77777777" w:rsidR="004A1BB0" w:rsidRPr="004A1BB0" w:rsidRDefault="004A1BB0" w:rsidP="0007217A">
            <w:pPr>
              <w:widowControl w:val="0"/>
              <w:numPr>
                <w:ilvl w:val="0"/>
                <w:numId w:val="19"/>
              </w:numPr>
              <w:tabs>
                <w:tab w:val="left" w:pos="0"/>
                <w:tab w:val="left" w:pos="5954"/>
              </w:tabs>
              <w:spacing w:after="0" w:line="240" w:lineRule="auto"/>
              <w:ind w:left="144" w:hanging="1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Порядок </w:t>
            </w:r>
            <w:proofErr w:type="spellStart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укладання</w:t>
            </w:r>
            <w:proofErr w:type="spellEnd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міжнародного</w:t>
            </w:r>
            <w:proofErr w:type="spellEnd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комерційного</w:t>
            </w:r>
            <w:proofErr w:type="spellEnd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контракту. </w:t>
            </w:r>
          </w:p>
          <w:p w14:paraId="4CA3C94A" w14:textId="77777777" w:rsidR="004A1BB0" w:rsidRPr="004A1BB0" w:rsidRDefault="004A1BB0" w:rsidP="0007217A">
            <w:pPr>
              <w:widowControl w:val="0"/>
              <w:numPr>
                <w:ilvl w:val="0"/>
                <w:numId w:val="19"/>
              </w:numPr>
              <w:tabs>
                <w:tab w:val="left" w:pos="0"/>
                <w:tab w:val="left" w:pos="5954"/>
              </w:tabs>
              <w:spacing w:after="0" w:line="360" w:lineRule="auto"/>
              <w:ind w:left="144" w:hanging="144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Виконання</w:t>
            </w:r>
            <w:proofErr w:type="spellEnd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міжнародного</w:t>
            </w:r>
            <w:proofErr w:type="spellEnd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комерційного</w:t>
            </w:r>
            <w:proofErr w:type="spellEnd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контракту.</w:t>
            </w:r>
          </w:p>
        </w:tc>
      </w:tr>
      <w:tr w:rsidR="004A1BB0" w:rsidRPr="004A1BB0" w14:paraId="27E6CB40" w14:textId="77777777" w:rsidTr="00566D11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39F8A" w14:textId="77777777" w:rsidR="004A1BB0" w:rsidRPr="004A1BB0" w:rsidRDefault="004A1BB0" w:rsidP="004A1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C30C0" w14:textId="77777777" w:rsidR="004A1BB0" w:rsidRPr="004A1BB0" w:rsidRDefault="004A1BB0" w:rsidP="004A1B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7. ОРГАНІЗАЦІЯ І ТЕХНОЛОГІЯ </w:t>
            </w:r>
          </w:p>
          <w:p w14:paraId="4876F165" w14:textId="77777777" w:rsidR="004A1BB0" w:rsidRPr="004A1BB0" w:rsidRDefault="004A1BB0" w:rsidP="004A1B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ТРАНСПОРТНОГО ЗАБЕЗПЕЧЕННЯ   ЗЕД</w:t>
            </w:r>
          </w:p>
          <w:p w14:paraId="161779A6" w14:textId="77777777" w:rsidR="004A1BB0" w:rsidRPr="004A1BB0" w:rsidRDefault="004A1BB0" w:rsidP="0007217A">
            <w:pPr>
              <w:widowControl w:val="0"/>
              <w:numPr>
                <w:ilvl w:val="0"/>
                <w:numId w:val="21"/>
              </w:numPr>
              <w:tabs>
                <w:tab w:val="num" w:pos="286"/>
              </w:tabs>
              <w:spacing w:after="0" w:line="240" w:lineRule="auto"/>
              <w:ind w:hanging="10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Види транспорту та їх використання у практиці міжнародних перевезень.</w:t>
            </w:r>
          </w:p>
          <w:p w14:paraId="1DA2937F" w14:textId="77777777" w:rsidR="004A1BB0" w:rsidRPr="004A1BB0" w:rsidRDefault="004A1BB0" w:rsidP="0007217A">
            <w:pPr>
              <w:widowControl w:val="0"/>
              <w:numPr>
                <w:ilvl w:val="0"/>
                <w:numId w:val="21"/>
              </w:numPr>
              <w:tabs>
                <w:tab w:val="num" w:pos="286"/>
              </w:tabs>
              <w:spacing w:after="0" w:line="240" w:lineRule="auto"/>
              <w:ind w:hanging="10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Транспортні операції у зовнішньоторговельних контрактів.</w:t>
            </w:r>
          </w:p>
          <w:p w14:paraId="01013FD7" w14:textId="77777777" w:rsidR="004A1BB0" w:rsidRPr="004A1BB0" w:rsidRDefault="004A1BB0" w:rsidP="0007217A">
            <w:pPr>
              <w:widowControl w:val="0"/>
              <w:numPr>
                <w:ilvl w:val="0"/>
                <w:numId w:val="21"/>
              </w:numPr>
              <w:tabs>
                <w:tab w:val="num" w:pos="286"/>
              </w:tabs>
              <w:spacing w:after="0" w:line="240" w:lineRule="auto"/>
              <w:ind w:hanging="10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Види транспортних договорів при зовнішньоторговельних перевезеннях.</w:t>
            </w:r>
          </w:p>
          <w:p w14:paraId="27FAC046" w14:textId="77777777" w:rsidR="004A1BB0" w:rsidRPr="004A1BB0" w:rsidRDefault="004A1BB0" w:rsidP="0007217A">
            <w:pPr>
              <w:widowControl w:val="0"/>
              <w:numPr>
                <w:ilvl w:val="0"/>
                <w:numId w:val="21"/>
              </w:numPr>
              <w:tabs>
                <w:tab w:val="num" w:pos="286"/>
              </w:tabs>
              <w:spacing w:after="0" w:line="240" w:lineRule="auto"/>
              <w:ind w:hanging="10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Базисні умови поставки товару. </w:t>
            </w:r>
          </w:p>
          <w:p w14:paraId="59AEF480" w14:textId="77777777" w:rsidR="004A1BB0" w:rsidRPr="004A1BB0" w:rsidRDefault="004A1BB0" w:rsidP="0007217A">
            <w:pPr>
              <w:widowControl w:val="0"/>
              <w:numPr>
                <w:ilvl w:val="0"/>
                <w:numId w:val="21"/>
              </w:numPr>
              <w:tabs>
                <w:tab w:val="left" w:pos="0"/>
                <w:tab w:val="num" w:pos="286"/>
                <w:tab w:val="left" w:pos="5954"/>
              </w:tabs>
              <w:spacing w:after="0" w:line="240" w:lineRule="auto"/>
              <w:ind w:hanging="1048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Транспортне страхування у зовнішньоторговельних операціях.</w:t>
            </w:r>
          </w:p>
        </w:tc>
      </w:tr>
      <w:tr w:rsidR="004A1BB0" w:rsidRPr="004A1BB0" w14:paraId="65DCDEC8" w14:textId="77777777" w:rsidTr="00566D11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011E4" w14:textId="77777777" w:rsidR="004A1BB0" w:rsidRPr="004A1BB0" w:rsidRDefault="004A1BB0" w:rsidP="004A1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B4825" w14:textId="77777777" w:rsidR="004A1BB0" w:rsidRPr="004A1BB0" w:rsidRDefault="004A1BB0" w:rsidP="004A1BB0">
            <w:pPr>
              <w:widowControl w:val="0"/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9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/>
                <w:color w:val="000000"/>
                <w:spacing w:val="-9"/>
                <w:sz w:val="24"/>
                <w:szCs w:val="24"/>
                <w:lang w:eastAsia="ru-RU"/>
              </w:rPr>
              <w:t xml:space="preserve">ТЕМА 8.  ВАЛЮТНО-ФІНАНСОВІ УМОВИ </w:t>
            </w:r>
          </w:p>
          <w:p w14:paraId="4D5B97FF" w14:textId="77777777" w:rsidR="004A1BB0" w:rsidRPr="004A1BB0" w:rsidRDefault="004A1BB0" w:rsidP="004A1BB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/>
                <w:color w:val="000000"/>
                <w:spacing w:val="-9"/>
                <w:sz w:val="24"/>
                <w:szCs w:val="24"/>
                <w:lang w:eastAsia="ru-RU"/>
              </w:rPr>
              <w:t>ЗО</w:t>
            </w:r>
            <w:r w:rsidRPr="004A1BB0"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24"/>
                <w:szCs w:val="24"/>
                <w:lang w:eastAsia="ru-RU"/>
              </w:rPr>
              <w:t>ВНІШНЬОТОРГОВЕЛЬНИХ УГОД</w:t>
            </w:r>
          </w:p>
          <w:p w14:paraId="4DE2E27C" w14:textId="77777777" w:rsidR="004A1BB0" w:rsidRPr="004A1BB0" w:rsidRDefault="004A1BB0" w:rsidP="0007217A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286"/>
              </w:tabs>
              <w:spacing w:after="0" w:line="240" w:lineRule="auto"/>
              <w:ind w:left="144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Валютні умови зовнішньоторговельних контрактів.</w:t>
            </w:r>
          </w:p>
          <w:p w14:paraId="14178884" w14:textId="77777777" w:rsidR="004A1BB0" w:rsidRPr="004A1BB0" w:rsidRDefault="004A1BB0" w:rsidP="0007217A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286"/>
              </w:tabs>
              <w:spacing w:after="0" w:line="240" w:lineRule="auto"/>
              <w:ind w:left="144" w:hanging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Механізм міжнародних розрахунків та фінансові умови </w:t>
            </w:r>
            <w:r w:rsidRPr="004A1BB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зовнішньоторговельних угод.</w:t>
            </w:r>
          </w:p>
        </w:tc>
      </w:tr>
      <w:tr w:rsidR="004A1BB0" w:rsidRPr="004A1BB0" w14:paraId="5E0B6D6F" w14:textId="77777777" w:rsidTr="00566D11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B8CA6" w14:textId="77777777" w:rsidR="004A1BB0" w:rsidRPr="004A1BB0" w:rsidRDefault="004A1BB0" w:rsidP="004A1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FAF06" w14:textId="77777777" w:rsidR="004A1BB0" w:rsidRPr="004A1BB0" w:rsidRDefault="004A1BB0" w:rsidP="004A1BB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 9. КРЕДИТУВАННЯ У ЗЕД</w:t>
            </w:r>
          </w:p>
          <w:p w14:paraId="345A302E" w14:textId="77777777" w:rsidR="004A1BB0" w:rsidRPr="004A1BB0" w:rsidRDefault="004A1BB0" w:rsidP="0007217A">
            <w:pPr>
              <w:widowControl w:val="0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left="286" w:hanging="28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1BB0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>Принципи міжнародного кредиту та р</w:t>
            </w:r>
            <w:r w:rsidRPr="004A1BB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оль міжнародного кредиту в розвитку виробництва.</w:t>
            </w:r>
          </w:p>
          <w:p w14:paraId="02F714A1" w14:textId="77777777" w:rsidR="004A1BB0" w:rsidRPr="004A1BB0" w:rsidRDefault="004A1BB0" w:rsidP="0007217A">
            <w:pPr>
              <w:widowControl w:val="0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left="286" w:hanging="286"/>
              <w:jc w:val="both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4A1BB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Форми міжнародного кредиту. Форми кредитування імпортерів. Форми кредитування експортерів.</w:t>
            </w:r>
          </w:p>
          <w:p w14:paraId="5BDF15A4" w14:textId="77777777" w:rsidR="004A1BB0" w:rsidRPr="004A1BB0" w:rsidRDefault="004A1BB0" w:rsidP="0007217A">
            <w:pPr>
              <w:widowControl w:val="0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left="286" w:hanging="28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1BB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Лізинг: суть, види та форми лізингових угод.</w:t>
            </w:r>
          </w:p>
          <w:p w14:paraId="184E146B" w14:textId="77777777" w:rsidR="004A1BB0" w:rsidRPr="004A1BB0" w:rsidRDefault="004A1BB0" w:rsidP="0007217A">
            <w:pPr>
              <w:widowControl w:val="0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left="286" w:hanging="28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1BB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Факторинг і </w:t>
            </w:r>
            <w:proofErr w:type="spellStart"/>
            <w:r w:rsidRPr="004A1BB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форфейтинг</w:t>
            </w:r>
            <w:proofErr w:type="spellEnd"/>
            <w:r w:rsidRPr="004A1BB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як нетрадиційні форми експортного кредитування.</w:t>
            </w:r>
          </w:p>
          <w:p w14:paraId="0671FD34" w14:textId="77777777" w:rsidR="004A1BB0" w:rsidRPr="004A1BB0" w:rsidRDefault="004A1BB0" w:rsidP="0007217A">
            <w:pPr>
              <w:widowControl w:val="0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left="286" w:hanging="286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Валютно-фінансові і платіжні умови міжнародного</w:t>
            </w:r>
            <w:r w:rsidRPr="004A1BB0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кредиту.</w:t>
            </w:r>
          </w:p>
        </w:tc>
      </w:tr>
      <w:tr w:rsidR="004A1BB0" w:rsidRPr="004A1BB0" w14:paraId="32A28E1A" w14:textId="77777777" w:rsidTr="00566D11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22858" w14:textId="77777777" w:rsidR="004A1BB0" w:rsidRPr="004A1BB0" w:rsidRDefault="004A1BB0" w:rsidP="004A1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29CD2" w14:textId="77777777" w:rsidR="004A1BB0" w:rsidRPr="004A1BB0" w:rsidRDefault="004A1BB0" w:rsidP="004A1B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10. СТРАХУВАННЯ ЗОВНІШНЬОЕКОНОМІЧНИХ ЗВ’ЯЗКІВ</w:t>
            </w:r>
          </w:p>
          <w:p w14:paraId="3AC71103" w14:textId="77777777" w:rsidR="004A1BB0" w:rsidRPr="004A1BB0" w:rsidRDefault="004A1BB0" w:rsidP="0007217A">
            <w:pPr>
              <w:widowControl w:val="0"/>
              <w:numPr>
                <w:ilvl w:val="0"/>
                <w:numId w:val="23"/>
              </w:numPr>
              <w:spacing w:after="0" w:line="240" w:lineRule="auto"/>
              <w:ind w:left="286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Зміст і види страхування зовнішньоекономічних зв’язків.</w:t>
            </w:r>
          </w:p>
          <w:p w14:paraId="01E46926" w14:textId="77777777" w:rsidR="004A1BB0" w:rsidRPr="004A1BB0" w:rsidRDefault="004A1BB0" w:rsidP="0007217A">
            <w:pPr>
              <w:widowControl w:val="0"/>
              <w:numPr>
                <w:ilvl w:val="0"/>
                <w:numId w:val="23"/>
              </w:numPr>
              <w:spacing w:after="0" w:line="240" w:lineRule="auto"/>
              <w:ind w:left="286" w:hanging="284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Міжнародне страхування і його інститути.</w:t>
            </w:r>
          </w:p>
        </w:tc>
      </w:tr>
      <w:tr w:rsidR="004A1BB0" w:rsidRPr="004A1BB0" w14:paraId="5D79976F" w14:textId="77777777" w:rsidTr="00566D11">
        <w:trPr>
          <w:trHeight w:val="56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2573D" w14:textId="77777777" w:rsidR="004A1BB0" w:rsidRPr="004A1BB0" w:rsidRDefault="004A1BB0" w:rsidP="004A1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976D5" w14:textId="77777777" w:rsidR="004A1BB0" w:rsidRPr="004A1BB0" w:rsidRDefault="004A1BB0" w:rsidP="004A1B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11.   ЕФЕКТИВНІСТЬ  ЗОВНІШНЬОЕКОНОМІЧНОЇ ДІЯЛЬНОСТІ ПІДПРИЄМСТВ</w:t>
            </w:r>
          </w:p>
          <w:p w14:paraId="5460A1A5" w14:textId="77777777" w:rsidR="004A1BB0" w:rsidRPr="004A1BB0" w:rsidRDefault="004A1BB0" w:rsidP="0007217A">
            <w:pPr>
              <w:widowControl w:val="0"/>
              <w:numPr>
                <w:ilvl w:val="0"/>
                <w:numId w:val="24"/>
              </w:numPr>
              <w:tabs>
                <w:tab w:val="left" w:pos="286"/>
              </w:tabs>
              <w:spacing w:after="0" w:line="240" w:lineRule="auto"/>
              <w:ind w:hanging="15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Народногосподарський рівень ефективності зовнішньоекономічної діяльності.</w:t>
            </w:r>
          </w:p>
          <w:p w14:paraId="1A260FBC" w14:textId="77777777" w:rsidR="004A1BB0" w:rsidRPr="004A1BB0" w:rsidRDefault="004A1BB0" w:rsidP="0007217A">
            <w:pPr>
              <w:widowControl w:val="0"/>
              <w:numPr>
                <w:ilvl w:val="0"/>
                <w:numId w:val="24"/>
              </w:numPr>
              <w:tabs>
                <w:tab w:val="left" w:pos="286"/>
              </w:tabs>
              <w:spacing w:after="0" w:line="240" w:lineRule="auto"/>
              <w:ind w:hanging="15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показників ефективності ЗЕД торгівлі.</w:t>
            </w:r>
          </w:p>
          <w:p w14:paraId="41365C24" w14:textId="77777777" w:rsidR="004A1BB0" w:rsidRPr="004A1BB0" w:rsidRDefault="004A1BB0" w:rsidP="0007217A">
            <w:pPr>
              <w:widowControl w:val="0"/>
              <w:numPr>
                <w:ilvl w:val="0"/>
                <w:numId w:val="24"/>
              </w:numPr>
              <w:tabs>
                <w:tab w:val="left" w:pos="286"/>
              </w:tabs>
              <w:spacing w:after="0" w:line="240" w:lineRule="auto"/>
              <w:ind w:hanging="151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Оцінка економічної ефективності підприємств з іноземними інвестиціями.</w:t>
            </w:r>
          </w:p>
        </w:tc>
      </w:tr>
    </w:tbl>
    <w:p w14:paraId="1CB36CAC" w14:textId="77777777" w:rsidR="004A1BB0" w:rsidRDefault="004A1BB0" w:rsidP="004A1B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5CB2D1" w14:textId="77777777" w:rsidR="004A1BB0" w:rsidRDefault="004A1BB0" w:rsidP="004A1B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44B579" w14:textId="77777777" w:rsidR="00B97736" w:rsidRDefault="00B97736" w:rsidP="004A1B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0729">
        <w:rPr>
          <w:rFonts w:ascii="Times New Roman" w:hAnsi="Times New Roman" w:cs="Times New Roman"/>
          <w:b/>
          <w:sz w:val="24"/>
          <w:szCs w:val="24"/>
        </w:rPr>
        <w:t>Тематика практичних занять</w:t>
      </w:r>
      <w:r w:rsidR="00467AEA" w:rsidRPr="00467AEA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 </w:t>
      </w:r>
      <w:r w:rsidR="00467AEA" w:rsidRPr="004A1BB0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з переліком питань</w:t>
      </w:r>
    </w:p>
    <w:p w14:paraId="03F2A99E" w14:textId="77777777" w:rsidR="00B97736" w:rsidRPr="00DE0729" w:rsidRDefault="00B97736" w:rsidP="00B9773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89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6"/>
        <w:gridCol w:w="9384"/>
      </w:tblGrid>
      <w:tr w:rsidR="00CB44F5" w:rsidRPr="00DE0729" w14:paraId="6D3E17AD" w14:textId="77777777" w:rsidTr="00CB44F5">
        <w:trPr>
          <w:trHeight w:val="276"/>
        </w:trPr>
        <w:tc>
          <w:tcPr>
            <w:tcW w:w="506" w:type="dxa"/>
            <w:vMerge w:val="restart"/>
            <w:vAlign w:val="center"/>
          </w:tcPr>
          <w:p w14:paraId="0F61D0E4" w14:textId="77777777" w:rsidR="00CB44F5" w:rsidRPr="00F539B6" w:rsidRDefault="00CB44F5" w:rsidP="005E30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39B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F539B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F539B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9384" w:type="dxa"/>
            <w:vMerge w:val="restart"/>
            <w:vAlign w:val="center"/>
          </w:tcPr>
          <w:p w14:paraId="36978109" w14:textId="77777777" w:rsidR="00CB44F5" w:rsidRPr="00F539B6" w:rsidRDefault="00CB44F5" w:rsidP="005E30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39B6">
              <w:rPr>
                <w:rFonts w:ascii="Times New Roman" w:hAnsi="Times New Roman" w:cs="Times New Roman"/>
                <w:b/>
                <w:sz w:val="24"/>
                <w:szCs w:val="24"/>
              </w:rPr>
              <w:t>Назва теми (завдання)</w:t>
            </w:r>
          </w:p>
        </w:tc>
      </w:tr>
      <w:tr w:rsidR="00CB44F5" w:rsidRPr="00DE0729" w14:paraId="592BF080" w14:textId="77777777" w:rsidTr="00CB44F5">
        <w:trPr>
          <w:trHeight w:val="276"/>
        </w:trPr>
        <w:tc>
          <w:tcPr>
            <w:tcW w:w="506" w:type="dxa"/>
            <w:vMerge/>
          </w:tcPr>
          <w:p w14:paraId="021F26C9" w14:textId="77777777" w:rsidR="00CB44F5" w:rsidRPr="00F539B6" w:rsidRDefault="00CB44F5" w:rsidP="005E30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84" w:type="dxa"/>
            <w:vMerge/>
          </w:tcPr>
          <w:p w14:paraId="001FA5E5" w14:textId="77777777" w:rsidR="00CB44F5" w:rsidRPr="00F539B6" w:rsidRDefault="00CB44F5" w:rsidP="005E30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B44F5" w:rsidRPr="00DE0729" w14:paraId="23B3D23C" w14:textId="77777777" w:rsidTr="00CB44F5">
        <w:tc>
          <w:tcPr>
            <w:tcW w:w="506" w:type="dxa"/>
            <w:vAlign w:val="center"/>
          </w:tcPr>
          <w:p w14:paraId="05B632B8" w14:textId="77777777" w:rsidR="00CB44F5" w:rsidRPr="00DE0729" w:rsidRDefault="00CB44F5" w:rsidP="005E3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7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39C4665B" w14:textId="77777777" w:rsidR="00CB44F5" w:rsidRPr="00DE0729" w:rsidRDefault="00CB44F5" w:rsidP="005E3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4" w:type="dxa"/>
          </w:tcPr>
          <w:p w14:paraId="3E977CA9" w14:textId="77777777" w:rsidR="00CB44F5" w:rsidRPr="00695FC5" w:rsidRDefault="00CB44F5" w:rsidP="00695FC5">
            <w:pPr>
              <w:spacing w:after="0" w:line="240" w:lineRule="auto"/>
              <w:ind w:firstLine="2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F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1. </w:t>
            </w:r>
            <w:r w:rsidRPr="00695F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Сутність, склад і види зовнішньоекономічних зв’язків та зовнішньоекономічної діяльності</w:t>
            </w:r>
          </w:p>
          <w:p w14:paraId="549643CC" w14:textId="77777777" w:rsidR="00CB44F5" w:rsidRPr="00695FC5" w:rsidRDefault="00CB44F5" w:rsidP="00695FC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F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Завдання: </w:t>
            </w:r>
            <w:r w:rsidRPr="00695F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Знати чинники розвитку ЗЕЗ; вміти характеризувати </w:t>
            </w:r>
            <w:proofErr w:type="spellStart"/>
            <w:r w:rsidRPr="00695F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</w:t>
            </w:r>
            <w:proofErr w:type="spellEnd"/>
            <w:r w:rsidRPr="00695F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’</w:t>
            </w:r>
            <w:proofErr w:type="spellStart"/>
            <w:r w:rsidRPr="00695F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єкти</w:t>
            </w:r>
            <w:proofErr w:type="spellEnd"/>
            <w:r w:rsidRPr="00695F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 елементи ЗЕД</w:t>
            </w:r>
          </w:p>
        </w:tc>
      </w:tr>
      <w:tr w:rsidR="00CB44F5" w:rsidRPr="00DE0729" w14:paraId="0191DB5D" w14:textId="77777777" w:rsidTr="00CB44F5">
        <w:tc>
          <w:tcPr>
            <w:tcW w:w="506" w:type="dxa"/>
            <w:vAlign w:val="center"/>
          </w:tcPr>
          <w:p w14:paraId="44951B91" w14:textId="77777777" w:rsidR="00CB44F5" w:rsidRPr="00DE0729" w:rsidRDefault="00CB44F5" w:rsidP="005E3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7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84" w:type="dxa"/>
          </w:tcPr>
          <w:p w14:paraId="274F665D" w14:textId="77777777" w:rsidR="00CB44F5" w:rsidRPr="00695FC5" w:rsidRDefault="00CB44F5" w:rsidP="00695FC5">
            <w:pPr>
              <w:widowControl w:val="0"/>
              <w:tabs>
                <w:tab w:val="left" w:pos="279"/>
              </w:tabs>
              <w:adjustRightInd w:val="0"/>
              <w:spacing w:after="0" w:line="240" w:lineRule="auto"/>
              <w:ind w:firstLine="29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F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 </w:t>
            </w:r>
            <w:r w:rsidRPr="00695F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Зовнішньоекономічна діяльність в Україні та напрямки її розвитку</w:t>
            </w:r>
          </w:p>
          <w:p w14:paraId="2C16CBB6" w14:textId="77777777" w:rsidR="00CB44F5" w:rsidRPr="00695FC5" w:rsidRDefault="00CB44F5" w:rsidP="00695F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Завдання: </w:t>
            </w:r>
            <w:r w:rsidRPr="00695F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Знати передумови, фактори розвитку ЗЕЗ в Україні. Вміти охарактеризувати етапи розвитку ЗЕД в Україні. Визначити напрямки реалізації зовнішньоекономічної стратегії України.</w:t>
            </w:r>
          </w:p>
        </w:tc>
      </w:tr>
      <w:tr w:rsidR="00CB44F5" w:rsidRPr="00DE0729" w14:paraId="2DCF5238" w14:textId="77777777" w:rsidTr="00CB44F5">
        <w:trPr>
          <w:trHeight w:val="289"/>
        </w:trPr>
        <w:tc>
          <w:tcPr>
            <w:tcW w:w="506" w:type="dxa"/>
            <w:vAlign w:val="center"/>
          </w:tcPr>
          <w:p w14:paraId="539934E2" w14:textId="77777777" w:rsidR="00CB44F5" w:rsidRPr="00DE0729" w:rsidRDefault="00CB44F5" w:rsidP="005E3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7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9384" w:type="dxa"/>
          </w:tcPr>
          <w:p w14:paraId="378EA17D" w14:textId="77777777" w:rsidR="00CB44F5" w:rsidRPr="00695FC5" w:rsidRDefault="00CB44F5" w:rsidP="00695FC5">
            <w:pPr>
              <w:spacing w:after="0" w:line="240" w:lineRule="auto"/>
              <w:ind w:firstLine="29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695FC5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 xml:space="preserve">Тема 3. </w:t>
            </w:r>
            <w:r w:rsidRPr="00695FC5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Регулювання ЗЕД </w:t>
            </w:r>
            <w:r w:rsidRPr="00695FC5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695FC5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Україні</w:t>
            </w:r>
          </w:p>
          <w:p w14:paraId="75D6001D" w14:textId="77777777" w:rsidR="00CB44F5" w:rsidRPr="00695FC5" w:rsidRDefault="00CB44F5" w:rsidP="00695FC5">
            <w:pPr>
              <w:widowControl w:val="0"/>
              <w:tabs>
                <w:tab w:val="left" w:pos="279"/>
              </w:tabs>
              <w:adjustRightInd w:val="0"/>
              <w:spacing w:after="0" w:line="240" w:lineRule="auto"/>
              <w:ind w:firstLine="9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FC5">
              <w:rPr>
                <w:rFonts w:ascii="Times New Roman" w:hAnsi="Times New Roman" w:cs="Times New Roman"/>
                <w:b/>
                <w:sz w:val="24"/>
                <w:szCs w:val="24"/>
              </w:rPr>
              <w:t>Завдання:</w:t>
            </w:r>
            <w:r w:rsidRPr="00695F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95F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Знати передумови,  тенденції розвитку системи державного регулювання ЗЕД; вміти характеризувати етапи розвитку митно-тарифної політики в Україні. Визначити напрямки реалізації зовнішньоекономічної стратегії України.</w:t>
            </w:r>
          </w:p>
        </w:tc>
      </w:tr>
      <w:tr w:rsidR="00CB44F5" w:rsidRPr="00DE0729" w14:paraId="60C69AE5" w14:textId="77777777" w:rsidTr="00CB44F5">
        <w:trPr>
          <w:trHeight w:val="261"/>
        </w:trPr>
        <w:tc>
          <w:tcPr>
            <w:tcW w:w="506" w:type="dxa"/>
            <w:vAlign w:val="center"/>
          </w:tcPr>
          <w:p w14:paraId="05920796" w14:textId="77777777" w:rsidR="00CB44F5" w:rsidRPr="00DE0729" w:rsidRDefault="00CB44F5" w:rsidP="005E3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7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84" w:type="dxa"/>
          </w:tcPr>
          <w:p w14:paraId="4E39C5C8" w14:textId="77777777" w:rsidR="00CB44F5" w:rsidRPr="00695FC5" w:rsidRDefault="00CB44F5" w:rsidP="00695FC5">
            <w:pPr>
              <w:spacing w:after="0" w:line="240" w:lineRule="auto"/>
              <w:ind w:firstLine="29"/>
              <w:jc w:val="both"/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</w:pPr>
            <w:r w:rsidRPr="00695FC5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Тема 4. Суть та особливості нетарифного регулювання ЗЕД</w:t>
            </w:r>
          </w:p>
          <w:p w14:paraId="19655DA7" w14:textId="77777777" w:rsidR="00CB44F5" w:rsidRPr="00695FC5" w:rsidRDefault="00CB44F5" w:rsidP="00695FC5">
            <w:pPr>
              <w:spacing w:after="0" w:line="240" w:lineRule="auto"/>
              <w:ind w:firstLine="29"/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695FC5">
              <w:rPr>
                <w:rFonts w:ascii="Times New Roman" w:hAnsi="Times New Roman" w:cs="Times New Roman"/>
                <w:b/>
                <w:sz w:val="24"/>
                <w:szCs w:val="24"/>
              </w:rPr>
              <w:t>Завдання:</w:t>
            </w:r>
            <w:r w:rsidRPr="00695F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Знати склад нетарифних обмежень, вміти характеризувати види та механізм ліцензування, квотування ЗЕД. Розуміти механізм дії валютних </w:t>
            </w:r>
            <w:proofErr w:type="spellStart"/>
            <w:r w:rsidRPr="00695F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інструменттів</w:t>
            </w:r>
            <w:proofErr w:type="spellEnd"/>
            <w:r w:rsidRPr="00695F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95F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регламенттування</w:t>
            </w:r>
            <w:proofErr w:type="spellEnd"/>
            <w:r w:rsidRPr="00695F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ЗЕД</w:t>
            </w:r>
          </w:p>
        </w:tc>
      </w:tr>
      <w:tr w:rsidR="00CB44F5" w:rsidRPr="00DE0729" w14:paraId="2573F2F4" w14:textId="77777777" w:rsidTr="00CB44F5">
        <w:tc>
          <w:tcPr>
            <w:tcW w:w="506" w:type="dxa"/>
            <w:vAlign w:val="center"/>
          </w:tcPr>
          <w:p w14:paraId="3E312B1E" w14:textId="77777777" w:rsidR="00CB44F5" w:rsidRPr="00DE0729" w:rsidRDefault="00CB44F5" w:rsidP="005E3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7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84" w:type="dxa"/>
          </w:tcPr>
          <w:p w14:paraId="7F4FF543" w14:textId="77777777" w:rsidR="00CB44F5" w:rsidRPr="00695FC5" w:rsidRDefault="00CB44F5" w:rsidP="00695FC5">
            <w:pPr>
              <w:widowControl w:val="0"/>
              <w:tabs>
                <w:tab w:val="left" w:pos="279"/>
              </w:tabs>
              <w:adjustRightInd w:val="0"/>
              <w:spacing w:after="0" w:line="240" w:lineRule="auto"/>
              <w:ind w:firstLine="29"/>
              <w:jc w:val="both"/>
              <w:textAlignment w:val="baseline"/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</w:pPr>
            <w:r w:rsidRPr="00695FC5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 xml:space="preserve">Тема 5. </w:t>
            </w:r>
            <w:r w:rsidRPr="00695FC5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Суть та особливості митно-тарифної системи регулювання ЗЕД</w:t>
            </w:r>
          </w:p>
          <w:p w14:paraId="3981039A" w14:textId="77777777" w:rsidR="00CB44F5" w:rsidRPr="00695FC5" w:rsidRDefault="00CB44F5" w:rsidP="00695F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C5">
              <w:rPr>
                <w:rFonts w:ascii="Times New Roman" w:hAnsi="Times New Roman" w:cs="Times New Roman"/>
                <w:b/>
                <w:sz w:val="24"/>
                <w:szCs w:val="24"/>
              </w:rPr>
              <w:t>Завдання:</w:t>
            </w:r>
            <w:r w:rsidRPr="00695FC5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.</w:t>
            </w:r>
            <w:r w:rsidRPr="00695F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95F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Розуміти особливості нарахування митного тарифу залежно від виду мита; знати механізм застосування митних ставок.</w:t>
            </w:r>
            <w:r w:rsidRPr="00695FC5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</w:t>
            </w:r>
          </w:p>
        </w:tc>
      </w:tr>
      <w:tr w:rsidR="00CB44F5" w:rsidRPr="00DE0729" w14:paraId="01E6CB59" w14:textId="77777777" w:rsidTr="00CB44F5">
        <w:tc>
          <w:tcPr>
            <w:tcW w:w="506" w:type="dxa"/>
            <w:vAlign w:val="center"/>
          </w:tcPr>
          <w:p w14:paraId="6C3C4378" w14:textId="77777777" w:rsidR="00CB44F5" w:rsidRPr="00DE0729" w:rsidRDefault="00CB44F5" w:rsidP="005E3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72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384" w:type="dxa"/>
          </w:tcPr>
          <w:p w14:paraId="5EF541B6" w14:textId="77777777" w:rsidR="00CB44F5" w:rsidRPr="00695FC5" w:rsidRDefault="00CB44F5" w:rsidP="00695FC5">
            <w:pPr>
              <w:widowControl w:val="0"/>
              <w:tabs>
                <w:tab w:val="left" w:pos="279"/>
              </w:tabs>
              <w:adjustRightInd w:val="0"/>
              <w:spacing w:after="0" w:line="240" w:lineRule="auto"/>
              <w:ind w:firstLine="9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F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Модульний контроль: </w:t>
            </w:r>
            <w:r w:rsidRPr="00695FC5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комплексна контрольна робота</w:t>
            </w:r>
          </w:p>
        </w:tc>
      </w:tr>
      <w:tr w:rsidR="00CB44F5" w:rsidRPr="00DE0729" w14:paraId="10EF24DD" w14:textId="77777777" w:rsidTr="00CB44F5">
        <w:tc>
          <w:tcPr>
            <w:tcW w:w="506" w:type="dxa"/>
            <w:vAlign w:val="center"/>
          </w:tcPr>
          <w:p w14:paraId="0E13BBD9" w14:textId="77777777" w:rsidR="00CB44F5" w:rsidRPr="00DE0729" w:rsidRDefault="00CB44F5" w:rsidP="005E3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72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384" w:type="dxa"/>
          </w:tcPr>
          <w:p w14:paraId="261A3540" w14:textId="77777777" w:rsidR="00CB44F5" w:rsidRPr="00695FC5" w:rsidRDefault="00CB44F5" w:rsidP="00695FC5">
            <w:pPr>
              <w:widowControl w:val="0"/>
              <w:tabs>
                <w:tab w:val="left" w:pos="279"/>
              </w:tabs>
              <w:adjustRightInd w:val="0"/>
              <w:spacing w:after="0" w:line="240" w:lineRule="auto"/>
              <w:ind w:firstLine="29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FC5">
              <w:rPr>
                <w:rFonts w:ascii="Times New Roman" w:hAnsi="Times New Roman" w:cs="Times New Roman"/>
                <w:b/>
                <w:sz w:val="24"/>
                <w:szCs w:val="24"/>
              </w:rPr>
              <w:t>Тема 6. Маркетингові дослідження зовнішнього ринку при здійсненні експортно-імпортних операцій</w:t>
            </w:r>
          </w:p>
          <w:p w14:paraId="56799252" w14:textId="77777777" w:rsidR="00CB44F5" w:rsidRPr="00695FC5" w:rsidRDefault="00CB44F5" w:rsidP="00695F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Завдання: </w:t>
            </w:r>
            <w:r w:rsidRPr="00695F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Знати та вміти характеризувати етапи переходу до міжнародного маркетингу; розкрити послідовність проведення маркет. дослідження. Знати методи вивчення ставлення покупців до характери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695F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тик товару, рівні планування міжнародної діяльності п-ва на базі маркет. дослідження</w:t>
            </w:r>
          </w:p>
        </w:tc>
      </w:tr>
      <w:tr w:rsidR="00CB44F5" w:rsidRPr="00DE0729" w14:paraId="4411E7F8" w14:textId="77777777" w:rsidTr="00CB44F5">
        <w:tc>
          <w:tcPr>
            <w:tcW w:w="506" w:type="dxa"/>
            <w:vAlign w:val="center"/>
          </w:tcPr>
          <w:p w14:paraId="4165FA4B" w14:textId="77777777" w:rsidR="00CB44F5" w:rsidRPr="00DE0729" w:rsidRDefault="00CB44F5" w:rsidP="005E3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4" w:type="dxa"/>
          </w:tcPr>
          <w:p w14:paraId="003FD815" w14:textId="77777777" w:rsidR="00CB44F5" w:rsidRPr="000D7C8F" w:rsidRDefault="00CB44F5" w:rsidP="005E300F">
            <w:pPr>
              <w:spacing w:after="0" w:line="240" w:lineRule="auto"/>
              <w:ind w:firstLine="2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D7C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7. </w:t>
            </w:r>
            <w:r w:rsidRPr="000D7C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Організація і технічна підготовка укладання та виконання зовнішньоекономічних контрактів</w:t>
            </w:r>
          </w:p>
          <w:p w14:paraId="2C514006" w14:textId="77777777" w:rsidR="00CB44F5" w:rsidRPr="000D7C8F" w:rsidRDefault="00CB44F5" w:rsidP="000D7C8F">
            <w:pPr>
              <w:widowControl w:val="0"/>
              <w:tabs>
                <w:tab w:val="left" w:pos="279"/>
              </w:tabs>
              <w:adjustRightInd w:val="0"/>
              <w:spacing w:after="0" w:line="240" w:lineRule="auto"/>
              <w:ind w:firstLine="9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C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Завдання:  </w:t>
            </w:r>
            <w:r w:rsidRPr="000D7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Знати ознаки і критерії класифікації МКК, вміти охарактеризувати  порядок і способи укладання МКК. Розуміти особливості здійснення експортно-імпортних операцій; характеризувати способи ведення переговорів</w:t>
            </w:r>
          </w:p>
        </w:tc>
      </w:tr>
      <w:tr w:rsidR="00CB44F5" w:rsidRPr="00DE0729" w14:paraId="15B66F44" w14:textId="77777777" w:rsidTr="00A36811">
        <w:trPr>
          <w:trHeight w:val="1515"/>
        </w:trPr>
        <w:tc>
          <w:tcPr>
            <w:tcW w:w="506" w:type="dxa"/>
            <w:vAlign w:val="center"/>
          </w:tcPr>
          <w:p w14:paraId="7DFCE962" w14:textId="77777777" w:rsidR="00CB44F5" w:rsidRPr="00DE0729" w:rsidRDefault="00CB44F5" w:rsidP="005E3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4" w:type="dxa"/>
          </w:tcPr>
          <w:p w14:paraId="6A926210" w14:textId="77777777" w:rsidR="00CB44F5" w:rsidRPr="000D7C8F" w:rsidRDefault="00CB44F5" w:rsidP="005E300F">
            <w:pPr>
              <w:widowControl w:val="0"/>
              <w:tabs>
                <w:tab w:val="left" w:pos="279"/>
              </w:tabs>
              <w:adjustRightInd w:val="0"/>
              <w:spacing w:after="0" w:line="240" w:lineRule="auto"/>
              <w:ind w:firstLine="29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C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8. </w:t>
            </w:r>
            <w:r w:rsidRPr="000D7C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Організація і технологія транспортного забезпечення ЗЕД</w:t>
            </w:r>
          </w:p>
          <w:p w14:paraId="0CC8FD9F" w14:textId="77777777" w:rsidR="00CB44F5" w:rsidRPr="000D7C8F" w:rsidRDefault="00CB44F5" w:rsidP="000D7C8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C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Завдання: </w:t>
            </w:r>
            <w:r w:rsidRPr="000D7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Знати критерії класифікації, переваги і недоліки окремих видів </w:t>
            </w:r>
            <w:proofErr w:type="spellStart"/>
            <w:r w:rsidRPr="000D7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міжн</w:t>
            </w:r>
            <w:proofErr w:type="spellEnd"/>
            <w:r w:rsidRPr="000D7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транспортних пере</w:t>
            </w:r>
            <w:r w:rsidRPr="00BA53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везень. </w:t>
            </w:r>
            <w:r w:rsidRPr="000D7C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Характеризувати види транспортних договорів.</w:t>
            </w:r>
            <w:r w:rsidRPr="000D7C8F">
              <w:rPr>
                <w:sz w:val="24"/>
                <w:szCs w:val="24"/>
              </w:rPr>
              <w:t xml:space="preserve"> </w:t>
            </w:r>
            <w:r w:rsidRPr="000D7C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Вміти характеризувати базисні умови постачання,  розуміти  механізм здійснення транспортного страхування вантажів </w:t>
            </w:r>
          </w:p>
        </w:tc>
      </w:tr>
      <w:tr w:rsidR="00CB44F5" w:rsidRPr="00DE0729" w14:paraId="49638BB4" w14:textId="77777777" w:rsidTr="00CB44F5">
        <w:tc>
          <w:tcPr>
            <w:tcW w:w="506" w:type="dxa"/>
            <w:vAlign w:val="center"/>
          </w:tcPr>
          <w:p w14:paraId="12D74784" w14:textId="77777777" w:rsidR="00CB44F5" w:rsidRPr="00DE0729" w:rsidRDefault="00CB44F5" w:rsidP="005E3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4" w:type="dxa"/>
          </w:tcPr>
          <w:p w14:paraId="67DF5530" w14:textId="77777777" w:rsidR="00CB44F5" w:rsidRPr="00695FC5" w:rsidRDefault="00CB44F5" w:rsidP="005E300F">
            <w:pPr>
              <w:spacing w:after="0" w:line="240" w:lineRule="auto"/>
              <w:ind w:firstLine="2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F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9. </w:t>
            </w:r>
            <w:r w:rsidRPr="00695F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Валютно-фінансові і платіжні умови  зовнішньоекономічних угод</w:t>
            </w:r>
          </w:p>
          <w:p w14:paraId="7DD40227" w14:textId="77777777" w:rsidR="00CB44F5" w:rsidRPr="00695FC5" w:rsidRDefault="00CB44F5" w:rsidP="000D7C8F">
            <w:pPr>
              <w:widowControl w:val="0"/>
              <w:tabs>
                <w:tab w:val="left" w:pos="279"/>
              </w:tabs>
              <w:adjustRightInd w:val="0"/>
              <w:spacing w:after="0" w:line="240" w:lineRule="auto"/>
              <w:ind w:firstLine="9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F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Завдання: </w:t>
            </w:r>
            <w:r w:rsidRPr="00695F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Вміти характеризувати суть і структуру механізму міжнародних розрахунків</w:t>
            </w:r>
            <w:r w:rsidRPr="000D7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Ознайомитись із способами і засобами платежу у міжнародній торгівлі</w:t>
            </w:r>
          </w:p>
        </w:tc>
      </w:tr>
      <w:tr w:rsidR="00CB44F5" w:rsidRPr="00DE0729" w14:paraId="3690C7D2" w14:textId="77777777" w:rsidTr="00CB44F5">
        <w:tc>
          <w:tcPr>
            <w:tcW w:w="506" w:type="dxa"/>
            <w:vAlign w:val="center"/>
          </w:tcPr>
          <w:p w14:paraId="0AF343D9" w14:textId="77777777" w:rsidR="00CB44F5" w:rsidRPr="00DE0729" w:rsidRDefault="00CB44F5" w:rsidP="005E3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4" w:type="dxa"/>
          </w:tcPr>
          <w:p w14:paraId="317E8BF0" w14:textId="77777777" w:rsidR="00CB44F5" w:rsidRPr="00695FC5" w:rsidRDefault="00CB44F5" w:rsidP="005A500F">
            <w:pPr>
              <w:spacing w:after="0" w:line="240" w:lineRule="auto"/>
              <w:ind w:firstLine="2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F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10. </w:t>
            </w:r>
            <w:r w:rsidRPr="00695F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Кредитування у ЗЕД</w:t>
            </w:r>
          </w:p>
          <w:p w14:paraId="5ECB4130" w14:textId="77777777" w:rsidR="00CB44F5" w:rsidRPr="00695FC5" w:rsidRDefault="00CB44F5" w:rsidP="005A500F">
            <w:pPr>
              <w:widowControl w:val="0"/>
              <w:tabs>
                <w:tab w:val="left" w:pos="279"/>
              </w:tabs>
              <w:adjustRightInd w:val="0"/>
              <w:spacing w:after="0" w:line="240" w:lineRule="auto"/>
              <w:ind w:firstLine="9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F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Завдання: </w:t>
            </w:r>
            <w:r w:rsidRPr="00695FC5">
              <w:rPr>
                <w:rFonts w:ascii="Times New Roman" w:hAnsi="Times New Roman" w:cs="Times New Roman"/>
                <w:sz w:val="24"/>
                <w:szCs w:val="24"/>
              </w:rPr>
              <w:t>Знати форми кредитування при експорті та імпорті товарів; види та форми лізингових угод.</w:t>
            </w:r>
            <w:r w:rsidRPr="00695F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Характеризувати валютно-фінансові та платіжні умови МК</w:t>
            </w:r>
          </w:p>
        </w:tc>
      </w:tr>
      <w:tr w:rsidR="00CB44F5" w:rsidRPr="00DE0729" w14:paraId="70D6BE20" w14:textId="77777777" w:rsidTr="00CB44F5">
        <w:tc>
          <w:tcPr>
            <w:tcW w:w="506" w:type="dxa"/>
            <w:vAlign w:val="center"/>
          </w:tcPr>
          <w:p w14:paraId="6B4EA704" w14:textId="77777777" w:rsidR="00CB44F5" w:rsidRPr="00DE0729" w:rsidRDefault="00CB44F5" w:rsidP="005E3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4" w:type="dxa"/>
          </w:tcPr>
          <w:p w14:paraId="436A3B97" w14:textId="77777777" w:rsidR="00CB44F5" w:rsidRPr="00695FC5" w:rsidRDefault="00CB44F5" w:rsidP="005A500F">
            <w:pPr>
              <w:spacing w:after="0" w:line="240" w:lineRule="auto"/>
              <w:ind w:firstLine="2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F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11. </w:t>
            </w:r>
            <w:r w:rsidRPr="00695F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Страхування у зовнішньоекономічній діяльності</w:t>
            </w:r>
          </w:p>
          <w:p w14:paraId="5D7CE280" w14:textId="77777777" w:rsidR="00CB44F5" w:rsidRPr="00695FC5" w:rsidRDefault="00CB44F5" w:rsidP="005A500F">
            <w:pPr>
              <w:widowControl w:val="0"/>
              <w:tabs>
                <w:tab w:val="left" w:pos="279"/>
              </w:tabs>
              <w:adjustRightInd w:val="0"/>
              <w:spacing w:after="0" w:line="240" w:lineRule="auto"/>
              <w:ind w:firstLine="9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95F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Завдання: </w:t>
            </w:r>
            <w:r w:rsidRPr="00695FC5">
              <w:rPr>
                <w:rFonts w:ascii="Times New Roman" w:hAnsi="Times New Roman" w:cs="Times New Roman"/>
                <w:sz w:val="24"/>
                <w:szCs w:val="24"/>
              </w:rPr>
              <w:t xml:space="preserve">Вміти охарактеризувати окремі види страхування ЗЕД, </w:t>
            </w:r>
          </w:p>
          <w:p w14:paraId="1B0A2FC1" w14:textId="77777777" w:rsidR="00CB44F5" w:rsidRPr="00695FC5" w:rsidRDefault="00CB44F5" w:rsidP="000D7C8F">
            <w:pPr>
              <w:widowControl w:val="0"/>
              <w:tabs>
                <w:tab w:val="left" w:pos="279"/>
              </w:tabs>
              <w:adjustRightInd w:val="0"/>
              <w:spacing w:after="0" w:line="240" w:lineRule="auto"/>
              <w:ind w:firstLine="9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FC5">
              <w:rPr>
                <w:rFonts w:ascii="Times New Roman" w:hAnsi="Times New Roman" w:cs="Times New Roman"/>
                <w:sz w:val="24"/>
                <w:szCs w:val="24"/>
              </w:rPr>
              <w:t>особливості страхування від валютного ризику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95FC5">
              <w:rPr>
                <w:rFonts w:ascii="Times New Roman" w:hAnsi="Times New Roman" w:cs="Times New Roman"/>
                <w:sz w:val="24"/>
                <w:szCs w:val="24"/>
              </w:rPr>
              <w:t>Знати особливості форм та схем страхування у ЗЕД, розуміти послідовність здій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95FC5">
              <w:rPr>
                <w:rFonts w:ascii="Times New Roman" w:hAnsi="Times New Roman" w:cs="Times New Roman"/>
                <w:sz w:val="24"/>
                <w:szCs w:val="24"/>
              </w:rPr>
              <w:t>нення страхових операцій</w:t>
            </w:r>
          </w:p>
        </w:tc>
      </w:tr>
      <w:tr w:rsidR="00CB44F5" w:rsidRPr="00DE0729" w14:paraId="649B4BBF" w14:textId="77777777" w:rsidTr="00CB44F5">
        <w:tc>
          <w:tcPr>
            <w:tcW w:w="506" w:type="dxa"/>
            <w:vAlign w:val="center"/>
          </w:tcPr>
          <w:p w14:paraId="7948C89C" w14:textId="77777777" w:rsidR="00CB44F5" w:rsidRPr="00DE0729" w:rsidRDefault="00CB44F5" w:rsidP="005E3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4" w:type="dxa"/>
          </w:tcPr>
          <w:p w14:paraId="7844F397" w14:textId="77777777" w:rsidR="00CB44F5" w:rsidRPr="00695FC5" w:rsidRDefault="00CB44F5" w:rsidP="00D26400">
            <w:pPr>
              <w:spacing w:after="0" w:line="240" w:lineRule="auto"/>
              <w:ind w:firstLine="2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F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12. </w:t>
            </w:r>
            <w:r w:rsidRPr="00695F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Ефективність зовнішньоекономічної діяльності підприємств</w:t>
            </w:r>
          </w:p>
          <w:p w14:paraId="0841EFDB" w14:textId="77777777" w:rsidR="00CB44F5" w:rsidRPr="00695FC5" w:rsidRDefault="00CB44F5" w:rsidP="005A500F">
            <w:pPr>
              <w:widowControl w:val="0"/>
              <w:tabs>
                <w:tab w:val="left" w:pos="279"/>
              </w:tabs>
              <w:adjustRightInd w:val="0"/>
              <w:spacing w:after="0" w:line="240" w:lineRule="auto"/>
              <w:ind w:firstLine="9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F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Завдання: </w:t>
            </w:r>
            <w:r w:rsidRPr="00695FC5">
              <w:rPr>
                <w:rFonts w:ascii="Times New Roman" w:hAnsi="Times New Roman" w:cs="Times New Roman"/>
                <w:sz w:val="24"/>
                <w:szCs w:val="24"/>
              </w:rPr>
              <w:t>Вміти визначати економічну ефективність створення і функціонування 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95FC5">
              <w:rPr>
                <w:rFonts w:ascii="Times New Roman" w:hAnsi="Times New Roman" w:cs="Times New Roman"/>
                <w:sz w:val="24"/>
                <w:szCs w:val="24"/>
              </w:rPr>
              <w:t>Вміти визначати показники економічної ефективності зовнішньої торгівлі</w:t>
            </w:r>
          </w:p>
        </w:tc>
      </w:tr>
      <w:tr w:rsidR="00CB44F5" w:rsidRPr="00DE0729" w14:paraId="08849A87" w14:textId="77777777" w:rsidTr="00CB44F5">
        <w:tc>
          <w:tcPr>
            <w:tcW w:w="506" w:type="dxa"/>
            <w:vAlign w:val="center"/>
          </w:tcPr>
          <w:p w14:paraId="34B5B827" w14:textId="77777777" w:rsidR="00CB44F5" w:rsidRPr="00DE0729" w:rsidRDefault="00CB44F5" w:rsidP="00D26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4" w:type="dxa"/>
          </w:tcPr>
          <w:p w14:paraId="3A667ADF" w14:textId="77777777" w:rsidR="00CB44F5" w:rsidRPr="00695FC5" w:rsidRDefault="00CB44F5" w:rsidP="00D26400">
            <w:pPr>
              <w:widowControl w:val="0"/>
              <w:tabs>
                <w:tab w:val="left" w:pos="279"/>
              </w:tabs>
              <w:adjustRightInd w:val="0"/>
              <w:spacing w:after="0" w:line="240" w:lineRule="auto"/>
              <w:ind w:firstLine="9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F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Модульний контроль: </w:t>
            </w:r>
            <w:r w:rsidRPr="00695FC5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комплексна контрольна робота</w:t>
            </w:r>
          </w:p>
        </w:tc>
      </w:tr>
    </w:tbl>
    <w:p w14:paraId="6228D487" w14:textId="77777777" w:rsidR="00467AEA" w:rsidRDefault="00467AEA" w:rsidP="00467A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36E34AE" w14:textId="77777777" w:rsidR="00467AEA" w:rsidRPr="00467AEA" w:rsidRDefault="00467AEA" w:rsidP="00467A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7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Рекомендації до виконання індивідуальних завдань студентів </w:t>
      </w:r>
    </w:p>
    <w:p w14:paraId="45E7D7CB" w14:textId="77777777" w:rsidR="00467AEA" w:rsidRPr="00467AEA" w:rsidRDefault="00467AEA" w:rsidP="00467A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467AEA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>Протягом семестру студент повинен виконати і</w:t>
      </w:r>
      <w:r w:rsidRPr="00467AEA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ндивідуальне науково-дослідне завдання з курсу «Зовнішньоекономічна діяльність», спрямоване на вдосконалення навичок самостійної роботи, яке є важливим етапом підготовки бакалаврів спеціальності </w:t>
      </w: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>051</w:t>
      </w:r>
      <w:r w:rsidRPr="00467AEA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>Економіка</w:t>
      </w:r>
      <w:r w:rsidRPr="00467AEA">
        <w:rPr>
          <w:rFonts w:ascii="Times New Roman" w:eastAsia="TimesNewRomanPSMT" w:hAnsi="Times New Roman" w:cs="Times New Roman"/>
          <w:sz w:val="24"/>
          <w:szCs w:val="24"/>
          <w:lang w:eastAsia="ru-RU"/>
        </w:rPr>
        <w:t>».</w:t>
      </w:r>
    </w:p>
    <w:p w14:paraId="6A4E65C1" w14:textId="77777777" w:rsidR="00467AEA" w:rsidRPr="00467AEA" w:rsidRDefault="00467AEA" w:rsidP="00467A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467AEA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Мета виконання індивідуального завдання полягає у закріпленні та поглибленні знань, отриманих під час вивчення дисципліни «Зовнішньоекономічна діяльність». В процесі виконання індивідуального завдання студент повинен отримати навички самостійного опрацювання різноманітних сучасних інформаційних джерел (наукова та періодична література, законодавчо-нормативна база з досліджуваної проблеми (у тому числі внутрішні нормативні документи організації), дані статистичної і бухгалтерської звітності, матеріали, розміщені в Інтернеті тощо) </w:t>
      </w:r>
      <w:r w:rsidRPr="00467AEA">
        <w:rPr>
          <w:rFonts w:ascii="Times New Roman" w:eastAsia="TimesNewRomanPSMT" w:hAnsi="Times New Roman" w:cs="Times New Roman"/>
          <w:sz w:val="24"/>
          <w:szCs w:val="24"/>
          <w:lang w:eastAsia="ru-RU"/>
        </w:rPr>
        <w:lastRenderedPageBreak/>
        <w:t xml:space="preserve">та аналізу конкретних ситуацій. Підготовка і виконання індивідуального завдання дасть можливість студенту глибше вивчити основні питання з дисципліни «Зовнішньоекономічна діяльність», як курсу професійного спрямування й на підставі цього робити самостійні висновки і прогнози. </w:t>
      </w:r>
    </w:p>
    <w:p w14:paraId="5CA2833D" w14:textId="77777777" w:rsidR="00467AEA" w:rsidRPr="00467AEA" w:rsidRDefault="00467AEA" w:rsidP="00467AE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Зміст ІНДЗ</w:t>
      </w:r>
      <w:r w:rsidRPr="00467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це завершена теоретична та практична робота в межах навчальної програми дисципліни «</w:t>
      </w:r>
      <w:r w:rsidRPr="00467AEA">
        <w:rPr>
          <w:rFonts w:ascii="Times New Roman" w:eastAsia="TimesNewRomanPSMT" w:hAnsi="Times New Roman" w:cs="Times New Roman"/>
          <w:sz w:val="24"/>
          <w:szCs w:val="24"/>
          <w:lang w:eastAsia="ru-RU"/>
        </w:rPr>
        <w:t>Зовнішньоекономічна діяльність»</w:t>
      </w:r>
      <w:r w:rsidRPr="00467AEA">
        <w:rPr>
          <w:rFonts w:ascii="Times New Roman" w:eastAsia="Times New Roman" w:hAnsi="Times New Roman" w:cs="Times New Roman"/>
          <w:sz w:val="24"/>
          <w:szCs w:val="24"/>
          <w:lang w:eastAsia="ru-RU"/>
        </w:rPr>
        <w:t>, яка виконується на основі знань, умінь і навичок, отриманих в процесі лекційних і практичних занять.</w:t>
      </w:r>
    </w:p>
    <w:p w14:paraId="6191AB1A" w14:textId="77777777" w:rsidR="00467AEA" w:rsidRPr="00467AEA" w:rsidRDefault="00467AEA" w:rsidP="00467A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Індивідуальне завдання з курсу «</w:t>
      </w:r>
      <w:r w:rsidRPr="00467AEA">
        <w:rPr>
          <w:rFonts w:ascii="Times New Roman" w:eastAsia="TimesNewRomanPSMT" w:hAnsi="Times New Roman" w:cs="Times New Roman"/>
          <w:sz w:val="24"/>
          <w:szCs w:val="24"/>
          <w:lang w:eastAsia="ru-RU"/>
        </w:rPr>
        <w:t>Зовнішньоекономічна діяльність</w:t>
      </w:r>
      <w:r w:rsidRPr="00467AE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467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складається з двох ситуацій практичного змісту та одного теоретичного питання з переліку.</w:t>
      </w:r>
    </w:p>
    <w:p w14:paraId="2C5DEC86" w14:textId="77777777" w:rsidR="00467AEA" w:rsidRPr="00467AEA" w:rsidRDefault="00467AEA" w:rsidP="00467AE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67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Структура та зміст ІНДЗ:</w:t>
      </w:r>
    </w:p>
    <w:p w14:paraId="2A478F9F" w14:textId="77777777" w:rsidR="00467AEA" w:rsidRPr="00467AEA" w:rsidRDefault="00467AEA" w:rsidP="00467A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467AEA">
        <w:rPr>
          <w:rFonts w:ascii="Times New Roman" w:eastAsia="TimesNewRomanPSMT" w:hAnsi="Times New Roman" w:cs="Times New Roman"/>
          <w:sz w:val="24"/>
          <w:szCs w:val="24"/>
          <w:lang w:eastAsia="ru-RU"/>
        </w:rPr>
        <w:t>Індивідуальне завдання складається з наступних структурних елементів:</w:t>
      </w:r>
    </w:p>
    <w:p w14:paraId="165D906B" w14:textId="77777777" w:rsidR="00467AEA" w:rsidRPr="00467AEA" w:rsidRDefault="00467AEA" w:rsidP="00467A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467AEA">
        <w:rPr>
          <w:rFonts w:ascii="Times New Roman" w:eastAsia="TimesNewRomanPSMT" w:hAnsi="Times New Roman" w:cs="Times New Roman"/>
          <w:sz w:val="24"/>
          <w:szCs w:val="24"/>
          <w:lang w:eastAsia="ru-RU"/>
        </w:rPr>
        <w:t>- титульна сторінка;</w:t>
      </w:r>
    </w:p>
    <w:p w14:paraId="1E7A218E" w14:textId="77777777" w:rsidR="00467AEA" w:rsidRPr="00467AEA" w:rsidRDefault="00467AEA" w:rsidP="00467A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467AEA">
        <w:rPr>
          <w:rFonts w:ascii="Times New Roman" w:eastAsia="TimesNewRomanPSMT" w:hAnsi="Times New Roman" w:cs="Times New Roman"/>
          <w:sz w:val="24"/>
          <w:szCs w:val="24"/>
          <w:lang w:eastAsia="ru-RU"/>
        </w:rPr>
        <w:t>- зміст;</w:t>
      </w:r>
    </w:p>
    <w:p w14:paraId="4E65FF67" w14:textId="77777777" w:rsidR="00467AEA" w:rsidRPr="00467AEA" w:rsidRDefault="00467AEA" w:rsidP="00467A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467AEA">
        <w:rPr>
          <w:rFonts w:ascii="Times New Roman" w:eastAsia="TimesNewRomanPSMT" w:hAnsi="Times New Roman" w:cs="Times New Roman"/>
          <w:sz w:val="24"/>
          <w:szCs w:val="24"/>
          <w:lang w:eastAsia="ru-RU"/>
        </w:rPr>
        <w:t>- вступ;</w:t>
      </w:r>
    </w:p>
    <w:p w14:paraId="3A0402D0" w14:textId="77777777" w:rsidR="00467AEA" w:rsidRPr="00467AEA" w:rsidRDefault="00467AEA" w:rsidP="00467A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467AEA">
        <w:rPr>
          <w:rFonts w:ascii="Times New Roman" w:eastAsia="TimesNewRomanPSMT" w:hAnsi="Times New Roman" w:cs="Times New Roman"/>
          <w:sz w:val="24"/>
          <w:szCs w:val="24"/>
          <w:lang w:eastAsia="ru-RU"/>
        </w:rPr>
        <w:t>- розв’язок завдань практичного змісту, вибір здійснюється студентом самостійно із запропонованого переліку;</w:t>
      </w:r>
    </w:p>
    <w:p w14:paraId="46ECAAB9" w14:textId="77777777" w:rsidR="00467AEA" w:rsidRPr="00467AEA" w:rsidRDefault="00467AEA" w:rsidP="00467A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467AEA">
        <w:rPr>
          <w:rFonts w:ascii="Times New Roman" w:eastAsia="TimesNewRomanPSMT" w:hAnsi="Times New Roman" w:cs="Times New Roman"/>
          <w:sz w:val="24"/>
          <w:szCs w:val="24"/>
          <w:lang w:eastAsia="ru-RU"/>
        </w:rPr>
        <w:t>- послідовне висвітлення змісту теоретичного питання, вибір здійснюється студентом самостійно із запропонованого переліку;</w:t>
      </w:r>
    </w:p>
    <w:p w14:paraId="005E47CA" w14:textId="77777777" w:rsidR="00467AEA" w:rsidRPr="00467AEA" w:rsidRDefault="00467AEA" w:rsidP="00467A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467AEA">
        <w:rPr>
          <w:rFonts w:ascii="Times New Roman" w:eastAsia="TimesNewRomanPSMT" w:hAnsi="Times New Roman" w:cs="Times New Roman"/>
          <w:sz w:val="24"/>
          <w:szCs w:val="24"/>
          <w:lang w:eastAsia="ru-RU"/>
        </w:rPr>
        <w:t>- список використаних джерел.</w:t>
      </w:r>
    </w:p>
    <w:p w14:paraId="3BF4B5EC" w14:textId="77777777" w:rsidR="00467AEA" w:rsidRPr="00467AEA" w:rsidRDefault="00467AEA" w:rsidP="00467A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467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Оформлення ІНДЗ</w:t>
      </w:r>
      <w:r w:rsidRPr="00467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Індивідуальна робота подається викладачу ретельно відредагованою і чітко віддрукованою на папері формату А4. </w:t>
      </w:r>
      <w:r w:rsidRPr="00467AEA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Робота має відповідати таким вимогам: Шрифт </w:t>
      </w:r>
      <w:proofErr w:type="spellStart"/>
      <w:r w:rsidRPr="00467AEA">
        <w:rPr>
          <w:rFonts w:ascii="Times New Roman" w:eastAsia="TimesNewRomanPSMT" w:hAnsi="Times New Roman" w:cs="Times New Roman"/>
          <w:sz w:val="24"/>
          <w:szCs w:val="24"/>
          <w:lang w:eastAsia="ru-RU"/>
        </w:rPr>
        <w:t>Times</w:t>
      </w:r>
      <w:proofErr w:type="spellEnd"/>
      <w:r w:rsidRPr="00467AEA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67AEA">
        <w:rPr>
          <w:rFonts w:ascii="Times New Roman" w:eastAsia="TimesNewRomanPSMT" w:hAnsi="Times New Roman" w:cs="Times New Roman"/>
          <w:sz w:val="24"/>
          <w:szCs w:val="24"/>
          <w:lang w:eastAsia="ru-RU"/>
        </w:rPr>
        <w:t>New</w:t>
      </w:r>
      <w:proofErr w:type="spellEnd"/>
      <w:r w:rsidRPr="00467AEA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67AEA">
        <w:rPr>
          <w:rFonts w:ascii="Times New Roman" w:eastAsia="TimesNewRomanPSMT" w:hAnsi="Times New Roman" w:cs="Times New Roman"/>
          <w:sz w:val="24"/>
          <w:szCs w:val="24"/>
          <w:lang w:eastAsia="ru-RU"/>
        </w:rPr>
        <w:t>Roman</w:t>
      </w:r>
      <w:proofErr w:type="spellEnd"/>
      <w:r w:rsidRPr="00467AEA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, розмір шрифту 14 пунктів, креслення звичайне, відстань між рядками 1,5 інтервали, відступ </w:t>
      </w:r>
      <w:smartTag w:uri="urn:schemas-microsoft-com:office:smarttags" w:element="metricconverter">
        <w:smartTagPr>
          <w:attr w:name="ProductID" w:val="1,25 см"/>
        </w:smartTagPr>
        <w:r w:rsidRPr="00467AEA">
          <w:rPr>
            <w:rFonts w:ascii="Times New Roman" w:eastAsia="TimesNewRomanPSMT" w:hAnsi="Times New Roman" w:cs="Times New Roman"/>
            <w:sz w:val="24"/>
            <w:szCs w:val="24"/>
            <w:lang w:eastAsia="ru-RU"/>
          </w:rPr>
          <w:t>1,25 см</w:t>
        </w:r>
      </w:smartTag>
      <w:r w:rsidRPr="00467AEA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. Текст роботи розміщується на аркуші з дотриманням таких розмірів полів: з лівого боку - не менше, ніж </w:t>
      </w:r>
      <w:smartTag w:uri="urn:schemas-microsoft-com:office:smarttags" w:element="metricconverter">
        <w:smartTagPr>
          <w:attr w:name="ProductID" w:val="20 мм"/>
        </w:smartTagPr>
        <w:r w:rsidRPr="00467AEA">
          <w:rPr>
            <w:rFonts w:ascii="Times New Roman" w:eastAsia="TimesNewRomanPSMT" w:hAnsi="Times New Roman" w:cs="Times New Roman"/>
            <w:sz w:val="24"/>
            <w:szCs w:val="24"/>
            <w:lang w:eastAsia="ru-RU"/>
          </w:rPr>
          <w:t>20 мм</w:t>
        </w:r>
      </w:smartTag>
      <w:r w:rsidRPr="00467AEA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, з правого - не менше ніж </w:t>
      </w:r>
      <w:smartTag w:uri="urn:schemas-microsoft-com:office:smarttags" w:element="metricconverter">
        <w:smartTagPr>
          <w:attr w:name="ProductID" w:val="10 мм"/>
        </w:smartTagPr>
        <w:r w:rsidRPr="00467AEA">
          <w:rPr>
            <w:rFonts w:ascii="Times New Roman" w:eastAsia="TimesNewRomanPSMT" w:hAnsi="Times New Roman" w:cs="Times New Roman"/>
            <w:sz w:val="24"/>
            <w:szCs w:val="24"/>
            <w:lang w:eastAsia="ru-RU"/>
          </w:rPr>
          <w:t>10 мм</w:t>
        </w:r>
      </w:smartTag>
      <w:r w:rsidRPr="00467AEA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, зверху та знизу - не менше, ніж </w:t>
      </w:r>
      <w:smartTag w:uri="urn:schemas-microsoft-com:office:smarttags" w:element="metricconverter">
        <w:smartTagPr>
          <w:attr w:name="ProductID" w:val="20 мм"/>
        </w:smartTagPr>
        <w:r w:rsidRPr="00467AEA">
          <w:rPr>
            <w:rFonts w:ascii="Times New Roman" w:eastAsia="TimesNewRomanPSMT" w:hAnsi="Times New Roman" w:cs="Times New Roman"/>
            <w:sz w:val="24"/>
            <w:szCs w:val="24"/>
            <w:lang w:eastAsia="ru-RU"/>
          </w:rPr>
          <w:t>20 мм</w:t>
        </w:r>
      </w:smartTag>
      <w:r w:rsidRPr="00467AEA">
        <w:rPr>
          <w:rFonts w:ascii="Times New Roman" w:eastAsia="TimesNewRomanPSMT" w:hAnsi="Times New Roman" w:cs="Times New Roman"/>
          <w:sz w:val="24"/>
          <w:szCs w:val="24"/>
          <w:lang w:eastAsia="ru-RU"/>
        </w:rPr>
        <w:t>. Таблиці, графіки, рисунки або цифрові дані повинні супроводжуватися посиланнями на першоджерело (номер позначається в дужках, вказує на порядок переліку літератури, що використовується). Посилання мають містити сторінку, з якої було взято дані (наприклад, [7, С. 85]).</w:t>
      </w:r>
    </w:p>
    <w:p w14:paraId="35F3F8A7" w14:textId="77777777" w:rsidR="00467AEA" w:rsidRPr="00467AEA" w:rsidRDefault="00467AEA" w:rsidP="00467A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</w:pPr>
      <w:r w:rsidRPr="00467AEA"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  <w:t>Рекомендації щодо виконання індивідуальних завдань:</w:t>
      </w:r>
    </w:p>
    <w:p w14:paraId="6B96DF54" w14:textId="77777777" w:rsidR="00467AEA" w:rsidRPr="00467AEA" w:rsidRDefault="00467AEA" w:rsidP="00467A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467AEA">
        <w:rPr>
          <w:rFonts w:ascii="Times New Roman" w:eastAsia="TimesNewRomanPSMT" w:hAnsi="Times New Roman" w:cs="Times New Roman"/>
          <w:sz w:val="24"/>
          <w:szCs w:val="24"/>
          <w:lang w:eastAsia="ru-RU"/>
        </w:rPr>
        <w:t>1. Обрати одне теоретичне запитання з рекомендованого переліку.</w:t>
      </w:r>
    </w:p>
    <w:p w14:paraId="1602905B" w14:textId="77777777" w:rsidR="00467AEA" w:rsidRPr="00467AEA" w:rsidRDefault="00467AEA" w:rsidP="00467A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467AEA">
        <w:rPr>
          <w:rFonts w:ascii="Times New Roman" w:eastAsia="TimesNewRomanPSMT" w:hAnsi="Times New Roman" w:cs="Times New Roman"/>
          <w:sz w:val="24"/>
          <w:szCs w:val="24"/>
          <w:lang w:eastAsia="ru-RU"/>
        </w:rPr>
        <w:t>2. Підібрати необхідну літературу, вивчити та проаналізувати її.</w:t>
      </w:r>
    </w:p>
    <w:p w14:paraId="7B68A9D4" w14:textId="77777777" w:rsidR="00467AEA" w:rsidRPr="00467AEA" w:rsidRDefault="00467AEA" w:rsidP="00467A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467AEA">
        <w:rPr>
          <w:rFonts w:ascii="Times New Roman" w:eastAsia="TimesNewRomanPSMT" w:hAnsi="Times New Roman" w:cs="Times New Roman"/>
          <w:sz w:val="24"/>
          <w:szCs w:val="24"/>
          <w:lang w:eastAsia="ru-RU"/>
        </w:rPr>
        <w:t>3. Висвітлити концептуальні теоретичні дослідження стосовно обраного питання.</w:t>
      </w:r>
    </w:p>
    <w:p w14:paraId="794821BF" w14:textId="77777777" w:rsidR="00467AEA" w:rsidRPr="00467AEA" w:rsidRDefault="00467AEA" w:rsidP="00467A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467AEA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Студент повинен глибоко і всебічно висвітлити актуальність проблеми. Під час виконання даного етапу студент повинен глибоко і всебічно розкрити зміст обраного питання, проаналізувати декілька літературних джерел, зміст теоретичного матеріалу має відповідати сучасному рівню розвитку економічної науки. Якщо в економічній літературі відсутня єдина точка зору з питань, які досліджуються, слід навести думки кількох авторів, дати їх критичну оцінку та висловити свої міркування з даних питань. Це допоможе більш глибокому засвоєнню матеріалу. Навчальну літературу з вибраного теоретичного питання студент добирає як за рекомендованим списком літератури, так і самостійно. Особливу увагу слід звернути на періодичні наукові видання. Зібраний, вивчений і опрацьований матеріал з певного теоретичного питання має викладатися </w:t>
      </w:r>
      <w:proofErr w:type="spellStart"/>
      <w:r w:rsidRPr="00467AEA">
        <w:rPr>
          <w:rFonts w:ascii="Times New Roman" w:eastAsia="TimesNewRomanPSMT" w:hAnsi="Times New Roman" w:cs="Times New Roman"/>
          <w:sz w:val="24"/>
          <w:szCs w:val="24"/>
          <w:lang w:eastAsia="ru-RU"/>
        </w:rPr>
        <w:t>логічно</w:t>
      </w:r>
      <w:proofErr w:type="spellEnd"/>
      <w:r w:rsidRPr="00467AEA">
        <w:rPr>
          <w:rFonts w:ascii="Times New Roman" w:eastAsia="TimesNewRomanPSMT" w:hAnsi="Times New Roman" w:cs="Times New Roman"/>
          <w:sz w:val="24"/>
          <w:szCs w:val="24"/>
          <w:lang w:eastAsia="ru-RU"/>
        </w:rPr>
        <w:t>, може бути поділений на кілька пунктів і підпунктів. Доцільним є використання наочного матеріалу: таблиць, рисунків, діаграм тощо.</w:t>
      </w:r>
    </w:p>
    <w:p w14:paraId="5F43A6C7" w14:textId="77777777" w:rsidR="00467AEA" w:rsidRPr="00467AEA" w:rsidRDefault="00467AEA" w:rsidP="00467AEA">
      <w:pPr>
        <w:widowControl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467AEA">
        <w:rPr>
          <w:rFonts w:ascii="Times New Roman" w:eastAsia="TimesNewRomanPSMT" w:hAnsi="Times New Roman" w:cs="Times New Roman"/>
          <w:sz w:val="24"/>
          <w:szCs w:val="24"/>
          <w:lang w:eastAsia="ru-RU"/>
        </w:rPr>
        <w:t>4. Виконати завдання практичного змісту. Виконання студентами практичних завдань допоможе відпрацювати навички вибору показників і напрямків аналізу ЗЕД, побудови аналітичних моделей і розрахунку впливу чинників, вміння на основі одержаних даних зробити кваліфіковані пояснення і відповідні висновки щодо розвитку суб’єктів міжнародної економічної діяльності.</w:t>
      </w:r>
    </w:p>
    <w:p w14:paraId="41620D04" w14:textId="77777777" w:rsidR="00467AEA" w:rsidRPr="00467AEA" w:rsidRDefault="00467AEA" w:rsidP="00467A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467AEA">
        <w:rPr>
          <w:rFonts w:ascii="Times New Roman" w:eastAsia="TimesNewRomanPSMT" w:hAnsi="Times New Roman" w:cs="Times New Roman"/>
          <w:sz w:val="24"/>
          <w:szCs w:val="24"/>
          <w:lang w:eastAsia="ru-RU"/>
        </w:rPr>
        <w:t>5. Оформити роботу згідно з вимогами, викладеними вище.</w:t>
      </w:r>
    </w:p>
    <w:p w14:paraId="699A1B6E" w14:textId="77777777" w:rsidR="00467AEA" w:rsidRPr="00467AEA" w:rsidRDefault="00467AEA" w:rsidP="00467A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AEA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Оцінюючи роботу, викладач зважає на те, наскільки повно розкрито тему, наскільки чітко, послідовно викладено зміст теоретичного питання та адекватно зроблено висновки або резюме, чи оформлено роботу у відповідності до вимог. </w:t>
      </w:r>
    </w:p>
    <w:p w14:paraId="581B4804" w14:textId="77777777" w:rsidR="00467AEA" w:rsidRPr="00467AEA" w:rsidRDefault="00467AEA" w:rsidP="00467A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Cs/>
          <w:sz w:val="24"/>
          <w:szCs w:val="24"/>
          <w:lang w:eastAsia="ru-RU"/>
        </w:rPr>
      </w:pPr>
      <w:r w:rsidRPr="00467AEA"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  <w:t>Критерії оцінювання індивідуальної роботи студентів</w:t>
      </w:r>
      <w:r w:rsidRPr="00467AEA">
        <w:rPr>
          <w:rFonts w:ascii="Times New Roman" w:eastAsia="TimesNewRomanPSMT" w:hAnsi="Times New Roman" w:cs="Times New Roman"/>
          <w:bCs/>
          <w:sz w:val="24"/>
          <w:szCs w:val="24"/>
          <w:lang w:eastAsia="ru-RU"/>
        </w:rPr>
        <w:t>:</w:t>
      </w:r>
    </w:p>
    <w:p w14:paraId="29A6A15D" w14:textId="77777777" w:rsidR="00467AEA" w:rsidRPr="00467AEA" w:rsidRDefault="00467AEA" w:rsidP="00467A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4"/>
          <w:szCs w:val="24"/>
          <w:lang w:eastAsia="ru-RU"/>
        </w:rPr>
      </w:pPr>
      <w:r w:rsidRPr="00467AEA">
        <w:rPr>
          <w:rFonts w:ascii="Times New Roman" w:eastAsia="TimesNewRoman" w:hAnsi="Times New Roman" w:cs="Times New Roman"/>
          <w:sz w:val="24"/>
          <w:szCs w:val="24"/>
          <w:lang w:eastAsia="ru-RU"/>
        </w:rPr>
        <w:lastRenderedPageBreak/>
        <w:t>- Індивідуальна робота, виконана студентом без помилок і при її захисті надано правильні відповіді, оцінюється у 5 балів.</w:t>
      </w:r>
    </w:p>
    <w:p w14:paraId="78893370" w14:textId="77777777" w:rsidR="00467AEA" w:rsidRPr="00467AEA" w:rsidRDefault="00467AEA" w:rsidP="00467A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4"/>
          <w:szCs w:val="24"/>
          <w:lang w:eastAsia="ru-RU"/>
        </w:rPr>
      </w:pPr>
      <w:r w:rsidRPr="00467AEA">
        <w:rPr>
          <w:rFonts w:ascii="Times New Roman" w:eastAsia="TimesNewRoman" w:hAnsi="Times New Roman" w:cs="Times New Roman"/>
          <w:sz w:val="24"/>
          <w:szCs w:val="24"/>
          <w:lang w:eastAsia="ru-RU"/>
        </w:rPr>
        <w:t>- Індивідуальна робота, виконана студентом із незначними зауваженнями і при захисті дані майже всі правильні відповіді, оцінюється у 4 балів.</w:t>
      </w:r>
    </w:p>
    <w:p w14:paraId="42875AE8" w14:textId="77777777" w:rsidR="00467AEA" w:rsidRPr="00467AEA" w:rsidRDefault="00467AEA" w:rsidP="00467A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4"/>
          <w:szCs w:val="24"/>
          <w:lang w:eastAsia="ru-RU"/>
        </w:rPr>
      </w:pPr>
      <w:r w:rsidRPr="00467AEA">
        <w:rPr>
          <w:rFonts w:ascii="Times New Roman" w:eastAsia="TimesNewRoman" w:hAnsi="Times New Roman" w:cs="Times New Roman"/>
          <w:sz w:val="24"/>
          <w:szCs w:val="24"/>
          <w:lang w:eastAsia="ru-RU"/>
        </w:rPr>
        <w:t>- Індивідуальна робота, виконана студентом із зауваженнями і при захисті дано 50% правильних відповідей, оцінюється у 3 балів.</w:t>
      </w:r>
    </w:p>
    <w:p w14:paraId="5DB73CA3" w14:textId="77777777" w:rsidR="00467AEA" w:rsidRPr="00467AEA" w:rsidRDefault="00467AEA" w:rsidP="00467A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4"/>
          <w:szCs w:val="24"/>
          <w:lang w:eastAsia="ru-RU"/>
        </w:rPr>
      </w:pPr>
      <w:r w:rsidRPr="00467AEA">
        <w:rPr>
          <w:rFonts w:ascii="Times New Roman" w:eastAsia="TimesNewRoman" w:hAnsi="Times New Roman" w:cs="Times New Roman"/>
          <w:sz w:val="24"/>
          <w:szCs w:val="24"/>
          <w:lang w:eastAsia="ru-RU"/>
        </w:rPr>
        <w:t>- Індивідуальна робота, виконана студентом із значними помилками і при захисті дано більшість неправильних відповідей, оцінюється у 0 балів.</w:t>
      </w:r>
    </w:p>
    <w:p w14:paraId="599E288F" w14:textId="77777777" w:rsidR="00D50D11" w:rsidRDefault="00D50D11" w:rsidP="00D50D11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</w:p>
    <w:p w14:paraId="2386CCA5" w14:textId="77777777" w:rsidR="004A1BB0" w:rsidRPr="004A1BB0" w:rsidRDefault="004A1BB0" w:rsidP="004A1B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1B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Завдання для самостійної роботи студентів</w:t>
      </w:r>
    </w:p>
    <w:p w14:paraId="05658F7E" w14:textId="77777777" w:rsidR="00903B11" w:rsidRPr="004A1BB0" w:rsidRDefault="00903B11" w:rsidP="00903B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B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Самостійна робота здобувачів з дисципліни «Зовнішньоекономічна діяльність» направлена на узагальнення, засвоєння та закріплення знань по кожній темі. Вона включає наступні види робіт: опрацювання лекційного матеріалу, рекомендованої літератури, підготовку до практичних занять, розгляд питань, які виносилися на самостійне вивчення. В цілому результати самостійної роботи здобувача оцінюються викладачем на практичних заняттях.</w:t>
      </w:r>
    </w:p>
    <w:p w14:paraId="243E7512" w14:textId="77777777" w:rsidR="00CE7651" w:rsidRDefault="00CE7651" w:rsidP="00903B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9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7848"/>
        <w:gridCol w:w="1433"/>
        <w:gridCol w:w="90"/>
      </w:tblGrid>
      <w:tr w:rsidR="00A36811" w:rsidRPr="00CE7651" w14:paraId="39222EF5" w14:textId="77777777" w:rsidTr="00A36811">
        <w:trPr>
          <w:gridAfter w:val="1"/>
          <w:wAfter w:w="90" w:type="dxa"/>
          <w:trHeight w:val="562"/>
        </w:trPr>
        <w:tc>
          <w:tcPr>
            <w:tcW w:w="534" w:type="dxa"/>
          </w:tcPr>
          <w:p w14:paraId="0B1DF208" w14:textId="77777777" w:rsidR="00A36811" w:rsidRPr="00CE7651" w:rsidRDefault="00A36811" w:rsidP="00CE76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14:paraId="16DAE31E" w14:textId="77777777" w:rsidR="00A36811" w:rsidRPr="00CE7651" w:rsidRDefault="00A36811" w:rsidP="00CE76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з/п</w:t>
            </w:r>
          </w:p>
        </w:tc>
        <w:tc>
          <w:tcPr>
            <w:tcW w:w="7848" w:type="dxa"/>
          </w:tcPr>
          <w:p w14:paraId="6647B0F1" w14:textId="77777777" w:rsidR="00A36811" w:rsidRPr="00CE7651" w:rsidRDefault="00A36811" w:rsidP="00CE76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 теми</w:t>
            </w:r>
          </w:p>
        </w:tc>
        <w:tc>
          <w:tcPr>
            <w:tcW w:w="1433" w:type="dxa"/>
          </w:tcPr>
          <w:p w14:paraId="675BEC7C" w14:textId="77777777" w:rsidR="00A36811" w:rsidRDefault="00A36811" w:rsidP="00CE76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Кількість </w:t>
            </w:r>
          </w:p>
          <w:p w14:paraId="4C8C3035" w14:textId="77777777" w:rsidR="00A36811" w:rsidRPr="00CE7651" w:rsidRDefault="00A36811" w:rsidP="00CE76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балів</w:t>
            </w:r>
          </w:p>
        </w:tc>
      </w:tr>
      <w:tr w:rsidR="00A36811" w:rsidRPr="00CE7651" w14:paraId="15FBA696" w14:textId="77777777" w:rsidTr="00A36811">
        <w:trPr>
          <w:gridAfter w:val="1"/>
          <w:wAfter w:w="90" w:type="dxa"/>
        </w:trPr>
        <w:tc>
          <w:tcPr>
            <w:tcW w:w="534" w:type="dxa"/>
          </w:tcPr>
          <w:p w14:paraId="6F702E57" w14:textId="77777777" w:rsidR="00A36811" w:rsidRPr="00CE7651" w:rsidRDefault="00A36811" w:rsidP="00CE76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48" w:type="dxa"/>
          </w:tcPr>
          <w:p w14:paraId="3DAEA86E" w14:textId="77777777" w:rsidR="00A36811" w:rsidRPr="00D77FCF" w:rsidRDefault="00A36811" w:rsidP="00CE765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 1. Знайомство з теоретико-методологічною базою курсу</w:t>
            </w:r>
          </w:p>
          <w:p w14:paraId="7080624B" w14:textId="77777777" w:rsidR="00A36811" w:rsidRPr="00D77FCF" w:rsidRDefault="00A36811" w:rsidP="00CE76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1.Місце курсу «Зовнішньоекономічна діяльність» у системі загальних і галузевих дисциплін.</w:t>
            </w:r>
          </w:p>
          <w:p w14:paraId="0847CB64" w14:textId="77777777" w:rsidR="00A36811" w:rsidRPr="00D77FCF" w:rsidRDefault="00A36811" w:rsidP="00CE76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2.Характеристика теорій управління зовнішньоекономічною діяльністю</w:t>
            </w:r>
          </w:p>
        </w:tc>
        <w:tc>
          <w:tcPr>
            <w:tcW w:w="1433" w:type="dxa"/>
          </w:tcPr>
          <w:p w14:paraId="45525D6C" w14:textId="77777777" w:rsidR="00A36811" w:rsidRPr="00D77FCF" w:rsidRDefault="00A36811" w:rsidP="00CE765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3D6C484" w14:textId="77777777" w:rsidR="00A36811" w:rsidRPr="00D77FCF" w:rsidRDefault="00A36811" w:rsidP="00CE765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13DABFB" w14:textId="77777777" w:rsidR="00A36811" w:rsidRPr="00CE7651" w:rsidRDefault="00A36811" w:rsidP="00A368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36811" w:rsidRPr="00CE7651" w14:paraId="1DA94CA5" w14:textId="77777777" w:rsidTr="00A36811">
        <w:trPr>
          <w:gridAfter w:val="1"/>
          <w:wAfter w:w="90" w:type="dxa"/>
        </w:trPr>
        <w:tc>
          <w:tcPr>
            <w:tcW w:w="534" w:type="dxa"/>
          </w:tcPr>
          <w:p w14:paraId="72327945" w14:textId="77777777" w:rsidR="00A36811" w:rsidRPr="00CE7651" w:rsidRDefault="00A36811" w:rsidP="00CE76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48" w:type="dxa"/>
          </w:tcPr>
          <w:p w14:paraId="15632F6D" w14:textId="77777777" w:rsidR="00A36811" w:rsidRPr="00D77FCF" w:rsidRDefault="00A36811" w:rsidP="00CE765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2. Форми виходу підприємств на зовнішні ринки</w:t>
            </w:r>
          </w:p>
          <w:p w14:paraId="191F16AE" w14:textId="77777777" w:rsidR="00A36811" w:rsidRPr="00D77FCF" w:rsidRDefault="00A36811" w:rsidP="00CE7651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Особливості зовнішньоторговельних  операцій за товарними групами.</w:t>
            </w:r>
          </w:p>
          <w:p w14:paraId="58B5DFE2" w14:textId="77777777" w:rsidR="00A36811" w:rsidRPr="00D77FCF" w:rsidRDefault="00A36811" w:rsidP="00CE76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Міжнародна торгівля послугами</w:t>
            </w:r>
          </w:p>
        </w:tc>
        <w:tc>
          <w:tcPr>
            <w:tcW w:w="1433" w:type="dxa"/>
          </w:tcPr>
          <w:p w14:paraId="545AD6AA" w14:textId="77777777" w:rsidR="00A36811" w:rsidRPr="00D77FCF" w:rsidRDefault="00A36811" w:rsidP="00CE765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EA115F" w14:textId="77777777" w:rsidR="00A36811" w:rsidRPr="00CE7651" w:rsidRDefault="00A36811" w:rsidP="00A368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36811" w:rsidRPr="00CE7651" w14:paraId="4B62456B" w14:textId="77777777" w:rsidTr="00A36811">
        <w:trPr>
          <w:gridAfter w:val="1"/>
          <w:wAfter w:w="90" w:type="dxa"/>
        </w:trPr>
        <w:tc>
          <w:tcPr>
            <w:tcW w:w="534" w:type="dxa"/>
          </w:tcPr>
          <w:p w14:paraId="02EE1556" w14:textId="77777777" w:rsidR="00A36811" w:rsidRPr="00CE7651" w:rsidRDefault="00A36811" w:rsidP="00CE76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48" w:type="dxa"/>
          </w:tcPr>
          <w:p w14:paraId="02B52AFC" w14:textId="77777777" w:rsidR="00A36811" w:rsidRPr="00D77FCF" w:rsidRDefault="00A36811" w:rsidP="00CE765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3. Особливості здійснення зовнішньоекономічної стратегії України</w:t>
            </w:r>
          </w:p>
          <w:p w14:paraId="7B3EB580" w14:textId="77777777" w:rsidR="00A36811" w:rsidRPr="00D77FCF" w:rsidRDefault="00A36811" w:rsidP="00CE765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Розвиток ЗЕЗ України з окремими країнами та групами країн.</w:t>
            </w:r>
          </w:p>
          <w:p w14:paraId="2FC5E9EE" w14:textId="77777777" w:rsidR="00A36811" w:rsidRPr="00CE7651" w:rsidRDefault="00A36811" w:rsidP="00CE765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Стратегія розвитку ЗЕД в Україні</w:t>
            </w:r>
          </w:p>
        </w:tc>
        <w:tc>
          <w:tcPr>
            <w:tcW w:w="1433" w:type="dxa"/>
          </w:tcPr>
          <w:p w14:paraId="56AC1A2A" w14:textId="77777777" w:rsidR="00A36811" w:rsidRPr="00D77FCF" w:rsidRDefault="00A36811" w:rsidP="00CE765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3749AC5" w14:textId="77777777" w:rsidR="00A36811" w:rsidRPr="00CE7651" w:rsidRDefault="00A36811" w:rsidP="00A368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A36811" w:rsidRPr="00CE7651" w14:paraId="0B7FBC5D" w14:textId="77777777" w:rsidTr="00A36811">
        <w:tc>
          <w:tcPr>
            <w:tcW w:w="534" w:type="dxa"/>
          </w:tcPr>
          <w:p w14:paraId="140DE926" w14:textId="77777777" w:rsidR="00A36811" w:rsidRPr="00CE7651" w:rsidRDefault="00A36811" w:rsidP="00CE76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48" w:type="dxa"/>
          </w:tcPr>
          <w:p w14:paraId="74B61105" w14:textId="77777777" w:rsidR="00A36811" w:rsidRPr="00D77FCF" w:rsidRDefault="00A36811" w:rsidP="00CE765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4.1. Регулювання зовнішньоекономічної діяльності в Україні</w:t>
            </w:r>
          </w:p>
          <w:p w14:paraId="07B7F231" w14:textId="77777777" w:rsidR="00A36811" w:rsidRPr="00D77FCF" w:rsidRDefault="00A36811" w:rsidP="0007217A">
            <w:pPr>
              <w:keepNext/>
              <w:numPr>
                <w:ilvl w:val="0"/>
                <w:numId w:val="1"/>
              </w:numPr>
              <w:tabs>
                <w:tab w:val="clear" w:pos="720"/>
                <w:tab w:val="num" w:pos="0"/>
                <w:tab w:val="left" w:pos="383"/>
              </w:tabs>
              <w:spacing w:after="0" w:line="240" w:lineRule="auto"/>
              <w:ind w:left="0" w:firstLine="0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Характеристика правового регулювання зовнішньоекономічних зв’язків.</w:t>
            </w:r>
          </w:p>
          <w:p w14:paraId="36D30191" w14:textId="77777777" w:rsidR="00A36811" w:rsidRPr="00D77FCF" w:rsidRDefault="00A36811" w:rsidP="0007217A">
            <w:pPr>
              <w:keepNext/>
              <w:numPr>
                <w:ilvl w:val="0"/>
                <w:numId w:val="1"/>
              </w:numPr>
              <w:tabs>
                <w:tab w:val="clear" w:pos="720"/>
                <w:tab w:val="num" w:pos="0"/>
                <w:tab w:val="left" w:pos="383"/>
              </w:tabs>
              <w:spacing w:after="0" w:line="240" w:lineRule="auto"/>
              <w:ind w:left="0" w:firstLine="0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Адміністративне регулювання зовнішньоекономічної діяльності.</w:t>
            </w:r>
          </w:p>
          <w:p w14:paraId="57EFE141" w14:textId="77777777" w:rsidR="00A36811" w:rsidRPr="00D77FCF" w:rsidRDefault="00A36811" w:rsidP="0007217A">
            <w:pPr>
              <w:keepNext/>
              <w:numPr>
                <w:ilvl w:val="0"/>
                <w:numId w:val="1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Економічне регулювання зовнішньоекономічної діяльності.</w:t>
            </w:r>
          </w:p>
          <w:p w14:paraId="28A162B1" w14:textId="77777777" w:rsidR="00A36811" w:rsidRPr="00D77FCF" w:rsidRDefault="00A36811" w:rsidP="00CE76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Сертифікація продукції при здійсненні зовнішньоекономічної діяльності в Україні</w:t>
            </w:r>
          </w:p>
        </w:tc>
        <w:tc>
          <w:tcPr>
            <w:tcW w:w="1523" w:type="dxa"/>
            <w:gridSpan w:val="2"/>
          </w:tcPr>
          <w:p w14:paraId="5253DF3D" w14:textId="77777777" w:rsidR="00A36811" w:rsidRPr="00D77FCF" w:rsidRDefault="00A36811" w:rsidP="00CE765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A8172D" w14:textId="77777777" w:rsidR="00A36811" w:rsidRPr="00D77FCF" w:rsidRDefault="00A36811" w:rsidP="00CE765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8E0865" w14:textId="77777777" w:rsidR="00A36811" w:rsidRPr="00D77FCF" w:rsidRDefault="00A36811" w:rsidP="00CE765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8E4C5A9" w14:textId="77777777" w:rsidR="00A36811" w:rsidRPr="00CE7651" w:rsidRDefault="00A36811" w:rsidP="00A368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36811" w:rsidRPr="00CE7651" w14:paraId="6C31C576" w14:textId="77777777" w:rsidTr="00871419">
        <w:tc>
          <w:tcPr>
            <w:tcW w:w="534" w:type="dxa"/>
          </w:tcPr>
          <w:p w14:paraId="3E69F8B4" w14:textId="77777777" w:rsidR="00A36811" w:rsidRPr="00CE7651" w:rsidRDefault="00A36811" w:rsidP="00CE76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7848" w:type="dxa"/>
          </w:tcPr>
          <w:p w14:paraId="0276DEB9" w14:textId="77777777" w:rsidR="00A36811" w:rsidRPr="00D77FCF" w:rsidRDefault="00A36811" w:rsidP="00CE7651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4.2. </w:t>
            </w:r>
            <w:r w:rsidRPr="00D77FCF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Суть та особливості нетарифного регулювання зовнішньоекономічної діяльності</w:t>
            </w:r>
          </w:p>
          <w:p w14:paraId="254AFDB4" w14:textId="77777777" w:rsidR="00A36811" w:rsidRPr="00D77FCF" w:rsidRDefault="00A36811" w:rsidP="0007217A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252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  <w:lang w:eastAsia="ru-RU"/>
              </w:rPr>
              <w:t xml:space="preserve">Суть та значення засобів стимулювання </w:t>
            </w:r>
            <w:r w:rsidRPr="00D77FC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експорту.</w:t>
            </w:r>
          </w:p>
          <w:p w14:paraId="48F3B976" w14:textId="77777777" w:rsidR="00A36811" w:rsidRPr="00D77FCF" w:rsidRDefault="00A36811" w:rsidP="00CE76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2. Особливості та механізм дії валютної інтервенції та валютних обмежень </w:t>
            </w:r>
            <w:r w:rsidRPr="00D77FCF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в якості інструментів валютного регулювання ЗЕД</w:t>
            </w:r>
          </w:p>
        </w:tc>
        <w:tc>
          <w:tcPr>
            <w:tcW w:w="1523" w:type="dxa"/>
            <w:gridSpan w:val="2"/>
          </w:tcPr>
          <w:p w14:paraId="491EB0E5" w14:textId="77777777" w:rsidR="00A36811" w:rsidRPr="00D77FCF" w:rsidRDefault="00A36811" w:rsidP="00CE7651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75108B" w14:textId="77777777" w:rsidR="00A36811" w:rsidRPr="00D77FCF" w:rsidRDefault="00A36811" w:rsidP="00CE7651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B0865AF" w14:textId="77777777" w:rsidR="00A36811" w:rsidRPr="00CE7651" w:rsidRDefault="00A36811" w:rsidP="00A36811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36811" w:rsidRPr="00CE7651" w14:paraId="401D16F5" w14:textId="77777777" w:rsidTr="00B7445C">
        <w:tc>
          <w:tcPr>
            <w:tcW w:w="534" w:type="dxa"/>
          </w:tcPr>
          <w:p w14:paraId="4C71265E" w14:textId="77777777" w:rsidR="00A36811" w:rsidRPr="00CE7651" w:rsidRDefault="00A36811" w:rsidP="00CE76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48" w:type="dxa"/>
          </w:tcPr>
          <w:p w14:paraId="2BD9D092" w14:textId="77777777" w:rsidR="00A36811" w:rsidRPr="00D77FCF" w:rsidRDefault="00A36811" w:rsidP="00CE765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4.3. Суть і особливості митно-тарифної системи регулювання зовнішньоекономічної діяльності</w:t>
            </w:r>
          </w:p>
          <w:p w14:paraId="5E234482" w14:textId="77777777" w:rsidR="00A36811" w:rsidRPr="00D77FCF" w:rsidRDefault="00A36811" w:rsidP="009D2A99">
            <w:pPr>
              <w:shd w:val="clear" w:color="auto" w:fill="FFFFFF"/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Характеристика рівнів системи митно-тарифного регулювання ЗЕД. </w:t>
            </w:r>
          </w:p>
          <w:p w14:paraId="0A081668" w14:textId="77777777" w:rsidR="00A36811" w:rsidRPr="00D77FCF" w:rsidRDefault="00A36811" w:rsidP="009D2A99">
            <w:pPr>
              <w:shd w:val="clear" w:color="auto" w:fill="FFFFFF"/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Митна вартість товару та характеристика методів визначення митної вартості. </w:t>
            </w:r>
          </w:p>
          <w:p w14:paraId="73504BD3" w14:textId="77777777" w:rsidR="00A36811" w:rsidRPr="00D77FCF" w:rsidRDefault="00A36811" w:rsidP="009D2A99">
            <w:pPr>
              <w:shd w:val="clear" w:color="auto" w:fill="FFFFFF"/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Особливості нарахування акцизного збору при імпорті товарів. </w:t>
            </w:r>
          </w:p>
          <w:p w14:paraId="6A79D8C2" w14:textId="77777777" w:rsidR="00A36811" w:rsidRPr="00D77FCF" w:rsidRDefault="00A36811" w:rsidP="009D2A99">
            <w:pPr>
              <w:shd w:val="clear" w:color="auto" w:fill="FFFFFF"/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Специфіка та особливості застосування податку на додану вартість при імпорті товарів.</w:t>
            </w:r>
          </w:p>
          <w:p w14:paraId="5F7D7519" w14:textId="77777777" w:rsidR="00A36811" w:rsidRPr="00CE7651" w:rsidRDefault="00A36811" w:rsidP="00CE765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Поняття та класифікація митних режимів</w:t>
            </w:r>
          </w:p>
        </w:tc>
        <w:tc>
          <w:tcPr>
            <w:tcW w:w="1523" w:type="dxa"/>
            <w:gridSpan w:val="2"/>
          </w:tcPr>
          <w:p w14:paraId="6B022C20" w14:textId="77777777" w:rsidR="00A36811" w:rsidRPr="00D77FCF" w:rsidRDefault="00A36811" w:rsidP="00CE765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D63C4FB" w14:textId="77777777" w:rsidR="00A36811" w:rsidRPr="00D77FCF" w:rsidRDefault="00A36811" w:rsidP="00CE765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88A6AE" w14:textId="77777777" w:rsidR="00A36811" w:rsidRPr="00D77FCF" w:rsidRDefault="00A36811" w:rsidP="00CE765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06F1E5B" w14:textId="77777777" w:rsidR="00A36811" w:rsidRPr="00D77FCF" w:rsidRDefault="00A36811" w:rsidP="00CE765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1EC44ED" w14:textId="77777777" w:rsidR="00A36811" w:rsidRPr="00CE7651" w:rsidRDefault="00A36811" w:rsidP="00A3681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A36811" w:rsidRPr="00CE7651" w14:paraId="7435B0D0" w14:textId="77777777" w:rsidTr="00EF245D">
        <w:tc>
          <w:tcPr>
            <w:tcW w:w="534" w:type="dxa"/>
          </w:tcPr>
          <w:p w14:paraId="37068D32" w14:textId="77777777" w:rsidR="00A36811" w:rsidRPr="00CE7651" w:rsidRDefault="00A36811" w:rsidP="00CE76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48" w:type="dxa"/>
          </w:tcPr>
          <w:p w14:paraId="116388FD" w14:textId="77777777" w:rsidR="00A36811" w:rsidRPr="00D77FCF" w:rsidRDefault="00A36811" w:rsidP="00CE765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5. </w:t>
            </w:r>
            <w:r w:rsidRPr="00D77F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Особливості вивчення зовнішнього ринку та потенційних можливостей підприємства на ньому</w:t>
            </w:r>
          </w:p>
          <w:p w14:paraId="328B12E0" w14:textId="77777777" w:rsidR="00A36811" w:rsidRPr="00D77FCF" w:rsidRDefault="00A36811" w:rsidP="0007217A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Принципи та послідовність</w:t>
            </w:r>
            <w:r w:rsidRPr="00D77FCF"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77F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проведення маркетингового до</w:t>
            </w:r>
            <w:r w:rsidRPr="00D77F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слідження.</w:t>
            </w:r>
          </w:p>
          <w:p w14:paraId="1C5FE15C" w14:textId="77777777" w:rsidR="00A36811" w:rsidRPr="00CE7651" w:rsidRDefault="00A36811" w:rsidP="00CE765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2.Методи визначення ставлення покупців до споживчих характеристик товару</w:t>
            </w:r>
          </w:p>
        </w:tc>
        <w:tc>
          <w:tcPr>
            <w:tcW w:w="1523" w:type="dxa"/>
            <w:gridSpan w:val="2"/>
          </w:tcPr>
          <w:p w14:paraId="255552ED" w14:textId="77777777" w:rsidR="00A36811" w:rsidRPr="00D77FCF" w:rsidRDefault="00A36811" w:rsidP="00CE765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5B1308" w14:textId="77777777" w:rsidR="00A36811" w:rsidRPr="00D77FCF" w:rsidRDefault="00A36811" w:rsidP="00CE765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F5F7F2" w14:textId="77777777" w:rsidR="00A36811" w:rsidRPr="00CE7651" w:rsidRDefault="00A36811" w:rsidP="00A3681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36811" w:rsidRPr="00CE7651" w14:paraId="4DF4376D" w14:textId="77777777" w:rsidTr="00F66BCA">
        <w:tc>
          <w:tcPr>
            <w:tcW w:w="534" w:type="dxa"/>
          </w:tcPr>
          <w:p w14:paraId="4ACD1AB7" w14:textId="77777777" w:rsidR="00A36811" w:rsidRPr="00CE7651" w:rsidRDefault="00A36811" w:rsidP="00CE76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48" w:type="dxa"/>
          </w:tcPr>
          <w:p w14:paraId="3986C1C3" w14:textId="77777777" w:rsidR="00A36811" w:rsidRPr="00D77FCF" w:rsidRDefault="00A36811" w:rsidP="00CE765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6. Організація і техніка підготовки, укладання та виконання зовнішньоекономічних контрактів</w:t>
            </w:r>
          </w:p>
          <w:p w14:paraId="01C4232C" w14:textId="77777777" w:rsidR="00A36811" w:rsidRPr="00D77FCF" w:rsidRDefault="00A36811" w:rsidP="0007217A">
            <w:pPr>
              <w:numPr>
                <w:ilvl w:val="0"/>
                <w:numId w:val="3"/>
              </w:numPr>
              <w:shd w:val="clear" w:color="auto" w:fill="FFFFFF"/>
              <w:tabs>
                <w:tab w:val="num" w:pos="252"/>
              </w:tabs>
              <w:spacing w:after="0" w:line="240" w:lineRule="auto"/>
              <w:ind w:left="252" w:hanging="2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Розробка договорів щодо здійснення посередницьких операцій.</w:t>
            </w:r>
          </w:p>
          <w:p w14:paraId="5C85ED7B" w14:textId="77777777" w:rsidR="00A36811" w:rsidRPr="00CE7651" w:rsidRDefault="00A36811" w:rsidP="00CE765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Розробка міжнародних контрактів купівлі-продажу для певної товарної групи відповідно до конкретних умов (на підставі умов “Інкотермс-2020”)</w:t>
            </w:r>
          </w:p>
        </w:tc>
        <w:tc>
          <w:tcPr>
            <w:tcW w:w="1523" w:type="dxa"/>
            <w:gridSpan w:val="2"/>
          </w:tcPr>
          <w:p w14:paraId="18F45EC1" w14:textId="77777777" w:rsidR="00A36811" w:rsidRPr="00D77FCF" w:rsidRDefault="00A36811" w:rsidP="00CE765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E3DF23" w14:textId="77777777" w:rsidR="00A36811" w:rsidRPr="00CE7651" w:rsidRDefault="00A36811" w:rsidP="00A3681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A36811" w:rsidRPr="00CE7651" w14:paraId="2653499B" w14:textId="77777777" w:rsidTr="00CD324E">
        <w:tc>
          <w:tcPr>
            <w:tcW w:w="534" w:type="dxa"/>
          </w:tcPr>
          <w:p w14:paraId="2CFF383A" w14:textId="77777777" w:rsidR="00A36811" w:rsidRPr="00CE7651" w:rsidRDefault="00A36811" w:rsidP="00CE76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48" w:type="dxa"/>
          </w:tcPr>
          <w:p w14:paraId="561CC490" w14:textId="77777777" w:rsidR="00A36811" w:rsidRPr="00D77FCF" w:rsidRDefault="00A36811" w:rsidP="00CE765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7. </w:t>
            </w:r>
            <w:r w:rsidRPr="00D77F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Організація і</w:t>
            </w:r>
            <w:r w:rsidRPr="00D77FCF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77F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технологія транспортного забезпечення ЗЕД</w:t>
            </w:r>
          </w:p>
          <w:p w14:paraId="28ADAAB2" w14:textId="77777777" w:rsidR="00A36811" w:rsidRPr="00D77FCF" w:rsidRDefault="00A36811" w:rsidP="0007217A">
            <w:pPr>
              <w:numPr>
                <w:ilvl w:val="0"/>
                <w:numId w:val="4"/>
              </w:numPr>
              <w:shd w:val="clear" w:color="auto" w:fill="FFFFFF"/>
              <w:tabs>
                <w:tab w:val="num" w:pos="252"/>
              </w:tabs>
              <w:spacing w:after="0" w:line="240" w:lineRule="auto"/>
              <w:ind w:hanging="10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Базисні умови постачання.</w:t>
            </w:r>
          </w:p>
          <w:p w14:paraId="297A3519" w14:textId="77777777" w:rsidR="00A36811" w:rsidRPr="00CE7651" w:rsidRDefault="00A36811" w:rsidP="00CE765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Особливості транспортного страхування у ЗЕД</w:t>
            </w:r>
          </w:p>
        </w:tc>
        <w:tc>
          <w:tcPr>
            <w:tcW w:w="1523" w:type="dxa"/>
            <w:gridSpan w:val="2"/>
          </w:tcPr>
          <w:p w14:paraId="5053D008" w14:textId="77777777" w:rsidR="00A36811" w:rsidRPr="00D77FCF" w:rsidRDefault="00A36811" w:rsidP="00CE765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60957A" w14:textId="77777777" w:rsidR="00A36811" w:rsidRPr="00CE7651" w:rsidRDefault="00A36811" w:rsidP="00A3681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36811" w:rsidRPr="00CE7651" w14:paraId="0D426E29" w14:textId="77777777" w:rsidTr="003D63D3">
        <w:tc>
          <w:tcPr>
            <w:tcW w:w="534" w:type="dxa"/>
          </w:tcPr>
          <w:p w14:paraId="643B8271" w14:textId="77777777" w:rsidR="00A36811" w:rsidRPr="00CE7651" w:rsidRDefault="00A36811" w:rsidP="00CE76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48" w:type="dxa"/>
          </w:tcPr>
          <w:p w14:paraId="5A081FA9" w14:textId="77777777" w:rsidR="00A36811" w:rsidRPr="00D77FCF" w:rsidRDefault="00A36811" w:rsidP="00CE765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8. </w:t>
            </w:r>
            <w:r w:rsidRPr="00D77F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Фактори, що впливають на стан міжнародних розрахунків. </w:t>
            </w:r>
          </w:p>
          <w:p w14:paraId="04B384D8" w14:textId="77777777" w:rsidR="00A36811" w:rsidRPr="00D77FCF" w:rsidRDefault="00A36811" w:rsidP="0007217A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  <w:tab w:val="num" w:pos="252"/>
              </w:tabs>
              <w:spacing w:after="0" w:line="240" w:lineRule="auto"/>
              <w:ind w:hanging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Фактори, що впливають на стан міжнародних розрахунків.</w:t>
            </w:r>
          </w:p>
          <w:p w14:paraId="75FBFBE7" w14:textId="77777777" w:rsidR="00A36811" w:rsidRPr="00CE7651" w:rsidRDefault="00A36811" w:rsidP="00CE765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Структура механізму між народних розрахунків</w:t>
            </w:r>
          </w:p>
        </w:tc>
        <w:tc>
          <w:tcPr>
            <w:tcW w:w="1523" w:type="dxa"/>
            <w:gridSpan w:val="2"/>
          </w:tcPr>
          <w:p w14:paraId="5EFBB7EA" w14:textId="77777777" w:rsidR="00A36811" w:rsidRPr="00D77FCF" w:rsidRDefault="00A36811" w:rsidP="00CE765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CB7488" w14:textId="77777777" w:rsidR="00A36811" w:rsidRPr="00CE7651" w:rsidRDefault="00A36811" w:rsidP="00A3681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36811" w:rsidRPr="00CE7651" w14:paraId="719F5ABA" w14:textId="77777777" w:rsidTr="00F53F5F">
        <w:tc>
          <w:tcPr>
            <w:tcW w:w="534" w:type="dxa"/>
          </w:tcPr>
          <w:p w14:paraId="4888CBF9" w14:textId="77777777" w:rsidR="00A36811" w:rsidRPr="00CE7651" w:rsidRDefault="00A36811" w:rsidP="00CE76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48" w:type="dxa"/>
          </w:tcPr>
          <w:p w14:paraId="4305E852" w14:textId="77777777" w:rsidR="00A36811" w:rsidRPr="00D77FCF" w:rsidRDefault="00A36811" w:rsidP="00CE765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9. Валютно-фінансові та платіжні умови  міжнародного кредитування</w:t>
            </w:r>
          </w:p>
          <w:p w14:paraId="54AE7BF6" w14:textId="77777777" w:rsidR="00A36811" w:rsidRPr="00D77FCF" w:rsidRDefault="00A36811" w:rsidP="0007217A">
            <w:pPr>
              <w:numPr>
                <w:ilvl w:val="0"/>
                <w:numId w:val="6"/>
              </w:numPr>
              <w:shd w:val="clear" w:color="auto" w:fill="FFFFFF"/>
              <w:tabs>
                <w:tab w:val="num" w:pos="252"/>
              </w:tabs>
              <w:spacing w:after="0" w:line="240" w:lineRule="auto"/>
              <w:ind w:left="252" w:hanging="252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Валютно-фінансові і платіжні умови міжнародного кредитування.</w:t>
            </w:r>
          </w:p>
          <w:p w14:paraId="44D674F8" w14:textId="77777777" w:rsidR="00A36811" w:rsidRPr="00CE7651" w:rsidRDefault="00A36811" w:rsidP="00CE765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2. Методи страхування валютних ризиків</w:t>
            </w:r>
          </w:p>
        </w:tc>
        <w:tc>
          <w:tcPr>
            <w:tcW w:w="1523" w:type="dxa"/>
            <w:gridSpan w:val="2"/>
          </w:tcPr>
          <w:p w14:paraId="72521772" w14:textId="77777777" w:rsidR="00A36811" w:rsidRPr="00D77FCF" w:rsidRDefault="00A36811" w:rsidP="00CE765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25A69F2" w14:textId="77777777" w:rsidR="00A36811" w:rsidRPr="00CE7651" w:rsidRDefault="00A36811" w:rsidP="00A3681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36811" w:rsidRPr="00CE7651" w14:paraId="096E76F8" w14:textId="77777777" w:rsidTr="00F63783">
        <w:tc>
          <w:tcPr>
            <w:tcW w:w="534" w:type="dxa"/>
          </w:tcPr>
          <w:p w14:paraId="09688E68" w14:textId="77777777" w:rsidR="00A36811" w:rsidRPr="00CE7651" w:rsidRDefault="00A36811" w:rsidP="00CE76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848" w:type="dxa"/>
          </w:tcPr>
          <w:p w14:paraId="0B2BD093" w14:textId="77777777" w:rsidR="00A36811" w:rsidRPr="00D77FCF" w:rsidRDefault="00A36811" w:rsidP="00CE765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10. Особливості форм та схем страхування у ЗЕД</w:t>
            </w:r>
          </w:p>
          <w:p w14:paraId="2AED51FF" w14:textId="77777777" w:rsidR="00A36811" w:rsidRPr="00D77FCF" w:rsidRDefault="00A36811" w:rsidP="0007217A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10"/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Схема майнового страхування у ЗЕД.</w:t>
            </w:r>
          </w:p>
          <w:p w14:paraId="6D6F7F1F" w14:textId="77777777" w:rsidR="00A36811" w:rsidRPr="00D77FCF" w:rsidRDefault="00A36811" w:rsidP="0007217A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10"/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Схема особистого страхування.</w:t>
            </w:r>
          </w:p>
          <w:p w14:paraId="696CC025" w14:textId="77777777" w:rsidR="00A36811" w:rsidRPr="00D77FCF" w:rsidRDefault="00A36811" w:rsidP="0007217A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10"/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Операції міжнародного перестрахування.</w:t>
            </w:r>
          </w:p>
          <w:p w14:paraId="0C143D43" w14:textId="77777777" w:rsidR="00A36811" w:rsidRPr="00D77FCF" w:rsidRDefault="00A36811" w:rsidP="00CE76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4.Характеристика основних міжнародних страхових інститутів</w:t>
            </w:r>
          </w:p>
        </w:tc>
        <w:tc>
          <w:tcPr>
            <w:tcW w:w="1523" w:type="dxa"/>
            <w:gridSpan w:val="2"/>
          </w:tcPr>
          <w:p w14:paraId="7F7EE371" w14:textId="77777777" w:rsidR="00A36811" w:rsidRPr="00D77FCF" w:rsidRDefault="00A36811" w:rsidP="00CE765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1E8576B" w14:textId="77777777" w:rsidR="00A36811" w:rsidRPr="00CE7651" w:rsidRDefault="00A36811" w:rsidP="00A3681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36811" w:rsidRPr="00CE7651" w14:paraId="0C9CDD11" w14:textId="77777777" w:rsidTr="00E7405D">
        <w:tc>
          <w:tcPr>
            <w:tcW w:w="534" w:type="dxa"/>
          </w:tcPr>
          <w:p w14:paraId="6DD6CC6D" w14:textId="77777777" w:rsidR="00A36811" w:rsidRPr="00CE7651" w:rsidRDefault="00A36811" w:rsidP="00CE76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848" w:type="dxa"/>
          </w:tcPr>
          <w:p w14:paraId="646D649C" w14:textId="77777777" w:rsidR="00A36811" w:rsidRPr="00D77FCF" w:rsidRDefault="00A36811" w:rsidP="00CE76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11.</w:t>
            </w:r>
            <w:r w:rsidRPr="00D77F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77FCF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  <w:t>Ефективність зовнішньоекономічної діяльності підприємств</w:t>
            </w:r>
          </w:p>
          <w:p w14:paraId="53B9ADFB" w14:textId="77777777" w:rsidR="00A36811" w:rsidRPr="00D77FCF" w:rsidRDefault="00A36811" w:rsidP="0007217A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0"/>
                <w:tab w:val="left" w:pos="24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Методика визначення показників госпрозрахункової ефективності експорту та імпорту товарів за готівку.</w:t>
            </w:r>
          </w:p>
          <w:p w14:paraId="155452F3" w14:textId="77777777" w:rsidR="00A36811" w:rsidRPr="00CE7651" w:rsidRDefault="00A36811" w:rsidP="00CE76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2.Методика визначення показників ефективності при продажі товарів у кредит</w:t>
            </w:r>
          </w:p>
        </w:tc>
        <w:tc>
          <w:tcPr>
            <w:tcW w:w="1523" w:type="dxa"/>
            <w:gridSpan w:val="2"/>
          </w:tcPr>
          <w:p w14:paraId="5EFEE2CE" w14:textId="77777777" w:rsidR="00A36811" w:rsidRPr="00D77FCF" w:rsidRDefault="00A36811" w:rsidP="00CE76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34FF151" w14:textId="77777777" w:rsidR="00A36811" w:rsidRPr="00D77FCF" w:rsidRDefault="00A36811" w:rsidP="00CE76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CE9B3A0" w14:textId="77777777" w:rsidR="00A36811" w:rsidRPr="00CE7651" w:rsidRDefault="00A36811" w:rsidP="00A368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</w:tbl>
    <w:p w14:paraId="78D983C7" w14:textId="77777777" w:rsidR="00CE7651" w:rsidRPr="00752DDD" w:rsidRDefault="00CE7651" w:rsidP="00903B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BA168BF" w14:textId="77777777" w:rsidR="00903B11" w:rsidRDefault="00903B11" w:rsidP="00FC3A87">
      <w:pPr>
        <w:pStyle w:val="a3"/>
        <w:spacing w:before="0" w:beforeAutospacing="0" w:after="0" w:afterAutospacing="0"/>
        <w:ind w:left="144"/>
        <w:jc w:val="center"/>
        <w:rPr>
          <w:rFonts w:eastAsia="+mn-ea"/>
          <w:b/>
          <w:bCs/>
          <w:color w:val="000000"/>
          <w:kern w:val="24"/>
          <w:sz w:val="28"/>
          <w:szCs w:val="28"/>
        </w:rPr>
      </w:pPr>
    </w:p>
    <w:p w14:paraId="0A3C402E" w14:textId="77777777" w:rsidR="00FC3A87" w:rsidRPr="00D77FCF" w:rsidRDefault="00FC3A87" w:rsidP="00994667">
      <w:pPr>
        <w:pStyle w:val="a3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</w:rPr>
      </w:pPr>
      <w:r w:rsidRPr="00D77FCF">
        <w:rPr>
          <w:rFonts w:eastAsia="+mn-ea"/>
          <w:b/>
          <w:bCs/>
          <w:color w:val="000000"/>
          <w:kern w:val="24"/>
        </w:rPr>
        <w:t>Методи навчання</w:t>
      </w:r>
    </w:p>
    <w:p w14:paraId="4476E18E" w14:textId="77777777" w:rsidR="00BF7AB4" w:rsidRPr="00BF7AB4" w:rsidRDefault="00BF7AB4" w:rsidP="00BF7AB4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</w:pPr>
      <w:r w:rsidRPr="00BF7AB4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  <w:t>МН 1 – лекція (пояснення, бесіда, диспут, розповідь тощо);</w:t>
      </w:r>
    </w:p>
    <w:p w14:paraId="1FB7CAF2" w14:textId="77777777" w:rsidR="00BF7AB4" w:rsidRPr="00BF7AB4" w:rsidRDefault="00BF7AB4" w:rsidP="00BF7AB4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</w:pPr>
      <w:r w:rsidRPr="00BF7AB4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  <w:t>МН 2 - практичні методи (практичні заняття, практичні завдання);</w:t>
      </w:r>
    </w:p>
    <w:p w14:paraId="68F16EE4" w14:textId="77777777" w:rsidR="00BF7AB4" w:rsidRPr="00BF7AB4" w:rsidRDefault="00BF7AB4" w:rsidP="00BF7AB4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</w:pPr>
      <w:r w:rsidRPr="00BF7AB4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  <w:t>МН 3 – проведення консультацій (індивідуальних та групових);</w:t>
      </w:r>
    </w:p>
    <w:p w14:paraId="11381DE3" w14:textId="77777777" w:rsidR="00BF7AB4" w:rsidRPr="00BF7AB4" w:rsidRDefault="00BF7AB4" w:rsidP="00BF7AB4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</w:pPr>
      <w:r w:rsidRPr="00BF7AB4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  <w:t xml:space="preserve">МН 4 - </w:t>
      </w:r>
      <w:proofErr w:type="spellStart"/>
      <w:r w:rsidRPr="00BF7AB4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  <w:t>пояснювально</w:t>
      </w:r>
      <w:proofErr w:type="spellEnd"/>
      <w:r w:rsidRPr="00BF7AB4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  <w:t>-ілюстративні методи (візуалізація, демонстрація, презентація, відеоматеріали тощо);</w:t>
      </w:r>
    </w:p>
    <w:p w14:paraId="30DF4703" w14:textId="77777777" w:rsidR="00BF7AB4" w:rsidRPr="00BF7AB4" w:rsidRDefault="00BF7AB4" w:rsidP="00BF7AB4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</w:pPr>
      <w:r w:rsidRPr="00BF7AB4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  <w:t>МН 5 - інтерактивні методи;</w:t>
      </w:r>
    </w:p>
    <w:p w14:paraId="00B404C0" w14:textId="77777777" w:rsidR="00BF7AB4" w:rsidRPr="00BF7AB4" w:rsidRDefault="00BF7AB4" w:rsidP="00BF7AB4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</w:pPr>
      <w:r w:rsidRPr="00BF7AB4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  <w:t>МН 7 - діалог;</w:t>
      </w:r>
    </w:p>
    <w:p w14:paraId="1526F83E" w14:textId="77777777" w:rsidR="00BF7AB4" w:rsidRPr="00BF7AB4" w:rsidRDefault="00BF7AB4" w:rsidP="00BF7AB4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</w:pPr>
      <w:r w:rsidRPr="00BF7AB4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  <w:t>МН 8 – дискусія;</w:t>
      </w:r>
    </w:p>
    <w:p w14:paraId="130E28BC" w14:textId="77777777" w:rsidR="00BF7AB4" w:rsidRPr="00BF7AB4" w:rsidRDefault="00BF7AB4" w:rsidP="00BF7AB4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</w:pPr>
      <w:r w:rsidRPr="00BF7AB4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  <w:t>МН 9 – проблемно-пошукові методи:</w:t>
      </w:r>
    </w:p>
    <w:p w14:paraId="213D7AD8" w14:textId="77777777" w:rsidR="00BF7AB4" w:rsidRPr="00BF7AB4" w:rsidRDefault="00BF7AB4" w:rsidP="00BF7AB4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</w:pPr>
      <w:r w:rsidRPr="00BF7AB4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  <w:t>МН 10 - самостійна робота над індивідуальним завданням або за програмою навчальної дисципліни;</w:t>
      </w:r>
    </w:p>
    <w:p w14:paraId="4E9E77B0" w14:textId="77777777" w:rsidR="00BF7AB4" w:rsidRPr="00BF7AB4" w:rsidRDefault="00BF7AB4" w:rsidP="00BF7AB4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</w:pPr>
      <w:r w:rsidRPr="00BF7AB4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  <w:t>МН 11 - робота з інформаційними ресурсами: з навчально-методичною, науковою, нормативною літературою та інтернет-ресурсами;</w:t>
      </w:r>
    </w:p>
    <w:p w14:paraId="30627A83" w14:textId="77777777" w:rsidR="00BF7AB4" w:rsidRPr="00BF7AB4" w:rsidRDefault="00BF7AB4" w:rsidP="00BF7AB4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</w:pPr>
      <w:r w:rsidRPr="00BF7AB4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  <w:t>МН 12 - дистанційне навчання з використанням відповідних онлайн-платформ.</w:t>
      </w:r>
    </w:p>
    <w:p w14:paraId="4D02AE09" w14:textId="77777777" w:rsidR="00FC3A87" w:rsidRPr="00D77FCF" w:rsidRDefault="00FC3A87" w:rsidP="00FC3A87">
      <w:pPr>
        <w:pStyle w:val="a3"/>
        <w:spacing w:before="0" w:beforeAutospacing="0" w:after="0" w:afterAutospacing="0"/>
        <w:ind w:left="144" w:firstLine="562"/>
        <w:rPr>
          <w:rFonts w:eastAsia="+mn-ea"/>
          <w:b/>
          <w:bCs/>
          <w:color w:val="000000"/>
          <w:kern w:val="24"/>
        </w:rPr>
      </w:pPr>
    </w:p>
    <w:p w14:paraId="7ADB5CD1" w14:textId="77777777" w:rsidR="00994667" w:rsidRPr="00994667" w:rsidRDefault="00994667" w:rsidP="009946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Система контролю та оцінювання</w:t>
      </w:r>
    </w:p>
    <w:p w14:paraId="4C84BE0D" w14:textId="77777777" w:rsidR="00FC3A87" w:rsidRPr="00D77FCF" w:rsidRDefault="00BF7AB4" w:rsidP="00994667">
      <w:pPr>
        <w:pStyle w:val="a3"/>
        <w:spacing w:before="0" w:beforeAutospacing="0" w:after="0" w:afterAutospacing="0"/>
        <w:ind w:left="144" w:firstLine="562"/>
        <w:jc w:val="center"/>
        <w:rPr>
          <w:rFonts w:eastAsia="+mn-ea"/>
          <w:b/>
          <w:bCs/>
          <w:color w:val="000000"/>
          <w:kern w:val="24"/>
        </w:rPr>
      </w:pPr>
      <w:r w:rsidRPr="00D77FCF">
        <w:rPr>
          <w:rFonts w:eastAsia="+mn-ea"/>
          <w:b/>
          <w:bCs/>
          <w:color w:val="000000"/>
          <w:kern w:val="24"/>
        </w:rPr>
        <w:t>М</w:t>
      </w:r>
      <w:r w:rsidR="00FC3A87" w:rsidRPr="00D77FCF">
        <w:rPr>
          <w:rFonts w:eastAsia="+mn-ea"/>
          <w:b/>
          <w:bCs/>
          <w:color w:val="000000"/>
          <w:kern w:val="24"/>
        </w:rPr>
        <w:t>етоди оцінювання</w:t>
      </w:r>
    </w:p>
    <w:p w14:paraId="1B7BE9F1" w14:textId="77777777" w:rsidR="00BF7AB4" w:rsidRPr="00BF7AB4" w:rsidRDefault="00BF7AB4" w:rsidP="00BF7AB4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</w:pPr>
      <w:r w:rsidRPr="00BF7AB4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  <w:t>Засобами оцінювання та демонстрування результатів навчання можуть бути:</w:t>
      </w:r>
    </w:p>
    <w:p w14:paraId="7BCA87A2" w14:textId="77777777" w:rsidR="00BF7AB4" w:rsidRPr="00BF7AB4" w:rsidRDefault="00BF7AB4" w:rsidP="00BF7AB4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</w:pPr>
      <w:r w:rsidRPr="00BF7AB4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  <w:t>МО 1 – підсумковий контроль - екзамен;</w:t>
      </w:r>
    </w:p>
    <w:p w14:paraId="23C23DD3" w14:textId="77777777" w:rsidR="00BF7AB4" w:rsidRPr="00BF7AB4" w:rsidRDefault="00BF7AB4" w:rsidP="00BF7AB4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color w:val="000000"/>
          <w:kern w:val="24"/>
          <w:sz w:val="24"/>
          <w:szCs w:val="32"/>
          <w:lang w:eastAsia="uk-UA"/>
        </w:rPr>
      </w:pPr>
      <w:r w:rsidRPr="00BF7AB4">
        <w:rPr>
          <w:rFonts w:ascii="Times New Roman" w:eastAsia="+mn-ea" w:hAnsi="Times New Roman" w:cs="Times New Roman"/>
          <w:bCs/>
          <w:color w:val="000000"/>
          <w:kern w:val="24"/>
          <w:sz w:val="24"/>
          <w:szCs w:val="32"/>
          <w:lang w:eastAsia="uk-UA"/>
        </w:rPr>
        <w:t>МО 2 – модульні контрольні роботи;</w:t>
      </w:r>
    </w:p>
    <w:p w14:paraId="6DCA97C0" w14:textId="77777777" w:rsidR="00BF7AB4" w:rsidRPr="00BF7AB4" w:rsidRDefault="00BF7AB4" w:rsidP="00BF7AB4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color w:val="000000"/>
          <w:kern w:val="24"/>
          <w:sz w:val="24"/>
          <w:szCs w:val="32"/>
          <w:lang w:eastAsia="uk-UA"/>
        </w:rPr>
      </w:pPr>
      <w:r w:rsidRPr="00BF7AB4">
        <w:rPr>
          <w:rFonts w:ascii="Times New Roman" w:eastAsia="+mn-ea" w:hAnsi="Times New Roman" w:cs="Times New Roman"/>
          <w:bCs/>
          <w:color w:val="000000"/>
          <w:kern w:val="24"/>
          <w:sz w:val="24"/>
          <w:szCs w:val="32"/>
          <w:lang w:eastAsia="uk-UA"/>
        </w:rPr>
        <w:t>МО 3 - тематичні контрольні роботи;</w:t>
      </w:r>
    </w:p>
    <w:p w14:paraId="102C8143" w14:textId="77777777" w:rsidR="00BF7AB4" w:rsidRPr="00BF7AB4" w:rsidRDefault="00BF7AB4" w:rsidP="00BF7AB4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color w:val="000000"/>
          <w:kern w:val="24"/>
          <w:sz w:val="24"/>
          <w:szCs w:val="32"/>
          <w:lang w:eastAsia="uk-UA"/>
        </w:rPr>
      </w:pPr>
      <w:r w:rsidRPr="00BF7AB4">
        <w:rPr>
          <w:rFonts w:ascii="Times New Roman" w:eastAsia="+mn-ea" w:hAnsi="Times New Roman" w:cs="Times New Roman"/>
          <w:bCs/>
          <w:color w:val="000000"/>
          <w:kern w:val="24"/>
          <w:sz w:val="24"/>
          <w:szCs w:val="32"/>
          <w:lang w:eastAsia="uk-UA"/>
        </w:rPr>
        <w:t>МО 4 - тестування;</w:t>
      </w:r>
    </w:p>
    <w:p w14:paraId="16679905" w14:textId="77777777" w:rsidR="00BF7AB4" w:rsidRPr="00BF7AB4" w:rsidRDefault="00BF7AB4" w:rsidP="00BF7AB4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color w:val="000000"/>
          <w:kern w:val="24"/>
          <w:sz w:val="24"/>
          <w:szCs w:val="32"/>
          <w:lang w:eastAsia="uk-UA"/>
        </w:rPr>
      </w:pPr>
      <w:r w:rsidRPr="00BF7AB4">
        <w:rPr>
          <w:rFonts w:ascii="Times New Roman" w:eastAsia="+mn-ea" w:hAnsi="Times New Roman" w:cs="Times New Roman"/>
          <w:bCs/>
          <w:color w:val="000000"/>
          <w:kern w:val="24"/>
          <w:sz w:val="24"/>
          <w:szCs w:val="32"/>
          <w:lang w:eastAsia="uk-UA"/>
        </w:rPr>
        <w:lastRenderedPageBreak/>
        <w:t>МО 5 – усне опитування (індивідуальне та групове);</w:t>
      </w:r>
    </w:p>
    <w:p w14:paraId="1F6618B4" w14:textId="77777777" w:rsidR="00BF7AB4" w:rsidRPr="00BF7AB4" w:rsidRDefault="00BF7AB4" w:rsidP="00BF7AB4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color w:val="000000"/>
          <w:kern w:val="24"/>
          <w:sz w:val="24"/>
          <w:szCs w:val="32"/>
          <w:lang w:eastAsia="uk-UA"/>
        </w:rPr>
      </w:pPr>
      <w:r w:rsidRPr="00BF7AB4">
        <w:rPr>
          <w:rFonts w:ascii="Times New Roman" w:eastAsia="+mn-ea" w:hAnsi="Times New Roman" w:cs="Times New Roman"/>
          <w:bCs/>
          <w:color w:val="000000"/>
          <w:kern w:val="24"/>
          <w:sz w:val="24"/>
          <w:szCs w:val="32"/>
          <w:lang w:eastAsia="uk-UA"/>
        </w:rPr>
        <w:t>МО 6 – експрес-опитування;</w:t>
      </w:r>
    </w:p>
    <w:p w14:paraId="2ACE7A99" w14:textId="77777777" w:rsidR="00BF7AB4" w:rsidRPr="00BF7AB4" w:rsidRDefault="00BF7AB4" w:rsidP="00BF7AB4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color w:val="000000"/>
          <w:kern w:val="24"/>
          <w:sz w:val="24"/>
          <w:szCs w:val="32"/>
          <w:lang w:eastAsia="uk-UA"/>
        </w:rPr>
      </w:pPr>
      <w:r w:rsidRPr="00BF7AB4">
        <w:rPr>
          <w:rFonts w:ascii="Times New Roman" w:eastAsia="+mn-ea" w:hAnsi="Times New Roman" w:cs="Times New Roman"/>
          <w:bCs/>
          <w:color w:val="000000"/>
          <w:kern w:val="24"/>
          <w:sz w:val="24"/>
          <w:szCs w:val="32"/>
          <w:lang w:eastAsia="uk-UA"/>
        </w:rPr>
        <w:t>МО 7 – самостійні роботи;</w:t>
      </w:r>
    </w:p>
    <w:p w14:paraId="4E4204D1" w14:textId="77777777" w:rsidR="00BF7AB4" w:rsidRPr="00BF7AB4" w:rsidRDefault="00BF7AB4" w:rsidP="00BF7AB4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color w:val="000000"/>
          <w:kern w:val="24"/>
          <w:sz w:val="24"/>
          <w:szCs w:val="32"/>
          <w:lang w:eastAsia="uk-UA"/>
        </w:rPr>
      </w:pPr>
      <w:r w:rsidRPr="00BF7AB4">
        <w:rPr>
          <w:rFonts w:ascii="Times New Roman" w:eastAsia="+mn-ea" w:hAnsi="Times New Roman" w:cs="Times New Roman"/>
          <w:bCs/>
          <w:color w:val="000000"/>
          <w:kern w:val="24"/>
          <w:sz w:val="24"/>
          <w:szCs w:val="32"/>
          <w:lang w:eastAsia="uk-UA"/>
        </w:rPr>
        <w:t>МО 8 – реферати;</w:t>
      </w:r>
    </w:p>
    <w:p w14:paraId="55BF9978" w14:textId="77777777" w:rsidR="00BF7AB4" w:rsidRPr="00BF7AB4" w:rsidRDefault="00BF7AB4" w:rsidP="00BF7AB4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color w:val="000000"/>
          <w:kern w:val="24"/>
          <w:sz w:val="24"/>
          <w:szCs w:val="32"/>
          <w:lang w:eastAsia="uk-UA"/>
        </w:rPr>
      </w:pPr>
      <w:r w:rsidRPr="00BF7AB4">
        <w:rPr>
          <w:rFonts w:ascii="Times New Roman" w:eastAsia="+mn-ea" w:hAnsi="Times New Roman" w:cs="Times New Roman"/>
          <w:bCs/>
          <w:color w:val="000000"/>
          <w:kern w:val="24"/>
          <w:sz w:val="24"/>
          <w:szCs w:val="32"/>
          <w:lang w:eastAsia="uk-UA"/>
        </w:rPr>
        <w:t>МО 9 – презентація результатів виконання індивідуальних завдань, досліджень, проєктів (творчих, розрахункових, аналітичних);</w:t>
      </w:r>
    </w:p>
    <w:p w14:paraId="326F7EBD" w14:textId="77777777" w:rsidR="00BF7AB4" w:rsidRPr="00BF7AB4" w:rsidRDefault="00BF7AB4" w:rsidP="00BF7AB4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color w:val="000000"/>
          <w:kern w:val="24"/>
          <w:sz w:val="24"/>
          <w:szCs w:val="32"/>
          <w:lang w:eastAsia="uk-UA"/>
        </w:rPr>
      </w:pPr>
      <w:r w:rsidRPr="00BF7AB4">
        <w:rPr>
          <w:rFonts w:ascii="Times New Roman" w:eastAsia="+mn-ea" w:hAnsi="Times New Roman" w:cs="Times New Roman"/>
          <w:bCs/>
          <w:color w:val="000000"/>
          <w:kern w:val="24"/>
          <w:sz w:val="24"/>
          <w:szCs w:val="32"/>
          <w:lang w:eastAsia="uk-UA"/>
        </w:rPr>
        <w:t>МО 10 – студентські презентації та виступи на наукових заходах, тези доповідей, статті.</w:t>
      </w:r>
    </w:p>
    <w:p w14:paraId="7A5DF2F2" w14:textId="77777777" w:rsidR="00FC3A87" w:rsidRPr="00FC3A87" w:rsidRDefault="00FC3A87" w:rsidP="00FC3A87">
      <w:pPr>
        <w:pStyle w:val="a3"/>
        <w:spacing w:before="0" w:beforeAutospacing="0" w:after="0" w:afterAutospacing="0"/>
        <w:ind w:firstLine="567"/>
        <w:rPr>
          <w:rFonts w:eastAsia="+mn-ea"/>
          <w:b/>
          <w:bCs/>
          <w:color w:val="000000"/>
          <w:kern w:val="24"/>
          <w:sz w:val="28"/>
          <w:szCs w:val="28"/>
        </w:rPr>
      </w:pPr>
    </w:p>
    <w:p w14:paraId="013E2966" w14:textId="77777777" w:rsidR="005638B1" w:rsidRPr="005638B1" w:rsidRDefault="005638B1" w:rsidP="005638B1">
      <w:pPr>
        <w:ind w:left="360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uk-UA"/>
        </w:rPr>
      </w:pPr>
      <w:r w:rsidRPr="005638B1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uk-UA"/>
        </w:rPr>
        <w:t>Критерії оцінювання результатів навчання з навчальної дисципліни</w:t>
      </w:r>
    </w:p>
    <w:p w14:paraId="48C6EEB8" w14:textId="77777777" w:rsidR="005638B1" w:rsidRPr="005638B1" w:rsidRDefault="005638B1" w:rsidP="005638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638B1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Дедлайни та перескладання.</w:t>
      </w:r>
      <w:r w:rsidRPr="005638B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Роботи, які здаються із порушенням термінів без поважних причин, оцінюються на нижчу оцінку (мінус 1 бал за кожен день порушення дедлайну). Перескладання модулів відбувається з дозволу деканату за наявності поважних причин (наприклад, лікарняний, участь у конференції, студентській олімпіаді тощо).</w:t>
      </w:r>
    </w:p>
    <w:p w14:paraId="12C0D952" w14:textId="77777777" w:rsidR="005638B1" w:rsidRPr="005638B1" w:rsidRDefault="005638B1" w:rsidP="005638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638B1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Академічна доброчесність.</w:t>
      </w:r>
      <w:r w:rsidRPr="005638B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Здобувачі повинні самостійно виконувати навчальні завдання, завдання поточного та підсумкового контролю результатів навчання. В разі використання чужих ідей, розробок, тверджень, обов’язковим є посилання на джерела інформації. Списування під час контрольних заходів має наслідком отримання незадовільної оцінки за відповідний вид роботи.</w:t>
      </w:r>
    </w:p>
    <w:p w14:paraId="0B5DE0E1" w14:textId="77777777" w:rsidR="005638B1" w:rsidRPr="005638B1" w:rsidRDefault="005638B1" w:rsidP="005638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638B1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Відвідування занять.</w:t>
      </w:r>
      <w:r w:rsidRPr="005638B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</w:t>
      </w:r>
      <w:r w:rsidRPr="005638B1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ідвідування занять - обов’язкова умова виконання навчального плану дисципліни. </w:t>
      </w:r>
      <w:r w:rsidRPr="005638B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За відсутності здобувача на практичному занятті він втрачає можливість отримати бали як результат його оцінювання по конкретній темі. </w:t>
      </w:r>
      <w:r w:rsidRPr="005638B1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Форми навчання визначені затвердженим графіком освітнього процесу Чернівецького національного університету імені Юрія Федьковича</w:t>
      </w:r>
      <w:r w:rsidRPr="005638B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</w:p>
    <w:p w14:paraId="2B88D328" w14:textId="77777777" w:rsidR="005638B1" w:rsidRPr="005638B1" w:rsidRDefault="005638B1" w:rsidP="005638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 w:rsidRPr="005638B1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Критерії оцінювання: </w:t>
      </w:r>
    </w:p>
    <w:p w14:paraId="3B1980F2" w14:textId="77777777" w:rsidR="005638B1" w:rsidRPr="005638B1" w:rsidRDefault="005638B1" w:rsidP="005638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638B1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при усних відповідях</w:t>
      </w:r>
      <w:r w:rsidRPr="005638B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: повнота розкриття питання; логіка викладання матеріалу; використання різноманітних (у тому числі іноземною мовою) джерел інформації; аналітичні міркування, уміння робити порівняння, висновки; уміння аналізувати теоретичні проблеми з урахуванням світової та вітчизняної практики; </w:t>
      </w:r>
    </w:p>
    <w:p w14:paraId="5C748E77" w14:textId="77777777" w:rsidR="005638B1" w:rsidRPr="005638B1" w:rsidRDefault="005638B1" w:rsidP="005638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638B1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при виконанні письмових завдань</w:t>
      </w:r>
      <w:r w:rsidRPr="005638B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: повнота розкриття питання, аргументованість і логіка викладення матеріалу, використання різноманітних джерел, законодавчих актів, прикладів і фактичного матеріалу тощо; цілісність, системність, логічність, уміння формулювати висновки; акуратність оформлення письмової роботи. </w:t>
      </w:r>
    </w:p>
    <w:p w14:paraId="7E8A612A" w14:textId="77777777" w:rsidR="005638B1" w:rsidRPr="005638B1" w:rsidRDefault="005638B1" w:rsidP="005638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638B1">
        <w:rPr>
          <w:rFonts w:ascii="Times New Roman" w:eastAsia="Times New Roman" w:hAnsi="Times New Roman" w:cs="Times New Roman"/>
          <w:sz w:val="24"/>
          <w:szCs w:val="24"/>
          <w:lang w:eastAsia="uk-UA"/>
        </w:rPr>
        <w:t>Вищими балами оцінюється самостійний обґрунтований погляд студента щодо конкретної практичної ситуації або проблеми.</w:t>
      </w:r>
    </w:p>
    <w:p w14:paraId="1DBE84B7" w14:textId="77777777" w:rsidR="005638B1" w:rsidRPr="005638B1" w:rsidRDefault="005638B1" w:rsidP="005638B1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638B1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Критерієм підсумкового оцінювання</w:t>
      </w:r>
      <w:r w:rsidRPr="005638B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має бути досягнення студентом мінімальних порогових рівнів оцінок (балів) за кожним передбаченим результатом навчання. Мінімальний пороговий рівень оцінки варто визначати за допомогою якісних критеріїв і трансформувати його в мінімальну позитивну оцінку використовуваної числової (рейтингової) шкали.</w:t>
      </w:r>
    </w:p>
    <w:p w14:paraId="30F62F15" w14:textId="77777777" w:rsidR="005638B1" w:rsidRPr="005638B1" w:rsidRDefault="005638B1" w:rsidP="005638B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638B1">
        <w:rPr>
          <w:rFonts w:ascii="Times New Roman" w:eastAsia="Calibri" w:hAnsi="Times New Roman" w:cs="Times New Roman"/>
          <w:b/>
          <w:sz w:val="24"/>
          <w:szCs w:val="24"/>
        </w:rPr>
        <w:t>Шкала оцінювання: національна та ECTS</w:t>
      </w:r>
    </w:p>
    <w:p w14:paraId="6F7900DB" w14:textId="77777777" w:rsidR="005638B1" w:rsidRPr="005638B1" w:rsidRDefault="005638B1" w:rsidP="005638B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W w:w="4814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5"/>
        <w:gridCol w:w="2495"/>
        <w:gridCol w:w="4444"/>
      </w:tblGrid>
      <w:tr w:rsidR="005638B1" w:rsidRPr="005638B1" w14:paraId="6BD59829" w14:textId="77777777" w:rsidTr="007958C0">
        <w:tc>
          <w:tcPr>
            <w:tcW w:w="1365" w:type="pct"/>
            <w:vMerge w:val="restart"/>
            <w:vAlign w:val="center"/>
          </w:tcPr>
          <w:p w14:paraId="1022D5A9" w14:textId="77777777" w:rsidR="005638B1" w:rsidRPr="005638B1" w:rsidRDefault="005638B1" w:rsidP="00563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638B1">
              <w:rPr>
                <w:rFonts w:ascii="Times New Roman" w:eastAsia="Calibri" w:hAnsi="Times New Roman" w:cs="Times New Roman"/>
                <w:sz w:val="24"/>
                <w:szCs w:val="24"/>
              </w:rPr>
              <w:t>Оцінка за національною шкалою</w:t>
            </w:r>
          </w:p>
        </w:tc>
        <w:tc>
          <w:tcPr>
            <w:tcW w:w="3635" w:type="pct"/>
            <w:gridSpan w:val="2"/>
            <w:vAlign w:val="center"/>
          </w:tcPr>
          <w:p w14:paraId="236B70DD" w14:textId="77777777" w:rsidR="005638B1" w:rsidRPr="005638B1" w:rsidRDefault="005638B1" w:rsidP="00563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638B1">
              <w:rPr>
                <w:rFonts w:ascii="Times New Roman" w:eastAsia="Calibri" w:hAnsi="Times New Roman" w:cs="Times New Roman"/>
                <w:sz w:val="24"/>
                <w:szCs w:val="24"/>
              </w:rPr>
              <w:t>Оцінка за шкалою ECTS</w:t>
            </w:r>
          </w:p>
        </w:tc>
      </w:tr>
      <w:tr w:rsidR="005638B1" w:rsidRPr="005638B1" w14:paraId="1EDD88FE" w14:textId="77777777" w:rsidTr="007958C0">
        <w:tc>
          <w:tcPr>
            <w:tcW w:w="1365" w:type="pct"/>
            <w:vMerge/>
            <w:vAlign w:val="center"/>
          </w:tcPr>
          <w:p w14:paraId="7C3B60D7" w14:textId="77777777" w:rsidR="005638B1" w:rsidRPr="005638B1" w:rsidRDefault="005638B1" w:rsidP="00563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07" w:type="pct"/>
            <w:vAlign w:val="center"/>
          </w:tcPr>
          <w:p w14:paraId="0CFF135E" w14:textId="77777777" w:rsidR="005638B1" w:rsidRPr="005638B1" w:rsidRDefault="005638B1" w:rsidP="00563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638B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оцінка (бали)</w:t>
            </w:r>
          </w:p>
        </w:tc>
        <w:tc>
          <w:tcPr>
            <w:tcW w:w="2328" w:type="pct"/>
            <w:vAlign w:val="center"/>
          </w:tcPr>
          <w:p w14:paraId="3096A8FC" w14:textId="77777777" w:rsidR="005638B1" w:rsidRPr="005638B1" w:rsidRDefault="005638B1" w:rsidP="00563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638B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пояснення за розширеною шкалою</w:t>
            </w:r>
          </w:p>
        </w:tc>
      </w:tr>
      <w:tr w:rsidR="005638B1" w:rsidRPr="005638B1" w14:paraId="569450AC" w14:textId="77777777" w:rsidTr="007958C0">
        <w:tc>
          <w:tcPr>
            <w:tcW w:w="1365" w:type="pct"/>
            <w:vAlign w:val="center"/>
          </w:tcPr>
          <w:p w14:paraId="33DD29A7" w14:textId="77777777" w:rsidR="005638B1" w:rsidRPr="005638B1" w:rsidRDefault="005638B1" w:rsidP="00563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8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відмінно </w:t>
            </w:r>
          </w:p>
        </w:tc>
        <w:tc>
          <w:tcPr>
            <w:tcW w:w="1307" w:type="pct"/>
            <w:vAlign w:val="center"/>
          </w:tcPr>
          <w:p w14:paraId="4693BA0B" w14:textId="77777777" w:rsidR="005638B1" w:rsidRPr="005638B1" w:rsidRDefault="005638B1" w:rsidP="005638B1">
            <w:pPr>
              <w:spacing w:after="0" w:line="240" w:lineRule="auto"/>
              <w:ind w:left="18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8B1">
              <w:rPr>
                <w:rFonts w:ascii="Times New Roman" w:eastAsia="Calibri" w:hAnsi="Times New Roman" w:cs="Times New Roman"/>
                <w:sz w:val="24"/>
                <w:szCs w:val="24"/>
              </w:rPr>
              <w:t>А (90 – 100)</w:t>
            </w:r>
          </w:p>
        </w:tc>
        <w:tc>
          <w:tcPr>
            <w:tcW w:w="2328" w:type="pct"/>
            <w:vAlign w:val="center"/>
          </w:tcPr>
          <w:p w14:paraId="2C5511B0" w14:textId="77777777" w:rsidR="005638B1" w:rsidRPr="005638B1" w:rsidRDefault="005638B1" w:rsidP="00563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8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відмінно </w:t>
            </w:r>
          </w:p>
        </w:tc>
      </w:tr>
      <w:tr w:rsidR="005638B1" w:rsidRPr="005638B1" w14:paraId="45DE1A4F" w14:textId="77777777" w:rsidTr="007958C0">
        <w:tc>
          <w:tcPr>
            <w:tcW w:w="1365" w:type="pct"/>
            <w:vMerge w:val="restart"/>
            <w:vAlign w:val="center"/>
          </w:tcPr>
          <w:p w14:paraId="12E7B81E" w14:textId="77777777" w:rsidR="005638B1" w:rsidRPr="005638B1" w:rsidRDefault="005638B1" w:rsidP="00563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8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добре </w:t>
            </w:r>
          </w:p>
        </w:tc>
        <w:tc>
          <w:tcPr>
            <w:tcW w:w="1307" w:type="pct"/>
            <w:vAlign w:val="center"/>
          </w:tcPr>
          <w:p w14:paraId="5E8F245F" w14:textId="77777777" w:rsidR="005638B1" w:rsidRPr="005638B1" w:rsidRDefault="005638B1" w:rsidP="005638B1">
            <w:pPr>
              <w:spacing w:after="0" w:line="240" w:lineRule="auto"/>
              <w:ind w:left="18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8B1">
              <w:rPr>
                <w:rFonts w:ascii="Times New Roman" w:eastAsia="Calibri" w:hAnsi="Times New Roman" w:cs="Times New Roman"/>
                <w:sz w:val="24"/>
                <w:szCs w:val="24"/>
              </w:rPr>
              <w:t>В (80-89)</w:t>
            </w:r>
          </w:p>
        </w:tc>
        <w:tc>
          <w:tcPr>
            <w:tcW w:w="2328" w:type="pct"/>
            <w:vAlign w:val="center"/>
          </w:tcPr>
          <w:p w14:paraId="347349AC" w14:textId="77777777" w:rsidR="005638B1" w:rsidRPr="005638B1" w:rsidRDefault="005638B1" w:rsidP="00563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8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дуже добре </w:t>
            </w:r>
          </w:p>
        </w:tc>
      </w:tr>
      <w:tr w:rsidR="005638B1" w:rsidRPr="005638B1" w14:paraId="593F40F5" w14:textId="77777777" w:rsidTr="007958C0">
        <w:tc>
          <w:tcPr>
            <w:tcW w:w="1365" w:type="pct"/>
            <w:vMerge/>
            <w:vAlign w:val="center"/>
          </w:tcPr>
          <w:p w14:paraId="74A425D5" w14:textId="77777777" w:rsidR="005638B1" w:rsidRPr="005638B1" w:rsidRDefault="005638B1" w:rsidP="00563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7" w:type="pct"/>
            <w:vAlign w:val="center"/>
          </w:tcPr>
          <w:p w14:paraId="584C541D" w14:textId="77777777" w:rsidR="005638B1" w:rsidRPr="005638B1" w:rsidRDefault="005638B1" w:rsidP="005638B1">
            <w:pPr>
              <w:spacing w:after="0" w:line="240" w:lineRule="auto"/>
              <w:ind w:left="18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8B1">
              <w:rPr>
                <w:rFonts w:ascii="Times New Roman" w:eastAsia="Calibri" w:hAnsi="Times New Roman" w:cs="Times New Roman"/>
                <w:sz w:val="24"/>
                <w:szCs w:val="24"/>
              </w:rPr>
              <w:t>С (70-79)</w:t>
            </w:r>
          </w:p>
        </w:tc>
        <w:tc>
          <w:tcPr>
            <w:tcW w:w="2328" w:type="pct"/>
            <w:vAlign w:val="center"/>
          </w:tcPr>
          <w:p w14:paraId="0343C092" w14:textId="77777777" w:rsidR="005638B1" w:rsidRPr="005638B1" w:rsidRDefault="005638B1" w:rsidP="00563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8B1">
              <w:rPr>
                <w:rFonts w:ascii="Times New Roman" w:eastAsia="Calibri" w:hAnsi="Times New Roman" w:cs="Times New Roman"/>
                <w:sz w:val="24"/>
                <w:szCs w:val="24"/>
              </w:rPr>
              <w:t>добре</w:t>
            </w:r>
          </w:p>
        </w:tc>
      </w:tr>
      <w:tr w:rsidR="005638B1" w:rsidRPr="005638B1" w14:paraId="26FED397" w14:textId="77777777" w:rsidTr="007958C0">
        <w:tc>
          <w:tcPr>
            <w:tcW w:w="1365" w:type="pct"/>
            <w:vMerge w:val="restart"/>
            <w:vAlign w:val="center"/>
          </w:tcPr>
          <w:p w14:paraId="6AABDF61" w14:textId="77777777" w:rsidR="005638B1" w:rsidRPr="005638B1" w:rsidRDefault="005638B1" w:rsidP="00563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8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задовільно </w:t>
            </w:r>
          </w:p>
        </w:tc>
        <w:tc>
          <w:tcPr>
            <w:tcW w:w="1307" w:type="pct"/>
            <w:vAlign w:val="center"/>
          </w:tcPr>
          <w:p w14:paraId="5EA57E0E" w14:textId="77777777" w:rsidR="005638B1" w:rsidRPr="005638B1" w:rsidRDefault="005638B1" w:rsidP="00563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8B1">
              <w:rPr>
                <w:rFonts w:ascii="Times New Roman" w:eastAsia="Calibri" w:hAnsi="Times New Roman" w:cs="Times New Roman"/>
                <w:sz w:val="24"/>
                <w:szCs w:val="24"/>
              </w:rPr>
              <w:t>D (60-69)</w:t>
            </w:r>
          </w:p>
        </w:tc>
        <w:tc>
          <w:tcPr>
            <w:tcW w:w="2328" w:type="pct"/>
            <w:vAlign w:val="center"/>
          </w:tcPr>
          <w:p w14:paraId="0DE1B58E" w14:textId="77777777" w:rsidR="005638B1" w:rsidRPr="005638B1" w:rsidRDefault="005638B1" w:rsidP="00563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8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задовільно </w:t>
            </w:r>
          </w:p>
        </w:tc>
      </w:tr>
      <w:tr w:rsidR="005638B1" w:rsidRPr="005638B1" w14:paraId="1F3E71A1" w14:textId="77777777" w:rsidTr="007958C0">
        <w:tc>
          <w:tcPr>
            <w:tcW w:w="1365" w:type="pct"/>
            <w:vMerge/>
            <w:vAlign w:val="center"/>
          </w:tcPr>
          <w:p w14:paraId="19081AE1" w14:textId="77777777" w:rsidR="005638B1" w:rsidRPr="005638B1" w:rsidRDefault="005638B1" w:rsidP="00563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7" w:type="pct"/>
            <w:vAlign w:val="center"/>
          </w:tcPr>
          <w:p w14:paraId="66FBE71A" w14:textId="77777777" w:rsidR="005638B1" w:rsidRPr="005638B1" w:rsidRDefault="005638B1" w:rsidP="00563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8B1">
              <w:rPr>
                <w:rFonts w:ascii="Times New Roman" w:eastAsia="Calibri" w:hAnsi="Times New Roman" w:cs="Times New Roman"/>
                <w:sz w:val="24"/>
                <w:szCs w:val="24"/>
              </w:rPr>
              <w:t>Е (50-59)</w:t>
            </w:r>
          </w:p>
        </w:tc>
        <w:tc>
          <w:tcPr>
            <w:tcW w:w="2328" w:type="pct"/>
            <w:vAlign w:val="center"/>
          </w:tcPr>
          <w:p w14:paraId="68DDC794" w14:textId="77777777" w:rsidR="005638B1" w:rsidRPr="005638B1" w:rsidRDefault="005638B1" w:rsidP="00563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8B1">
              <w:rPr>
                <w:rFonts w:ascii="Times New Roman" w:eastAsia="Calibri" w:hAnsi="Times New Roman" w:cs="Times New Roman"/>
                <w:sz w:val="24"/>
                <w:szCs w:val="24"/>
              </w:rPr>
              <w:t>достатньо</w:t>
            </w:r>
          </w:p>
        </w:tc>
      </w:tr>
      <w:tr w:rsidR="005638B1" w:rsidRPr="005638B1" w14:paraId="247275C5" w14:textId="77777777" w:rsidTr="007958C0">
        <w:tc>
          <w:tcPr>
            <w:tcW w:w="1365" w:type="pct"/>
            <w:vMerge w:val="restart"/>
            <w:vAlign w:val="center"/>
          </w:tcPr>
          <w:p w14:paraId="3999E071" w14:textId="77777777" w:rsidR="005638B1" w:rsidRPr="005638B1" w:rsidRDefault="005638B1" w:rsidP="00563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8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незадовільно </w:t>
            </w:r>
          </w:p>
          <w:p w14:paraId="5F44164E" w14:textId="77777777" w:rsidR="005638B1" w:rsidRPr="005638B1" w:rsidRDefault="005638B1" w:rsidP="00563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7" w:type="pct"/>
            <w:vAlign w:val="center"/>
          </w:tcPr>
          <w:p w14:paraId="5218A492" w14:textId="77777777" w:rsidR="005638B1" w:rsidRPr="005638B1" w:rsidRDefault="005638B1" w:rsidP="00563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8B1">
              <w:rPr>
                <w:rFonts w:ascii="Times New Roman" w:eastAsia="Calibri" w:hAnsi="Times New Roman" w:cs="Times New Roman"/>
                <w:sz w:val="24"/>
                <w:szCs w:val="24"/>
              </w:rPr>
              <w:t>FX (35-49)</w:t>
            </w:r>
          </w:p>
        </w:tc>
        <w:tc>
          <w:tcPr>
            <w:tcW w:w="2328" w:type="pct"/>
            <w:vAlign w:val="center"/>
          </w:tcPr>
          <w:p w14:paraId="166E6702" w14:textId="77777777" w:rsidR="005638B1" w:rsidRPr="005638B1" w:rsidRDefault="005638B1" w:rsidP="00563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8B1">
              <w:rPr>
                <w:rFonts w:ascii="Times New Roman" w:eastAsia="Calibri" w:hAnsi="Times New Roman" w:cs="Times New Roman"/>
                <w:sz w:val="24"/>
                <w:szCs w:val="24"/>
              </w:rPr>
              <w:t>незадовільно (з можливістю повторного складання)</w:t>
            </w:r>
          </w:p>
        </w:tc>
      </w:tr>
      <w:tr w:rsidR="005638B1" w:rsidRPr="005638B1" w14:paraId="71F65F2D" w14:textId="77777777" w:rsidTr="007958C0">
        <w:tc>
          <w:tcPr>
            <w:tcW w:w="1365" w:type="pct"/>
            <w:vMerge/>
            <w:vAlign w:val="center"/>
          </w:tcPr>
          <w:p w14:paraId="561CC954" w14:textId="77777777" w:rsidR="005638B1" w:rsidRPr="005638B1" w:rsidRDefault="005638B1" w:rsidP="00563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7" w:type="pct"/>
            <w:vAlign w:val="center"/>
          </w:tcPr>
          <w:p w14:paraId="29646F4A" w14:textId="77777777" w:rsidR="005638B1" w:rsidRPr="005638B1" w:rsidRDefault="005638B1" w:rsidP="00563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8B1">
              <w:rPr>
                <w:rFonts w:ascii="Times New Roman" w:eastAsia="Calibri" w:hAnsi="Times New Roman" w:cs="Times New Roman"/>
                <w:sz w:val="24"/>
                <w:szCs w:val="24"/>
              </w:rPr>
              <w:t>F (1-34)</w:t>
            </w:r>
          </w:p>
        </w:tc>
        <w:tc>
          <w:tcPr>
            <w:tcW w:w="2328" w:type="pct"/>
            <w:vAlign w:val="center"/>
          </w:tcPr>
          <w:p w14:paraId="0D0E2036" w14:textId="77777777" w:rsidR="005638B1" w:rsidRPr="005638B1" w:rsidRDefault="005638B1" w:rsidP="00563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8B1">
              <w:rPr>
                <w:rFonts w:ascii="Times New Roman" w:eastAsia="Calibri" w:hAnsi="Times New Roman" w:cs="Times New Roman"/>
                <w:sz w:val="24"/>
                <w:szCs w:val="24"/>
              </w:rPr>
              <w:t>незадовільно (з обов’язковим повторним курсом)</w:t>
            </w:r>
          </w:p>
        </w:tc>
      </w:tr>
    </w:tbl>
    <w:p w14:paraId="13AE3DF5" w14:textId="77777777" w:rsidR="005638B1" w:rsidRPr="005638B1" w:rsidRDefault="005638B1" w:rsidP="00473B9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 w:rsidRPr="005638B1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lastRenderedPageBreak/>
        <w:t>Засоби оцінювання</w:t>
      </w:r>
    </w:p>
    <w:p w14:paraId="1E8B962E" w14:textId="77777777" w:rsidR="005638B1" w:rsidRPr="005638B1" w:rsidRDefault="005638B1" w:rsidP="005638B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638B1">
        <w:rPr>
          <w:rFonts w:ascii="Times New Roman" w:eastAsia="Times New Roman" w:hAnsi="Times New Roman" w:cs="Times New Roman"/>
          <w:sz w:val="24"/>
          <w:szCs w:val="24"/>
          <w:lang w:eastAsia="uk-UA"/>
        </w:rPr>
        <w:t>Засобами оцінювання та</w:t>
      </w:r>
      <w:r w:rsidRPr="005638B1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</w:t>
      </w:r>
      <w:r w:rsidRPr="005638B1">
        <w:rPr>
          <w:rFonts w:ascii="Times New Roman" w:eastAsia="Times New Roman" w:hAnsi="Times New Roman" w:cs="Times New Roman"/>
          <w:sz w:val="24"/>
          <w:szCs w:val="24"/>
          <w:lang w:eastAsia="uk-UA"/>
        </w:rPr>
        <w:t>демонстрування результатів навчання з дисципліни «Зовнішньоекономічна діяльність» є:</w:t>
      </w:r>
    </w:p>
    <w:p w14:paraId="6C0D22B3" w14:textId="77777777" w:rsidR="005638B1" w:rsidRPr="005638B1" w:rsidRDefault="005638B1" w:rsidP="0007217A">
      <w:pPr>
        <w:widowControl w:val="0"/>
        <w:numPr>
          <w:ilvl w:val="0"/>
          <w:numId w:val="11"/>
        </w:numPr>
        <w:shd w:val="clear" w:color="auto" w:fill="FFFFFF"/>
        <w:tabs>
          <w:tab w:val="clear" w:pos="1429"/>
          <w:tab w:val="num" w:pos="0"/>
          <w:tab w:val="left" w:pos="900"/>
          <w:tab w:val="num" w:pos="9575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опитування та тестування студентів на практичних заняттях;</w:t>
      </w:r>
    </w:p>
    <w:p w14:paraId="4EF90B83" w14:textId="77777777" w:rsidR="005638B1" w:rsidRPr="005638B1" w:rsidRDefault="005638B1" w:rsidP="0007217A">
      <w:pPr>
        <w:widowControl w:val="0"/>
        <w:numPr>
          <w:ilvl w:val="0"/>
          <w:numId w:val="11"/>
        </w:numPr>
        <w:shd w:val="clear" w:color="auto" w:fill="FFFFFF"/>
        <w:tabs>
          <w:tab w:val="clear" w:pos="1429"/>
          <w:tab w:val="num" w:pos="0"/>
          <w:tab w:val="left" w:pos="851"/>
          <w:tab w:val="left" w:pos="900"/>
          <w:tab w:val="num" w:pos="9575"/>
        </w:tabs>
        <w:autoSpaceDE w:val="0"/>
        <w:autoSpaceDN w:val="0"/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проведення індивідуальних співбесід з окремими студентами в разі необхідності;</w:t>
      </w:r>
    </w:p>
    <w:p w14:paraId="433B7C61" w14:textId="77777777" w:rsidR="005638B1" w:rsidRPr="005638B1" w:rsidRDefault="005638B1" w:rsidP="0007217A">
      <w:pPr>
        <w:widowControl w:val="0"/>
        <w:numPr>
          <w:ilvl w:val="0"/>
          <w:numId w:val="11"/>
        </w:numPr>
        <w:shd w:val="clear" w:color="auto" w:fill="FFFFFF"/>
        <w:tabs>
          <w:tab w:val="clear" w:pos="1429"/>
          <w:tab w:val="num" w:pos="0"/>
          <w:tab w:val="left" w:pos="900"/>
          <w:tab w:val="num" w:pos="9575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перевірка результатів опрацювання лекційного програмного матеріалу студентами під час самостійної роботи;</w:t>
      </w:r>
    </w:p>
    <w:p w14:paraId="5C1F5C45" w14:textId="77777777" w:rsidR="005638B1" w:rsidRPr="005638B1" w:rsidRDefault="005638B1" w:rsidP="0007217A">
      <w:pPr>
        <w:widowControl w:val="0"/>
        <w:numPr>
          <w:ilvl w:val="0"/>
          <w:numId w:val="11"/>
        </w:numPr>
        <w:shd w:val="clear" w:color="auto" w:fill="FFFFFF"/>
        <w:tabs>
          <w:tab w:val="clear" w:pos="1429"/>
          <w:tab w:val="num" w:pos="0"/>
          <w:tab w:val="left" w:pos="900"/>
          <w:tab w:val="num" w:pos="9575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3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рецензування рефератів на задану тему, виконаних студентами під час індивідуальної роботи; </w:t>
      </w:r>
    </w:p>
    <w:p w14:paraId="3A23A466" w14:textId="77777777" w:rsidR="005638B1" w:rsidRPr="005638B1" w:rsidRDefault="005638B1" w:rsidP="0007217A">
      <w:pPr>
        <w:widowControl w:val="0"/>
        <w:numPr>
          <w:ilvl w:val="0"/>
          <w:numId w:val="11"/>
        </w:numPr>
        <w:shd w:val="clear" w:color="auto" w:fill="FFFFFF"/>
        <w:tabs>
          <w:tab w:val="clear" w:pos="1429"/>
          <w:tab w:val="num" w:pos="0"/>
          <w:tab w:val="left" w:pos="900"/>
          <w:tab w:val="num" w:pos="9575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8B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тестування;</w:t>
      </w:r>
    </w:p>
    <w:p w14:paraId="0466B506" w14:textId="77777777" w:rsidR="005638B1" w:rsidRPr="005638B1" w:rsidRDefault="005638B1" w:rsidP="0007217A">
      <w:pPr>
        <w:widowControl w:val="0"/>
        <w:numPr>
          <w:ilvl w:val="0"/>
          <w:numId w:val="11"/>
        </w:numPr>
        <w:shd w:val="clear" w:color="auto" w:fill="FFFFFF"/>
        <w:tabs>
          <w:tab w:val="clear" w:pos="1429"/>
          <w:tab w:val="num" w:pos="0"/>
          <w:tab w:val="left" w:pos="900"/>
          <w:tab w:val="num" w:pos="9575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8B1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письмове визначення основних міжнародних економічних категорій (глосарій);</w:t>
      </w:r>
    </w:p>
    <w:p w14:paraId="733B6418" w14:textId="77777777" w:rsidR="005638B1" w:rsidRPr="005638B1" w:rsidRDefault="005638B1" w:rsidP="0007217A">
      <w:pPr>
        <w:numPr>
          <w:ilvl w:val="0"/>
          <w:numId w:val="11"/>
        </w:numPr>
        <w:shd w:val="clear" w:color="auto" w:fill="FFFFFF"/>
        <w:tabs>
          <w:tab w:val="clear" w:pos="1429"/>
          <w:tab w:val="num" w:pos="0"/>
          <w:tab w:val="left" w:pos="900"/>
          <w:tab w:val="num" w:pos="9575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38B1">
        <w:rPr>
          <w:rFonts w:ascii="Times New Roman" w:eastAsia="Times New Roman" w:hAnsi="Times New Roman" w:cs="Times New Roman"/>
          <w:sz w:val="24"/>
          <w:szCs w:val="24"/>
          <w:lang w:eastAsia="ru-RU"/>
        </w:rPr>
        <w:t>експрес-опитування;</w:t>
      </w:r>
    </w:p>
    <w:p w14:paraId="487BE068" w14:textId="77777777" w:rsidR="005638B1" w:rsidRPr="005638B1" w:rsidRDefault="005638B1" w:rsidP="0007217A">
      <w:pPr>
        <w:numPr>
          <w:ilvl w:val="0"/>
          <w:numId w:val="11"/>
        </w:numPr>
        <w:shd w:val="clear" w:color="auto" w:fill="FFFFFF"/>
        <w:tabs>
          <w:tab w:val="clear" w:pos="1429"/>
          <w:tab w:val="num" w:pos="0"/>
          <w:tab w:val="left" w:pos="900"/>
          <w:tab w:val="num" w:pos="9575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38B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наукова робота.</w:t>
      </w:r>
    </w:p>
    <w:p w14:paraId="535CE101" w14:textId="77777777" w:rsidR="005638B1" w:rsidRPr="005638B1" w:rsidRDefault="005638B1" w:rsidP="005638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16"/>
          <w:sz w:val="24"/>
          <w:szCs w:val="24"/>
          <w:lang w:eastAsia="ru-RU"/>
        </w:rPr>
      </w:pPr>
      <w:r w:rsidRPr="005638B1">
        <w:rPr>
          <w:rFonts w:ascii="Times New Roman" w:eastAsia="PetersburgC" w:hAnsi="Times New Roman" w:cs="Times New Roman"/>
          <w:sz w:val="24"/>
          <w:szCs w:val="24"/>
          <w:lang w:eastAsia="ru-RU"/>
        </w:rPr>
        <w:t>Тест-контроль має такі основні переваги: об’єктивність, оперативність, швидкість оцінки, простота і доступність, конкретність, придатність результатів тестування для комп’ютерної обробки і використання статистичних методів оцінки. Робота з тестами дає змогу студентам систематизувати свої знання, тренувати пам’ять, розвивати інтуїтивний пошук правильної відповіді. Окрім того, відбувається автоматичне сприйняття професійної термінології. Тестування є вагомою складовою комплексного підходу до активізації самостійної роботи студентів і стимулює їхній пошук, запам’ятовування та творче застосування спеціальної інформації.</w:t>
      </w:r>
    </w:p>
    <w:p w14:paraId="2D30BA6E" w14:textId="77777777" w:rsidR="005638B1" w:rsidRPr="005638B1" w:rsidRDefault="005638B1" w:rsidP="005638B1">
      <w:pPr>
        <w:shd w:val="clear" w:color="auto" w:fill="FFFFFF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5638B1">
        <w:rPr>
          <w:rFonts w:ascii="Times New Roman" w:eastAsia="Times New Roman" w:hAnsi="Times New Roman" w:cs="Times New Roman"/>
          <w:color w:val="000000"/>
          <w:kern w:val="16"/>
          <w:sz w:val="24"/>
          <w:szCs w:val="24"/>
          <w:lang w:eastAsia="ru-RU"/>
        </w:rPr>
        <w:t>Оцінювання за результатами тестування здійснюється так:</w:t>
      </w:r>
    </w:p>
    <w:p w14:paraId="416CEA59" w14:textId="77777777" w:rsidR="005638B1" w:rsidRPr="005638B1" w:rsidRDefault="005638B1" w:rsidP="005638B1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5638B1">
        <w:rPr>
          <w:rFonts w:ascii="Times New Roman" w:eastAsia="Times New Roman" w:hAnsi="Times New Roman" w:cs="Times New Roman"/>
          <w:bCs/>
          <w:color w:val="000000"/>
          <w:kern w:val="16"/>
          <w:sz w:val="24"/>
          <w:szCs w:val="24"/>
          <w:lang w:eastAsia="ru-RU"/>
        </w:rPr>
        <w:t xml:space="preserve">91-100% </w:t>
      </w:r>
      <w:r w:rsidRPr="005638B1">
        <w:rPr>
          <w:rFonts w:ascii="Times New Roman" w:eastAsia="Times New Roman" w:hAnsi="Times New Roman" w:cs="Times New Roman"/>
          <w:color w:val="000000"/>
          <w:kern w:val="16"/>
          <w:sz w:val="24"/>
          <w:szCs w:val="24"/>
          <w:lang w:eastAsia="ru-RU"/>
        </w:rPr>
        <w:t>правильних відповідей – «</w:t>
      </w:r>
      <w:r w:rsidRPr="005638B1">
        <w:rPr>
          <w:rFonts w:ascii="Times New Roman" w:eastAsia="Times New Roman" w:hAnsi="Times New Roman" w:cs="Times New Roman"/>
          <w:bCs/>
          <w:color w:val="000000"/>
          <w:kern w:val="16"/>
          <w:sz w:val="24"/>
          <w:szCs w:val="24"/>
          <w:lang w:eastAsia="ru-RU"/>
        </w:rPr>
        <w:t>відмінно»</w:t>
      </w:r>
    </w:p>
    <w:p w14:paraId="0A6730C0" w14:textId="77777777" w:rsidR="005638B1" w:rsidRPr="005638B1" w:rsidRDefault="005638B1" w:rsidP="005638B1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5638B1">
        <w:rPr>
          <w:rFonts w:ascii="Times New Roman" w:eastAsia="Times New Roman" w:hAnsi="Times New Roman" w:cs="Times New Roman"/>
          <w:bCs/>
          <w:color w:val="000000"/>
          <w:kern w:val="16"/>
          <w:sz w:val="24"/>
          <w:szCs w:val="24"/>
          <w:lang w:eastAsia="ru-RU"/>
        </w:rPr>
        <w:t xml:space="preserve">81-90% </w:t>
      </w:r>
      <w:r w:rsidRPr="005638B1">
        <w:rPr>
          <w:rFonts w:ascii="Times New Roman" w:eastAsia="Times New Roman" w:hAnsi="Times New Roman" w:cs="Times New Roman"/>
          <w:color w:val="000000"/>
          <w:kern w:val="16"/>
          <w:sz w:val="24"/>
          <w:szCs w:val="24"/>
          <w:lang w:eastAsia="ru-RU"/>
        </w:rPr>
        <w:t>правильних відповідей – «</w:t>
      </w:r>
      <w:r w:rsidRPr="005638B1">
        <w:rPr>
          <w:rFonts w:ascii="Times New Roman" w:eastAsia="Times New Roman" w:hAnsi="Times New Roman" w:cs="Times New Roman"/>
          <w:bCs/>
          <w:color w:val="000000"/>
          <w:kern w:val="16"/>
          <w:sz w:val="24"/>
          <w:szCs w:val="24"/>
          <w:lang w:eastAsia="ru-RU"/>
        </w:rPr>
        <w:t>добре»</w:t>
      </w:r>
    </w:p>
    <w:p w14:paraId="33C5F61D" w14:textId="77777777" w:rsidR="005638B1" w:rsidRPr="005638B1" w:rsidRDefault="005638B1" w:rsidP="005638B1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5638B1">
        <w:rPr>
          <w:rFonts w:ascii="Times New Roman" w:eastAsia="Times New Roman" w:hAnsi="Times New Roman" w:cs="Times New Roman"/>
          <w:bCs/>
          <w:color w:val="000000"/>
          <w:kern w:val="16"/>
          <w:sz w:val="24"/>
          <w:szCs w:val="24"/>
          <w:lang w:eastAsia="ru-RU"/>
        </w:rPr>
        <w:t xml:space="preserve">51-80% </w:t>
      </w:r>
      <w:r w:rsidRPr="005638B1">
        <w:rPr>
          <w:rFonts w:ascii="Times New Roman" w:eastAsia="Times New Roman" w:hAnsi="Times New Roman" w:cs="Times New Roman"/>
          <w:color w:val="000000"/>
          <w:kern w:val="16"/>
          <w:sz w:val="24"/>
          <w:szCs w:val="24"/>
          <w:lang w:eastAsia="ru-RU"/>
        </w:rPr>
        <w:t>правильних відповідей – «</w:t>
      </w:r>
      <w:r w:rsidRPr="005638B1">
        <w:rPr>
          <w:rFonts w:ascii="Times New Roman" w:eastAsia="Times New Roman" w:hAnsi="Times New Roman" w:cs="Times New Roman"/>
          <w:bCs/>
          <w:color w:val="000000"/>
          <w:kern w:val="16"/>
          <w:sz w:val="24"/>
          <w:szCs w:val="24"/>
          <w:lang w:eastAsia="ru-RU"/>
        </w:rPr>
        <w:t>задовільно»</w:t>
      </w:r>
    </w:p>
    <w:p w14:paraId="4C7F917F" w14:textId="77777777" w:rsidR="005638B1" w:rsidRPr="005638B1" w:rsidRDefault="005638B1" w:rsidP="005638B1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5638B1">
        <w:rPr>
          <w:rFonts w:ascii="Times New Roman" w:eastAsia="Times New Roman" w:hAnsi="Times New Roman" w:cs="Times New Roman"/>
          <w:bCs/>
          <w:color w:val="000000"/>
          <w:kern w:val="16"/>
          <w:sz w:val="24"/>
          <w:szCs w:val="24"/>
          <w:lang w:eastAsia="ru-RU"/>
        </w:rPr>
        <w:t xml:space="preserve">менше 50% </w:t>
      </w:r>
      <w:r w:rsidRPr="005638B1">
        <w:rPr>
          <w:rFonts w:ascii="Times New Roman" w:eastAsia="Times New Roman" w:hAnsi="Times New Roman" w:cs="Times New Roman"/>
          <w:color w:val="000000"/>
          <w:kern w:val="16"/>
          <w:sz w:val="24"/>
          <w:szCs w:val="24"/>
          <w:lang w:eastAsia="ru-RU"/>
        </w:rPr>
        <w:t>правильних відповідей – «</w:t>
      </w:r>
      <w:r w:rsidRPr="005638B1">
        <w:rPr>
          <w:rFonts w:ascii="Times New Roman" w:eastAsia="Times New Roman" w:hAnsi="Times New Roman" w:cs="Times New Roman"/>
          <w:bCs/>
          <w:color w:val="000000"/>
          <w:kern w:val="16"/>
          <w:sz w:val="24"/>
          <w:szCs w:val="24"/>
          <w:lang w:eastAsia="ru-RU"/>
        </w:rPr>
        <w:t>незадовільно».</w:t>
      </w:r>
    </w:p>
    <w:p w14:paraId="54FDA29B" w14:textId="77777777" w:rsidR="005638B1" w:rsidRPr="005638B1" w:rsidRDefault="005638B1" w:rsidP="005638B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8B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Поточне оцінювання за окремими темами передбачає розгорнуту відповідь на питання, розуміння значення окремих категорій та визначень.</w:t>
      </w:r>
    </w:p>
    <w:p w14:paraId="2153FC9C" w14:textId="77777777" w:rsidR="005638B1" w:rsidRPr="005638B1" w:rsidRDefault="005638B1" w:rsidP="005638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4"/>
          <w:szCs w:val="24"/>
          <w:lang w:eastAsia="ru-RU"/>
        </w:rPr>
      </w:pPr>
      <w:r w:rsidRPr="005638B1">
        <w:rPr>
          <w:rFonts w:ascii="Times New Roman" w:eastAsia="TimesNewRoman" w:hAnsi="Times New Roman" w:cs="Times New Roman"/>
          <w:sz w:val="24"/>
          <w:szCs w:val="24"/>
          <w:lang w:eastAsia="ru-RU"/>
        </w:rPr>
        <w:t xml:space="preserve">У процесі контролю написання рефератів оцінці підлягає розкриття окремих питань навчальної програми дисципліни з використанням як літературних джерел, так і статистичних та аналітичних матеріалів. </w:t>
      </w:r>
    </w:p>
    <w:p w14:paraId="2E0EC085" w14:textId="77777777" w:rsidR="005638B1" w:rsidRPr="005638B1" w:rsidRDefault="005638B1" w:rsidP="005638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4"/>
          <w:szCs w:val="24"/>
          <w:lang w:eastAsia="ru-RU"/>
        </w:rPr>
      </w:pPr>
      <w:r w:rsidRPr="005638B1">
        <w:rPr>
          <w:rFonts w:ascii="Times New Roman" w:eastAsia="TimesNewRoman" w:hAnsi="Times New Roman" w:cs="Times New Roman"/>
          <w:sz w:val="24"/>
          <w:szCs w:val="24"/>
          <w:lang w:eastAsia="ru-RU"/>
        </w:rPr>
        <w:t>Тематика рефератів подана до кожної теми практичних занять. Обсяг реферату - 10-12 сторінок стандартного аркуша комп’ютерного набору. Термін подання реферату викладачу – не пізніше дати проведення відповідного практичного заняття.</w:t>
      </w:r>
    </w:p>
    <w:p w14:paraId="06FC6B9D" w14:textId="77777777" w:rsidR="005638B1" w:rsidRPr="005638B1" w:rsidRDefault="005638B1" w:rsidP="005638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4"/>
          <w:szCs w:val="24"/>
          <w:lang w:eastAsia="ru-RU"/>
        </w:rPr>
      </w:pPr>
      <w:r w:rsidRPr="005638B1">
        <w:rPr>
          <w:rFonts w:ascii="Times New Roman" w:eastAsia="TimesNewRoman" w:hAnsi="Times New Roman" w:cs="Times New Roman"/>
          <w:sz w:val="24"/>
          <w:szCs w:val="24"/>
          <w:lang w:eastAsia="ru-RU"/>
        </w:rPr>
        <w:t>Реферати оцінюються за шкалою 3; 2; 1; 0 балів: за повне розкриття теми реферату - 3 бали; за частково неповне розкриття – 2 бали; за неповне розкриття теми та невикористання фактичних матеріалів, що характеризують ситуацію на глобальних ринках, - 1</w:t>
      </w:r>
      <w:r w:rsidRPr="005638B1">
        <w:rPr>
          <w:rFonts w:ascii="Times New Roman" w:eastAsia="TimesNewRoman" w:hAnsi="Times New Roman" w:cs="Times New Roman"/>
          <w:b/>
          <w:sz w:val="24"/>
          <w:szCs w:val="24"/>
          <w:lang w:eastAsia="ru-RU"/>
        </w:rPr>
        <w:t xml:space="preserve"> </w:t>
      </w:r>
      <w:r w:rsidRPr="005638B1">
        <w:rPr>
          <w:rFonts w:ascii="Times New Roman" w:eastAsia="TimesNewRoman" w:hAnsi="Times New Roman" w:cs="Times New Roman"/>
          <w:sz w:val="24"/>
          <w:szCs w:val="24"/>
          <w:lang w:eastAsia="ru-RU"/>
        </w:rPr>
        <w:t>бал; за відхилення від теми, а також за порушення терміну подання або невиконання реферату - 0 балів.</w:t>
      </w:r>
    </w:p>
    <w:p w14:paraId="1CB9097B" w14:textId="77777777" w:rsidR="005638B1" w:rsidRPr="005638B1" w:rsidRDefault="005638B1" w:rsidP="005638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</w:p>
    <w:p w14:paraId="01AD63F1" w14:textId="77777777" w:rsidR="005638B1" w:rsidRPr="005638B1" w:rsidRDefault="005638B1" w:rsidP="005638B1">
      <w:pPr>
        <w:widowControl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DFC720" w14:textId="77777777" w:rsidR="005638B1" w:rsidRPr="005638B1" w:rsidRDefault="005638B1" w:rsidP="009946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38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Форми поточного та підсумкового контролю</w:t>
      </w:r>
    </w:p>
    <w:p w14:paraId="6AE707C4" w14:textId="77777777" w:rsidR="005638B1" w:rsidRPr="005638B1" w:rsidRDefault="005638B1" w:rsidP="005638B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8B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Контрольні заходи включають поточний, проміжний та підсумковий контроль.</w:t>
      </w:r>
    </w:p>
    <w:p w14:paraId="3C21E5C3" w14:textId="77777777" w:rsidR="005638B1" w:rsidRPr="005638B1" w:rsidRDefault="005638B1" w:rsidP="005638B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8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Поточний контроль знань студентів</w:t>
      </w:r>
      <w:r w:rsidRPr="00563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проводиться шляхом вхідного контролю на практичних (семінарських) заняттях і співбесіди при перевірці індивідуальних завдань і має на меті перевірку рівня підготовленості студента до виконання конкретної роботи. Поточний контроль також передбачає перевірку результатів самостійної роботи студентів.</w:t>
      </w:r>
    </w:p>
    <w:p w14:paraId="7B78318B" w14:textId="77777777" w:rsidR="005638B1" w:rsidRPr="005638B1" w:rsidRDefault="005638B1" w:rsidP="005638B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38B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Проміжний контроль</w:t>
      </w:r>
      <w:r w:rsidRPr="00563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передбачає проведення модульних контрольних робіт в аудиторії, оцінювання результатів самостійної роботи студентів за відповідним модулем, виставлення атестаційної оцінки.</w:t>
      </w:r>
    </w:p>
    <w:p w14:paraId="4D119B2E" w14:textId="77777777" w:rsidR="005638B1" w:rsidRPr="005638B1" w:rsidRDefault="005638B1" w:rsidP="005638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eastAsia="ru-RU"/>
        </w:rPr>
      </w:pPr>
      <w:r w:rsidRPr="005638B1">
        <w:rPr>
          <w:rFonts w:ascii="Times New Roman" w:eastAsia="TimesNewRoman" w:hAnsi="Times New Roman" w:cs="Times New Roman"/>
          <w:sz w:val="24"/>
          <w:szCs w:val="24"/>
          <w:lang w:eastAsia="ru-RU"/>
        </w:rPr>
        <w:t xml:space="preserve">Протягом 5 семестру студент має пройти два модульні контролі.  </w:t>
      </w:r>
      <w:r w:rsidRPr="005638B1">
        <w:rPr>
          <w:rFonts w:ascii="Times New Roman" w:eastAsia="TimesNewRoman" w:hAnsi="Times New Roman" w:cs="Times New Roman"/>
          <w:color w:val="000000"/>
          <w:sz w:val="24"/>
          <w:szCs w:val="24"/>
          <w:lang w:eastAsia="ru-RU"/>
        </w:rPr>
        <w:t>Перший модуль охоплює 1-4 теми, другий – 5-11 теми.</w:t>
      </w:r>
    </w:p>
    <w:p w14:paraId="377B0CF4" w14:textId="77777777" w:rsidR="005638B1" w:rsidRPr="005638B1" w:rsidRDefault="005638B1" w:rsidP="005638B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5638B1">
        <w:rPr>
          <w:rFonts w:ascii="Times New Roman" w:eastAsia="TimesNewRoman" w:hAnsi="Times New Roman" w:cs="Times New Roman"/>
          <w:sz w:val="24"/>
          <w:szCs w:val="24"/>
          <w:lang w:eastAsia="ru-RU"/>
        </w:rPr>
        <w:t>Кожне модульне завдання оцінюється у 5 балів, за два модульних завдання студент може максимально отримати 10 балів.</w:t>
      </w:r>
    </w:p>
    <w:p w14:paraId="06ACACEF" w14:textId="77777777" w:rsidR="00F85E27" w:rsidRPr="00D77FCF" w:rsidRDefault="00F85E27" w:rsidP="00F85E27">
      <w:pPr>
        <w:widowControl w:val="0"/>
        <w:shd w:val="clear" w:color="auto" w:fill="FFFFFF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7FCF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Підсумковий контроль (</w:t>
      </w:r>
      <w:r w:rsidR="007A3166" w:rsidRPr="00D77FCF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залік</w:t>
      </w:r>
      <w:r w:rsidRPr="00D77FCF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)</w:t>
      </w:r>
      <w:r w:rsidRPr="00D77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проводиться в кінці семестру у письмовій формі після здачі </w:t>
      </w:r>
      <w:r w:rsidRPr="00D77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всіх індивідуальних завдань. </w:t>
      </w:r>
    </w:p>
    <w:p w14:paraId="2972FA75" w14:textId="77777777" w:rsidR="0060293D" w:rsidRDefault="0060293D" w:rsidP="006029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7FCF">
        <w:rPr>
          <w:rFonts w:ascii="Times New Roman" w:hAnsi="Times New Roman" w:cs="Times New Roman"/>
          <w:sz w:val="24"/>
          <w:szCs w:val="24"/>
        </w:rPr>
        <w:t xml:space="preserve">Загальна кількість балів, яку студент може отримати у процесі вивчення дисципліни протягом семестру, становить </w:t>
      </w:r>
      <w:r w:rsidRPr="00D77FCF">
        <w:rPr>
          <w:rFonts w:ascii="Times New Roman" w:hAnsi="Times New Roman" w:cs="Times New Roman"/>
          <w:b/>
          <w:sz w:val="24"/>
          <w:szCs w:val="24"/>
        </w:rPr>
        <w:t>100 балів</w:t>
      </w:r>
      <w:r w:rsidRPr="00D77FCF">
        <w:rPr>
          <w:rFonts w:ascii="Times New Roman" w:hAnsi="Times New Roman" w:cs="Times New Roman"/>
          <w:sz w:val="24"/>
          <w:szCs w:val="24"/>
        </w:rPr>
        <w:t xml:space="preserve">, з яких </w:t>
      </w:r>
      <w:r w:rsidRPr="00D77FCF">
        <w:rPr>
          <w:rFonts w:ascii="Times New Roman" w:hAnsi="Times New Roman" w:cs="Times New Roman"/>
          <w:b/>
          <w:sz w:val="24"/>
          <w:szCs w:val="24"/>
        </w:rPr>
        <w:t>60 балів</w:t>
      </w:r>
      <w:r w:rsidRPr="00D77FCF">
        <w:rPr>
          <w:rFonts w:ascii="Times New Roman" w:hAnsi="Times New Roman" w:cs="Times New Roman"/>
          <w:sz w:val="24"/>
          <w:szCs w:val="24"/>
        </w:rPr>
        <w:t xml:space="preserve"> студент набирає при поточних видах контролю</w:t>
      </w:r>
      <w:r w:rsidR="00184CBF" w:rsidRPr="00D77FCF">
        <w:rPr>
          <w:rFonts w:ascii="Times New Roman" w:hAnsi="Times New Roman" w:cs="Times New Roman"/>
          <w:sz w:val="24"/>
          <w:szCs w:val="24"/>
        </w:rPr>
        <w:t xml:space="preserve"> (по </w:t>
      </w:r>
      <w:r w:rsidR="00184CBF" w:rsidRPr="00D77FCF">
        <w:rPr>
          <w:rFonts w:ascii="Times New Roman" w:hAnsi="Times New Roman" w:cs="Times New Roman"/>
          <w:b/>
          <w:sz w:val="24"/>
          <w:szCs w:val="24"/>
        </w:rPr>
        <w:t>30 балів</w:t>
      </w:r>
      <w:r w:rsidR="00184CBF" w:rsidRPr="00D77FCF">
        <w:rPr>
          <w:rFonts w:ascii="Times New Roman" w:hAnsi="Times New Roman" w:cs="Times New Roman"/>
          <w:sz w:val="24"/>
          <w:szCs w:val="24"/>
        </w:rPr>
        <w:t xml:space="preserve"> за 1-й і 2-й модуль)</w:t>
      </w:r>
      <w:r w:rsidRPr="00D77FCF">
        <w:rPr>
          <w:rFonts w:ascii="Times New Roman" w:hAnsi="Times New Roman" w:cs="Times New Roman"/>
          <w:sz w:val="24"/>
          <w:szCs w:val="24"/>
        </w:rPr>
        <w:t xml:space="preserve"> і </w:t>
      </w:r>
      <w:r w:rsidRPr="00D77FCF">
        <w:rPr>
          <w:rFonts w:ascii="Times New Roman" w:hAnsi="Times New Roman" w:cs="Times New Roman"/>
          <w:b/>
          <w:sz w:val="24"/>
          <w:szCs w:val="24"/>
        </w:rPr>
        <w:t>40 балів</w:t>
      </w:r>
      <w:r w:rsidRPr="00D77FCF">
        <w:rPr>
          <w:rFonts w:ascii="Times New Roman" w:hAnsi="Times New Roman" w:cs="Times New Roman"/>
          <w:sz w:val="24"/>
          <w:szCs w:val="24"/>
        </w:rPr>
        <w:t xml:space="preserve"> – у процесі підсумкового виду контролю (</w:t>
      </w:r>
      <w:r w:rsidR="007A3166" w:rsidRPr="00D77FCF">
        <w:rPr>
          <w:rFonts w:ascii="Times New Roman" w:hAnsi="Times New Roman" w:cs="Times New Roman"/>
          <w:sz w:val="24"/>
          <w:szCs w:val="24"/>
        </w:rPr>
        <w:t>заліку</w:t>
      </w:r>
      <w:r w:rsidRPr="00D77FCF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3AFF25BC" w14:textId="77777777" w:rsidR="005638B1" w:rsidRDefault="005638B1" w:rsidP="006029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9575EDB" w14:textId="77777777" w:rsidR="000D7C8F" w:rsidRDefault="000D7C8F" w:rsidP="009946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7DEF54A" w14:textId="77777777" w:rsidR="00016908" w:rsidRPr="00D77FCF" w:rsidRDefault="00016908" w:rsidP="009946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77F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Розподіл балів, які отримують студенти</w:t>
      </w:r>
    </w:p>
    <w:p w14:paraId="1F74E9C8" w14:textId="77777777" w:rsidR="00016908" w:rsidRPr="00D77FCF" w:rsidRDefault="00016908" w:rsidP="000169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5"/>
        <w:gridCol w:w="575"/>
        <w:gridCol w:w="574"/>
        <w:gridCol w:w="574"/>
        <w:gridCol w:w="574"/>
        <w:gridCol w:w="574"/>
        <w:gridCol w:w="590"/>
        <w:gridCol w:w="574"/>
        <w:gridCol w:w="574"/>
        <w:gridCol w:w="574"/>
        <w:gridCol w:w="574"/>
        <w:gridCol w:w="596"/>
        <w:gridCol w:w="596"/>
        <w:gridCol w:w="574"/>
        <w:gridCol w:w="590"/>
        <w:gridCol w:w="589"/>
        <w:gridCol w:w="636"/>
      </w:tblGrid>
      <w:tr w:rsidR="00016908" w:rsidRPr="00D77FCF" w14:paraId="0915E8A0" w14:textId="77777777" w:rsidTr="00071E7A">
        <w:tc>
          <w:tcPr>
            <w:tcW w:w="8688" w:type="dxa"/>
            <w:gridSpan w:val="15"/>
          </w:tcPr>
          <w:p w14:paraId="63396596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Поточне тестування, самостійна робота та модуль-контроль</w:t>
            </w:r>
          </w:p>
        </w:tc>
        <w:tc>
          <w:tcPr>
            <w:tcW w:w="589" w:type="dxa"/>
            <w:vMerge w:val="restart"/>
            <w:textDirection w:val="btLr"/>
            <w:vAlign w:val="center"/>
          </w:tcPr>
          <w:p w14:paraId="2BFB13B8" w14:textId="77777777" w:rsidR="00016908" w:rsidRPr="00D77FCF" w:rsidRDefault="00016908" w:rsidP="007A316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Підсумковий тест (</w:t>
            </w:r>
            <w:r w:rsidR="007A3166"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залік</w:t>
            </w: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36" w:type="dxa"/>
            <w:vMerge w:val="restart"/>
            <w:textDirection w:val="btLr"/>
            <w:vAlign w:val="center"/>
          </w:tcPr>
          <w:p w14:paraId="5A3046B8" w14:textId="77777777" w:rsidR="00016908" w:rsidRPr="00D77FCF" w:rsidRDefault="00016908" w:rsidP="00071E7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Сума</w:t>
            </w:r>
          </w:p>
        </w:tc>
      </w:tr>
      <w:tr w:rsidR="00016908" w:rsidRPr="00D77FCF" w14:paraId="2D612C5A" w14:textId="77777777" w:rsidTr="00071E7A">
        <w:tc>
          <w:tcPr>
            <w:tcW w:w="4036" w:type="dxa"/>
            <w:gridSpan w:val="7"/>
          </w:tcPr>
          <w:p w14:paraId="2889E531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Змістовий модуль 1 </w:t>
            </w:r>
          </w:p>
          <w:p w14:paraId="4D2A62F0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(30 балів)</w:t>
            </w:r>
          </w:p>
        </w:tc>
        <w:tc>
          <w:tcPr>
            <w:tcW w:w="4652" w:type="dxa"/>
            <w:gridSpan w:val="8"/>
          </w:tcPr>
          <w:p w14:paraId="6E227EBB" w14:textId="77777777" w:rsidR="00016908" w:rsidRPr="00D77FCF" w:rsidRDefault="00016908" w:rsidP="00071E7A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Змістовий модуль 2 </w:t>
            </w:r>
          </w:p>
          <w:p w14:paraId="3C64BB34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(30 балів)</w:t>
            </w:r>
          </w:p>
        </w:tc>
        <w:tc>
          <w:tcPr>
            <w:tcW w:w="589" w:type="dxa"/>
            <w:vMerge/>
          </w:tcPr>
          <w:p w14:paraId="7F6E89B0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6" w:type="dxa"/>
            <w:vMerge/>
          </w:tcPr>
          <w:p w14:paraId="4EA50FEF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016908" w:rsidRPr="00D77FCF" w14:paraId="3353700B" w14:textId="77777777" w:rsidTr="00071E7A">
        <w:trPr>
          <w:cantSplit/>
          <w:trHeight w:val="2230"/>
        </w:trPr>
        <w:tc>
          <w:tcPr>
            <w:tcW w:w="575" w:type="dxa"/>
            <w:textDirection w:val="btLr"/>
          </w:tcPr>
          <w:p w14:paraId="03EF3B16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Т1</w:t>
            </w:r>
          </w:p>
        </w:tc>
        <w:tc>
          <w:tcPr>
            <w:tcW w:w="575" w:type="dxa"/>
            <w:textDirection w:val="btLr"/>
          </w:tcPr>
          <w:p w14:paraId="0BBA6BED" w14:textId="77777777" w:rsidR="00016908" w:rsidRPr="00D77FCF" w:rsidRDefault="00016908" w:rsidP="00071E7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Т2 </w:t>
            </w:r>
          </w:p>
        </w:tc>
        <w:tc>
          <w:tcPr>
            <w:tcW w:w="574" w:type="dxa"/>
            <w:textDirection w:val="btLr"/>
          </w:tcPr>
          <w:p w14:paraId="09CB07AB" w14:textId="77777777" w:rsidR="00016908" w:rsidRPr="00D77FCF" w:rsidRDefault="00016908" w:rsidP="00071E7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Т3</w:t>
            </w:r>
          </w:p>
        </w:tc>
        <w:tc>
          <w:tcPr>
            <w:tcW w:w="574" w:type="dxa"/>
            <w:textDirection w:val="btLr"/>
          </w:tcPr>
          <w:p w14:paraId="4CF1D0CF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4.1</w:t>
            </w:r>
          </w:p>
        </w:tc>
        <w:tc>
          <w:tcPr>
            <w:tcW w:w="574" w:type="dxa"/>
            <w:textDirection w:val="btLr"/>
          </w:tcPr>
          <w:p w14:paraId="73E47D0C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4.2</w:t>
            </w:r>
          </w:p>
        </w:tc>
        <w:tc>
          <w:tcPr>
            <w:tcW w:w="574" w:type="dxa"/>
            <w:textDirection w:val="btLr"/>
          </w:tcPr>
          <w:p w14:paraId="1F9E2C1F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4.3</w:t>
            </w:r>
          </w:p>
        </w:tc>
        <w:tc>
          <w:tcPr>
            <w:tcW w:w="590" w:type="dxa"/>
            <w:textDirection w:val="btLr"/>
          </w:tcPr>
          <w:p w14:paraId="120F775C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МК-1</w:t>
            </w:r>
          </w:p>
        </w:tc>
        <w:tc>
          <w:tcPr>
            <w:tcW w:w="574" w:type="dxa"/>
            <w:textDirection w:val="btLr"/>
          </w:tcPr>
          <w:p w14:paraId="7662AC95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Т5</w:t>
            </w:r>
          </w:p>
        </w:tc>
        <w:tc>
          <w:tcPr>
            <w:tcW w:w="574" w:type="dxa"/>
            <w:textDirection w:val="btLr"/>
          </w:tcPr>
          <w:p w14:paraId="4283B7C1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Т6</w:t>
            </w:r>
          </w:p>
        </w:tc>
        <w:tc>
          <w:tcPr>
            <w:tcW w:w="574" w:type="dxa"/>
            <w:textDirection w:val="btLr"/>
          </w:tcPr>
          <w:p w14:paraId="522D490B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Т7</w:t>
            </w:r>
          </w:p>
        </w:tc>
        <w:tc>
          <w:tcPr>
            <w:tcW w:w="574" w:type="dxa"/>
            <w:textDirection w:val="btLr"/>
          </w:tcPr>
          <w:p w14:paraId="2E581459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Т8</w:t>
            </w:r>
          </w:p>
        </w:tc>
        <w:tc>
          <w:tcPr>
            <w:tcW w:w="596" w:type="dxa"/>
            <w:textDirection w:val="btLr"/>
          </w:tcPr>
          <w:p w14:paraId="04115CA6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Т9</w:t>
            </w:r>
          </w:p>
        </w:tc>
        <w:tc>
          <w:tcPr>
            <w:tcW w:w="596" w:type="dxa"/>
            <w:textDirection w:val="btLr"/>
          </w:tcPr>
          <w:p w14:paraId="291BF644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Т10</w:t>
            </w:r>
          </w:p>
        </w:tc>
        <w:tc>
          <w:tcPr>
            <w:tcW w:w="574" w:type="dxa"/>
            <w:textDirection w:val="btLr"/>
          </w:tcPr>
          <w:p w14:paraId="30C35DC1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Т11</w:t>
            </w:r>
          </w:p>
        </w:tc>
        <w:tc>
          <w:tcPr>
            <w:tcW w:w="590" w:type="dxa"/>
            <w:textDirection w:val="btLr"/>
          </w:tcPr>
          <w:p w14:paraId="51F080CA" w14:textId="77777777" w:rsidR="00016908" w:rsidRPr="00D77FCF" w:rsidRDefault="00016908" w:rsidP="00071E7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МК-2</w:t>
            </w:r>
          </w:p>
        </w:tc>
        <w:tc>
          <w:tcPr>
            <w:tcW w:w="589" w:type="dxa"/>
            <w:vMerge/>
          </w:tcPr>
          <w:p w14:paraId="1289B0C2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6" w:type="dxa"/>
            <w:vMerge/>
          </w:tcPr>
          <w:p w14:paraId="474EC11E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016908" w:rsidRPr="00D77FCF" w14:paraId="68FAD28C" w14:textId="77777777" w:rsidTr="00071E7A">
        <w:trPr>
          <w:trHeight w:val="762"/>
        </w:trPr>
        <w:tc>
          <w:tcPr>
            <w:tcW w:w="575" w:type="dxa"/>
          </w:tcPr>
          <w:p w14:paraId="22FE2F2A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641795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5" w:type="dxa"/>
          </w:tcPr>
          <w:p w14:paraId="76E960E1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3688F4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4" w:type="dxa"/>
          </w:tcPr>
          <w:p w14:paraId="3130E42A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ADEBE9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4" w:type="dxa"/>
          </w:tcPr>
          <w:p w14:paraId="1A401C85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92C9BF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4" w:type="dxa"/>
          </w:tcPr>
          <w:p w14:paraId="22527D67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A1AA2A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4" w:type="dxa"/>
          </w:tcPr>
          <w:p w14:paraId="4209ED9E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ED9081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90" w:type="dxa"/>
          </w:tcPr>
          <w:p w14:paraId="61CD70FD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7488BB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4" w:type="dxa"/>
          </w:tcPr>
          <w:p w14:paraId="0EAE3A37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FC0002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4" w:type="dxa"/>
          </w:tcPr>
          <w:p w14:paraId="7A99371F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E49DC4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4" w:type="dxa"/>
          </w:tcPr>
          <w:p w14:paraId="77854BA1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FB3611D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4" w:type="dxa"/>
          </w:tcPr>
          <w:p w14:paraId="2FA178AB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09EF782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96" w:type="dxa"/>
          </w:tcPr>
          <w:p w14:paraId="4D8A29B1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86E419E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596" w:type="dxa"/>
          </w:tcPr>
          <w:p w14:paraId="48D82DD4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62F948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574" w:type="dxa"/>
          </w:tcPr>
          <w:p w14:paraId="7801FBC5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F24B2BE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90" w:type="dxa"/>
          </w:tcPr>
          <w:p w14:paraId="3DEA1EBB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9A9C193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9" w:type="dxa"/>
          </w:tcPr>
          <w:p w14:paraId="607415D8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076D975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36" w:type="dxa"/>
          </w:tcPr>
          <w:p w14:paraId="4A813D1D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B1252AE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</w:tr>
    </w:tbl>
    <w:p w14:paraId="796C2FEE" w14:textId="77777777" w:rsidR="00016908" w:rsidRPr="00D77FCF" w:rsidRDefault="00016908" w:rsidP="00016908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D77FCF">
        <w:rPr>
          <w:rFonts w:ascii="Times New Roman" w:hAnsi="Times New Roman" w:cs="Times New Roman"/>
          <w:sz w:val="24"/>
          <w:szCs w:val="24"/>
        </w:rPr>
        <w:t>Т1, Т2 ... Т22 – теми змістових модулів</w:t>
      </w:r>
    </w:p>
    <w:p w14:paraId="4677ACF4" w14:textId="77777777" w:rsidR="00FC3A87" w:rsidRPr="00D77FCF" w:rsidRDefault="00FC3A87" w:rsidP="00184CBF">
      <w:pPr>
        <w:pStyle w:val="1"/>
        <w:widowControl w:val="0"/>
        <w:shd w:val="clear" w:color="auto" w:fill="auto"/>
        <w:tabs>
          <w:tab w:val="left" w:pos="1292"/>
        </w:tabs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shd w:val="clear" w:color="auto" w:fill="auto"/>
          <w:lang w:val="ru-RU" w:eastAsia="ru-RU"/>
        </w:rPr>
      </w:pPr>
    </w:p>
    <w:p w14:paraId="7832F144" w14:textId="77777777" w:rsidR="00184CBF" w:rsidRPr="00D77FCF" w:rsidRDefault="00184CBF" w:rsidP="00184CBF">
      <w:pPr>
        <w:pStyle w:val="1"/>
        <w:widowControl w:val="0"/>
        <w:shd w:val="clear" w:color="auto" w:fill="auto"/>
        <w:tabs>
          <w:tab w:val="left" w:pos="1292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77FCF">
        <w:rPr>
          <w:rFonts w:ascii="Times New Roman" w:eastAsia="Times New Roman" w:hAnsi="Times New Roman" w:cs="Times New Roman"/>
          <w:sz w:val="24"/>
          <w:szCs w:val="24"/>
          <w:shd w:val="clear" w:color="auto" w:fill="auto"/>
          <w:lang w:val="ru-RU" w:eastAsia="ru-RU"/>
        </w:rPr>
        <w:t xml:space="preserve">З </w:t>
      </w:r>
      <w:proofErr w:type="spellStart"/>
      <w:r w:rsidRPr="00D77FCF">
        <w:rPr>
          <w:rFonts w:ascii="Times New Roman" w:eastAsia="Times New Roman" w:hAnsi="Times New Roman" w:cs="Times New Roman"/>
          <w:sz w:val="24"/>
          <w:szCs w:val="24"/>
          <w:shd w:val="clear" w:color="auto" w:fill="auto"/>
          <w:lang w:val="ru-RU" w:eastAsia="ru-RU"/>
        </w:rPr>
        <w:t>навчальної</w:t>
      </w:r>
      <w:proofErr w:type="spellEnd"/>
      <w:r w:rsidRPr="00D77FCF">
        <w:rPr>
          <w:rFonts w:ascii="Times New Roman" w:eastAsia="Times New Roman" w:hAnsi="Times New Roman" w:cs="Times New Roman"/>
          <w:sz w:val="24"/>
          <w:szCs w:val="24"/>
          <w:shd w:val="clear" w:color="auto" w:fill="auto"/>
          <w:lang w:val="ru-RU" w:eastAsia="ru-RU"/>
        </w:rPr>
        <w:t xml:space="preserve"> </w:t>
      </w:r>
      <w:proofErr w:type="spellStart"/>
      <w:r w:rsidRPr="00D77FCF">
        <w:rPr>
          <w:rFonts w:ascii="Times New Roman" w:eastAsia="Times New Roman" w:hAnsi="Times New Roman" w:cs="Times New Roman"/>
          <w:sz w:val="24"/>
          <w:szCs w:val="24"/>
          <w:shd w:val="clear" w:color="auto" w:fill="auto"/>
          <w:lang w:val="ru-RU" w:eastAsia="ru-RU"/>
        </w:rPr>
        <w:t>дисципліни</w:t>
      </w:r>
      <w:proofErr w:type="spellEnd"/>
      <w:r w:rsidRPr="00D77FCF">
        <w:rPr>
          <w:rFonts w:ascii="Times New Roman" w:eastAsia="Times New Roman" w:hAnsi="Times New Roman" w:cs="Times New Roman"/>
          <w:sz w:val="24"/>
          <w:szCs w:val="24"/>
          <w:shd w:val="clear" w:color="auto" w:fill="auto"/>
          <w:lang w:val="ru-RU" w:eastAsia="ru-RU"/>
        </w:rPr>
        <w:t xml:space="preserve"> «</w:t>
      </w:r>
      <w:r w:rsidRPr="00D77FCF">
        <w:rPr>
          <w:rFonts w:ascii="Times New Roman" w:eastAsia="Times New Roman" w:hAnsi="Times New Roman" w:cs="Times New Roman"/>
          <w:sz w:val="24"/>
          <w:szCs w:val="24"/>
          <w:shd w:val="clear" w:color="auto" w:fill="auto"/>
          <w:lang w:eastAsia="ru-RU"/>
        </w:rPr>
        <w:t>Зовнішньоекономічна діяльність»</w:t>
      </w:r>
      <w:r w:rsidRPr="00D77FCF">
        <w:rPr>
          <w:rFonts w:ascii="Times New Roman" w:eastAsia="Times New Roman" w:hAnsi="Times New Roman" w:cs="Times New Roman"/>
          <w:sz w:val="24"/>
          <w:szCs w:val="24"/>
          <w:shd w:val="clear" w:color="auto" w:fill="auto"/>
          <w:lang w:val="ru-RU" w:eastAsia="ru-RU"/>
        </w:rPr>
        <w:t xml:space="preserve"> проводиться </w:t>
      </w:r>
      <w:r w:rsidRPr="00D77FCF">
        <w:rPr>
          <w:rFonts w:ascii="Times New Roman" w:hAnsi="Times New Roman" w:cs="Times New Roman"/>
          <w:sz w:val="24"/>
          <w:szCs w:val="24"/>
        </w:rPr>
        <w:t xml:space="preserve">семестровий </w:t>
      </w:r>
      <w:r w:rsidR="007A3166" w:rsidRPr="00D77FCF">
        <w:rPr>
          <w:rFonts w:ascii="Times New Roman" w:hAnsi="Times New Roman" w:cs="Times New Roman"/>
          <w:sz w:val="24"/>
          <w:szCs w:val="24"/>
        </w:rPr>
        <w:t>залік</w:t>
      </w:r>
      <w:r w:rsidRPr="00D77FCF">
        <w:rPr>
          <w:rFonts w:ascii="Times New Roman" w:hAnsi="Times New Roman" w:cs="Times New Roman"/>
          <w:sz w:val="24"/>
          <w:szCs w:val="24"/>
        </w:rPr>
        <w:t xml:space="preserve">. Студенти отримують білет, що містить 2 теоретичних питання з дисципліни, 5 визначень економічних категорій та </w:t>
      </w:r>
      <w:r w:rsidRPr="00D77FCF">
        <w:rPr>
          <w:rFonts w:ascii="Times New Roman" w:hAnsi="Times New Roman" w:cs="Times New Roman"/>
          <w:sz w:val="24"/>
          <w:szCs w:val="24"/>
          <w:lang w:val="ru"/>
        </w:rPr>
        <w:t xml:space="preserve">5 </w:t>
      </w:r>
      <w:r w:rsidRPr="00D77FCF">
        <w:rPr>
          <w:rFonts w:ascii="Times New Roman" w:hAnsi="Times New Roman" w:cs="Times New Roman"/>
          <w:sz w:val="24"/>
          <w:szCs w:val="24"/>
        </w:rPr>
        <w:t>тестових завдань з пройденого матеріалу.</w:t>
      </w:r>
    </w:p>
    <w:p w14:paraId="555EBBBB" w14:textId="77777777" w:rsidR="00184CBF" w:rsidRPr="00D77FCF" w:rsidRDefault="00184CBF" w:rsidP="00184CBF">
      <w:pPr>
        <w:pStyle w:val="1"/>
        <w:widowControl w:val="0"/>
        <w:shd w:val="clear" w:color="auto" w:fill="auto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77FCF">
        <w:rPr>
          <w:rFonts w:ascii="Times New Roman" w:hAnsi="Times New Roman" w:cs="Times New Roman"/>
          <w:sz w:val="24"/>
          <w:szCs w:val="24"/>
        </w:rPr>
        <w:t xml:space="preserve">У </w:t>
      </w:r>
      <w:r w:rsidR="004D44D4" w:rsidRPr="00D77FCF">
        <w:rPr>
          <w:rFonts w:ascii="Times New Roman" w:hAnsi="Times New Roman" w:cs="Times New Roman"/>
          <w:sz w:val="24"/>
          <w:szCs w:val="24"/>
        </w:rPr>
        <w:t>4</w:t>
      </w:r>
      <w:r w:rsidRPr="00D77FCF">
        <w:rPr>
          <w:rFonts w:ascii="Times New Roman" w:hAnsi="Times New Roman" w:cs="Times New Roman"/>
          <w:b/>
          <w:sz w:val="24"/>
          <w:szCs w:val="24"/>
        </w:rPr>
        <w:t>0</w:t>
      </w:r>
      <w:r w:rsidRPr="00D77FCF">
        <w:rPr>
          <w:rFonts w:ascii="Times New Roman" w:hAnsi="Times New Roman" w:cs="Times New Roman"/>
          <w:sz w:val="24"/>
          <w:szCs w:val="24"/>
        </w:rPr>
        <w:t xml:space="preserve"> балів, що можливо отримати на </w:t>
      </w:r>
      <w:r w:rsidR="007A3166" w:rsidRPr="00D77FCF">
        <w:rPr>
          <w:rFonts w:ascii="Times New Roman" w:hAnsi="Times New Roman" w:cs="Times New Roman"/>
          <w:sz w:val="24"/>
          <w:szCs w:val="24"/>
        </w:rPr>
        <w:t>заліку,</w:t>
      </w:r>
      <w:r w:rsidRPr="00D77FCF">
        <w:rPr>
          <w:rFonts w:ascii="Times New Roman" w:hAnsi="Times New Roman" w:cs="Times New Roman"/>
          <w:sz w:val="24"/>
          <w:szCs w:val="24"/>
        </w:rPr>
        <w:t xml:space="preserve"> входить: теоретичні питання </w:t>
      </w:r>
      <w:r w:rsidRPr="00D77FCF">
        <w:rPr>
          <w:rFonts w:ascii="Times New Roman" w:hAnsi="Times New Roman" w:cs="Times New Roman"/>
          <w:sz w:val="24"/>
          <w:szCs w:val="24"/>
          <w:lang w:val="ru"/>
        </w:rPr>
        <w:t xml:space="preserve">(по </w:t>
      </w:r>
      <w:r w:rsidR="004D44D4" w:rsidRPr="00D77FCF">
        <w:rPr>
          <w:rFonts w:ascii="Times New Roman" w:hAnsi="Times New Roman" w:cs="Times New Roman"/>
          <w:sz w:val="24"/>
          <w:szCs w:val="24"/>
          <w:lang w:val="ru"/>
        </w:rPr>
        <w:t>15</w:t>
      </w:r>
      <w:r w:rsidRPr="00D77FCF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r w:rsidRPr="00D77FCF">
        <w:rPr>
          <w:rFonts w:ascii="Times New Roman" w:hAnsi="Times New Roman" w:cs="Times New Roman"/>
          <w:sz w:val="24"/>
          <w:szCs w:val="24"/>
        </w:rPr>
        <w:t xml:space="preserve">балів кожне), 5 визначень економічних категорій по 1 балу (сумарно </w:t>
      </w:r>
      <w:r w:rsidRPr="00D77FCF">
        <w:rPr>
          <w:rFonts w:ascii="Times New Roman" w:hAnsi="Times New Roman" w:cs="Times New Roman"/>
          <w:b/>
          <w:sz w:val="24"/>
          <w:szCs w:val="24"/>
        </w:rPr>
        <w:t>5</w:t>
      </w:r>
      <w:r w:rsidRPr="00D77FCF">
        <w:rPr>
          <w:rFonts w:ascii="Times New Roman" w:hAnsi="Times New Roman" w:cs="Times New Roman"/>
          <w:sz w:val="24"/>
          <w:szCs w:val="24"/>
        </w:rPr>
        <w:t xml:space="preserve">), </w:t>
      </w:r>
      <w:r w:rsidRPr="00D77FCF">
        <w:rPr>
          <w:rFonts w:ascii="Times New Roman" w:hAnsi="Times New Roman" w:cs="Times New Roman"/>
          <w:sz w:val="24"/>
          <w:szCs w:val="24"/>
          <w:lang w:val="ru"/>
        </w:rPr>
        <w:t xml:space="preserve">5 </w:t>
      </w:r>
      <w:r w:rsidRPr="00D77FCF">
        <w:rPr>
          <w:rFonts w:ascii="Times New Roman" w:hAnsi="Times New Roman" w:cs="Times New Roman"/>
          <w:sz w:val="24"/>
          <w:szCs w:val="24"/>
        </w:rPr>
        <w:t xml:space="preserve">тестів по </w:t>
      </w:r>
      <w:r w:rsidRPr="00D77FCF">
        <w:rPr>
          <w:rFonts w:ascii="Times New Roman" w:hAnsi="Times New Roman" w:cs="Times New Roman"/>
          <w:sz w:val="24"/>
          <w:szCs w:val="24"/>
          <w:lang w:val="ru"/>
        </w:rPr>
        <w:t xml:space="preserve">1 </w:t>
      </w:r>
      <w:r w:rsidRPr="00D77FCF">
        <w:rPr>
          <w:rFonts w:ascii="Times New Roman" w:hAnsi="Times New Roman" w:cs="Times New Roman"/>
          <w:sz w:val="24"/>
          <w:szCs w:val="24"/>
        </w:rPr>
        <w:t xml:space="preserve">балу (сумарно </w:t>
      </w:r>
      <w:r w:rsidRPr="00D77FCF">
        <w:rPr>
          <w:rFonts w:ascii="Times New Roman" w:hAnsi="Times New Roman" w:cs="Times New Roman"/>
          <w:b/>
          <w:sz w:val="24"/>
          <w:szCs w:val="24"/>
          <w:lang w:val="ru"/>
        </w:rPr>
        <w:t>5)</w:t>
      </w:r>
      <w:r w:rsidRPr="00D77FCF">
        <w:rPr>
          <w:rFonts w:ascii="Times New Roman" w:hAnsi="Times New Roman" w:cs="Times New Roman"/>
          <w:sz w:val="24"/>
          <w:szCs w:val="24"/>
        </w:rPr>
        <w:t>.</w:t>
      </w:r>
    </w:p>
    <w:p w14:paraId="2E54E2DB" w14:textId="77777777" w:rsidR="00184CBF" w:rsidRPr="00D77FCF" w:rsidRDefault="00184CBF" w:rsidP="00184CBF">
      <w:pPr>
        <w:pStyle w:val="1"/>
        <w:widowControl w:val="0"/>
        <w:shd w:val="clear" w:color="auto" w:fill="auto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77FCF">
        <w:rPr>
          <w:rFonts w:ascii="Times New Roman" w:hAnsi="Times New Roman" w:cs="Times New Roman"/>
          <w:b/>
          <w:sz w:val="24"/>
          <w:szCs w:val="24"/>
          <w:lang w:val="ru"/>
        </w:rPr>
        <w:t>1</w:t>
      </w:r>
      <w:r w:rsidR="004D44D4" w:rsidRPr="00D77FCF">
        <w:rPr>
          <w:rFonts w:ascii="Times New Roman" w:hAnsi="Times New Roman" w:cs="Times New Roman"/>
          <w:b/>
          <w:sz w:val="24"/>
          <w:szCs w:val="24"/>
          <w:lang w:val="ru"/>
        </w:rPr>
        <w:t>5</w:t>
      </w:r>
      <w:r w:rsidRPr="00D77FCF">
        <w:rPr>
          <w:rFonts w:ascii="Times New Roman" w:hAnsi="Times New Roman" w:cs="Times New Roman"/>
          <w:b/>
          <w:sz w:val="24"/>
          <w:szCs w:val="24"/>
          <w:lang w:val="ru"/>
        </w:rPr>
        <w:t xml:space="preserve"> </w:t>
      </w:r>
      <w:r w:rsidRPr="00D77FCF">
        <w:rPr>
          <w:rFonts w:ascii="Times New Roman" w:hAnsi="Times New Roman" w:cs="Times New Roman"/>
          <w:sz w:val="24"/>
          <w:szCs w:val="24"/>
        </w:rPr>
        <w:t xml:space="preserve">балів ставиться за повне розкриття теоретичного питання. У випадку неповної відповіді зберігається відсоткове відношення розкриття відповіді та бального оцінювання. Аналогічно виставляються бали за друге теоретичне питання. Правильне визначення кожної з запропонованих економічних категорій  та вірна відповідь на кожне з тестових завдань оцінюється </w:t>
      </w:r>
      <w:r w:rsidRPr="00D77FCF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Pr="00D77FCF">
        <w:rPr>
          <w:rFonts w:ascii="Times New Roman" w:hAnsi="Times New Roman" w:cs="Times New Roman"/>
          <w:sz w:val="24"/>
          <w:szCs w:val="24"/>
        </w:rPr>
        <w:t xml:space="preserve">балом. </w:t>
      </w:r>
    </w:p>
    <w:p w14:paraId="098FB0F2" w14:textId="77777777" w:rsidR="00184CBF" w:rsidRPr="00D77FCF" w:rsidRDefault="00184CBF" w:rsidP="00184CBF">
      <w:pPr>
        <w:pStyle w:val="1"/>
        <w:widowControl w:val="0"/>
        <w:shd w:val="clear" w:color="auto" w:fill="auto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77FCF">
        <w:rPr>
          <w:rFonts w:ascii="Times New Roman" w:hAnsi="Times New Roman" w:cs="Times New Roman"/>
          <w:sz w:val="24"/>
          <w:szCs w:val="24"/>
        </w:rPr>
        <w:t>Після підготовки студентами конспекту відповіді та розв’язання тестових завдань відбувається його усна відповідь викладачеві. В процесі цього студентові можуть бути задані додаткові питання.</w:t>
      </w:r>
    </w:p>
    <w:p w14:paraId="6883EF08" w14:textId="77777777" w:rsidR="004D44D4" w:rsidRPr="00D77FCF" w:rsidRDefault="004D44D4" w:rsidP="004D44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77F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Також </w:t>
      </w:r>
      <w:r w:rsidR="007A3166" w:rsidRPr="00D77FCF">
        <w:rPr>
          <w:rFonts w:ascii="Times New Roman" w:hAnsi="Times New Roman" w:cs="Times New Roman"/>
          <w:sz w:val="24"/>
          <w:szCs w:val="24"/>
          <w:shd w:val="clear" w:color="auto" w:fill="FFFFFF"/>
        </w:rPr>
        <w:t>залік</w:t>
      </w:r>
      <w:r w:rsidRPr="00D77F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може бути проведений у письмовій формі.</w:t>
      </w:r>
    </w:p>
    <w:p w14:paraId="2875EBCF" w14:textId="77777777" w:rsidR="0060293D" w:rsidRPr="00F85E27" w:rsidRDefault="0060293D" w:rsidP="00F85E27">
      <w:pPr>
        <w:widowControl w:val="0"/>
        <w:shd w:val="clear" w:color="auto" w:fill="FFFFFF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EE43F3D" w14:textId="77777777" w:rsidR="005F7647" w:rsidRDefault="005F7647" w:rsidP="002354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55AD53D" w14:textId="77777777" w:rsidR="005F7647" w:rsidRPr="005F7647" w:rsidRDefault="005F7647" w:rsidP="005F7647">
      <w:pPr>
        <w:widowControl w:val="0"/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 w:rsidRPr="005F7647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Перелік контрольних питань для самоконтролю </w:t>
      </w:r>
    </w:p>
    <w:p w14:paraId="28B342FA" w14:textId="77777777" w:rsidR="005F7647" w:rsidRPr="005F7647" w:rsidRDefault="005F7647" w:rsidP="005F7647">
      <w:pPr>
        <w:tabs>
          <w:tab w:val="left" w:pos="1080"/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01D450B" w14:textId="77777777" w:rsidR="005F7647" w:rsidRPr="005F7647" w:rsidRDefault="005F7647" w:rsidP="005F764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F764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Змістовий модуль 1. Теоретичні  основи </w:t>
      </w:r>
    </w:p>
    <w:p w14:paraId="7DEE70C3" w14:textId="77777777" w:rsidR="005F7647" w:rsidRPr="005F7647" w:rsidRDefault="005F7647" w:rsidP="005F764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F764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зовнішньоекономічної діяльності  </w:t>
      </w:r>
    </w:p>
    <w:p w14:paraId="3F68EAC4" w14:textId="77777777" w:rsidR="005F7647" w:rsidRPr="005F7647" w:rsidRDefault="005F7647" w:rsidP="005F7647">
      <w:pPr>
        <w:widowControl w:val="0"/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 Сутність, склад і види зовнішньоекономічних зв’язків та зовнішньоекономічної діяльності</w:t>
      </w:r>
    </w:p>
    <w:p w14:paraId="37034815" w14:textId="77777777" w:rsidR="005F7647" w:rsidRPr="005F7647" w:rsidRDefault="005F7647" w:rsidP="005F7647">
      <w:pPr>
        <w:widowControl w:val="0"/>
        <w:shd w:val="clear" w:color="auto" w:fill="FFFFFF"/>
        <w:tabs>
          <w:tab w:val="left" w:pos="27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F1102B" w14:textId="77777777" w:rsidR="005F7647" w:rsidRPr="005F7647" w:rsidRDefault="005F7647" w:rsidP="0007217A">
      <w:pPr>
        <w:widowControl w:val="0"/>
        <w:numPr>
          <w:ilvl w:val="0"/>
          <w:numId w:val="39"/>
        </w:numPr>
        <w:shd w:val="clear" w:color="auto" w:fill="FFFFFF"/>
        <w:tabs>
          <w:tab w:val="left" w:pos="36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Дайте визначення зовнішньоекономічних зв’язків і назвіть їх функції.</w:t>
      </w:r>
    </w:p>
    <w:p w14:paraId="2206007D" w14:textId="77777777" w:rsidR="005F7647" w:rsidRPr="005F7647" w:rsidRDefault="005F7647" w:rsidP="0007217A">
      <w:pPr>
        <w:widowControl w:val="0"/>
        <w:numPr>
          <w:ilvl w:val="0"/>
          <w:numId w:val="39"/>
        </w:numPr>
        <w:shd w:val="clear" w:color="auto" w:fill="FFFFFF"/>
        <w:tabs>
          <w:tab w:val="left" w:pos="36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Які критерії покладені в основу класифікації зовнішньоекономічних</w:t>
      </w: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зв’язків?</w:t>
      </w:r>
    </w:p>
    <w:p w14:paraId="5B4D7E18" w14:textId="77777777" w:rsidR="005F7647" w:rsidRPr="005F7647" w:rsidRDefault="005F7647" w:rsidP="0007217A">
      <w:pPr>
        <w:widowControl w:val="0"/>
        <w:numPr>
          <w:ilvl w:val="0"/>
          <w:numId w:val="39"/>
        </w:numPr>
        <w:shd w:val="clear" w:color="auto" w:fill="FFFFFF"/>
        <w:tabs>
          <w:tab w:val="left" w:pos="36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Перерахуйте регулятори зовнішньоекономічних зв’язків.</w:t>
      </w:r>
    </w:p>
    <w:p w14:paraId="46EB51E2" w14:textId="77777777" w:rsidR="005F7647" w:rsidRPr="005F7647" w:rsidRDefault="005F7647" w:rsidP="0007217A">
      <w:pPr>
        <w:widowControl w:val="0"/>
        <w:numPr>
          <w:ilvl w:val="0"/>
          <w:numId w:val="39"/>
        </w:numPr>
        <w:shd w:val="clear" w:color="auto" w:fill="FFFFFF"/>
        <w:tabs>
          <w:tab w:val="left" w:pos="36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Розкрийте сутність зовнішньоекономічної політики, її принципи та узагальніть склад зовнішньоекономічної політики держави.</w:t>
      </w:r>
    </w:p>
    <w:p w14:paraId="4CB12BE9" w14:textId="77777777" w:rsidR="005F7647" w:rsidRPr="005F7647" w:rsidRDefault="005F7647" w:rsidP="0007217A">
      <w:pPr>
        <w:widowControl w:val="0"/>
        <w:numPr>
          <w:ilvl w:val="0"/>
          <w:numId w:val="39"/>
        </w:numPr>
        <w:shd w:val="clear" w:color="auto" w:fill="FFFFFF"/>
        <w:tabs>
          <w:tab w:val="left" w:pos="142"/>
          <w:tab w:val="left" w:pos="36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 чому полягає принципова відмінність зовнішньоекономічної діяльності від зовнішньоекономічних зв’язків?</w:t>
      </w:r>
    </w:p>
    <w:p w14:paraId="43EE5732" w14:textId="77777777" w:rsidR="005F7647" w:rsidRPr="005F7647" w:rsidRDefault="005F7647" w:rsidP="0007217A">
      <w:pPr>
        <w:widowControl w:val="0"/>
        <w:numPr>
          <w:ilvl w:val="0"/>
          <w:numId w:val="39"/>
        </w:numPr>
        <w:shd w:val="clear" w:color="auto" w:fill="FFFFFF"/>
        <w:tabs>
          <w:tab w:val="left" w:pos="364"/>
          <w:tab w:val="left" w:pos="426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Охарактеризуйте види зовнішньоекономічної діяльності як способи присутності і функціонування на ринку </w:t>
      </w:r>
      <w:proofErr w:type="spellStart"/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експортоорієнтовних</w:t>
      </w:r>
      <w:proofErr w:type="spellEnd"/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підприємств.</w:t>
      </w:r>
    </w:p>
    <w:p w14:paraId="2993F2EE" w14:textId="77777777" w:rsidR="005F7647" w:rsidRPr="005F7647" w:rsidRDefault="005F7647" w:rsidP="0007217A">
      <w:pPr>
        <w:widowControl w:val="0"/>
        <w:numPr>
          <w:ilvl w:val="0"/>
          <w:numId w:val="39"/>
        </w:numPr>
        <w:shd w:val="clear" w:color="auto" w:fill="FFFFFF"/>
        <w:tabs>
          <w:tab w:val="left" w:pos="299"/>
          <w:tab w:val="left" w:pos="36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Вкажіть склад суб’єктів ЗЕД.</w:t>
      </w:r>
    </w:p>
    <w:p w14:paraId="2BDB5F2A" w14:textId="77777777" w:rsidR="005F7647" w:rsidRPr="005F7647" w:rsidRDefault="005F7647" w:rsidP="0007217A">
      <w:pPr>
        <w:widowControl w:val="0"/>
        <w:numPr>
          <w:ilvl w:val="0"/>
          <w:numId w:val="39"/>
        </w:numPr>
        <w:shd w:val="clear" w:color="auto" w:fill="FFFFFF"/>
        <w:tabs>
          <w:tab w:val="left" w:pos="299"/>
          <w:tab w:val="left" w:pos="36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якими ознаками класифікуються суб’єкти ЗЕД?</w:t>
      </w:r>
    </w:p>
    <w:p w14:paraId="19DEABC5" w14:textId="77777777" w:rsidR="005F7647" w:rsidRPr="005F7647" w:rsidRDefault="005F7647" w:rsidP="0007217A">
      <w:pPr>
        <w:widowControl w:val="0"/>
        <w:numPr>
          <w:ilvl w:val="0"/>
          <w:numId w:val="39"/>
        </w:numPr>
        <w:shd w:val="clear" w:color="auto" w:fill="FFFFFF"/>
        <w:tabs>
          <w:tab w:val="left" w:pos="299"/>
          <w:tab w:val="left" w:pos="36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Представте</w:t>
      </w:r>
      <w:proofErr w:type="spellEnd"/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сукупність елементів ЗЕД підприємств-експортерів у групах зовнішньоекономічних функцій.</w:t>
      </w:r>
    </w:p>
    <w:p w14:paraId="0E70726C" w14:textId="77777777" w:rsidR="005F7647" w:rsidRPr="005F7647" w:rsidRDefault="005F7647" w:rsidP="0007217A">
      <w:pPr>
        <w:widowControl w:val="0"/>
        <w:numPr>
          <w:ilvl w:val="0"/>
          <w:numId w:val="39"/>
        </w:numPr>
        <w:shd w:val="clear" w:color="auto" w:fill="FFFFFF"/>
        <w:tabs>
          <w:tab w:val="left" w:pos="299"/>
          <w:tab w:val="left" w:pos="36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Узагальніть практичну інформацію стосовно учасників ЗЕД в Україні по групі суб’єктів ЗЕД, виходячи з профілю їх діяльності.</w:t>
      </w:r>
    </w:p>
    <w:p w14:paraId="0AE24226" w14:textId="77777777" w:rsidR="005F7647" w:rsidRPr="005F7647" w:rsidRDefault="005F7647" w:rsidP="005F7647">
      <w:pPr>
        <w:widowControl w:val="0"/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5106607" w14:textId="77777777" w:rsidR="005F7647" w:rsidRPr="005F7647" w:rsidRDefault="005F7647" w:rsidP="005F7647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3. Зовнішньоекономічна діяльність в Україні </w:t>
      </w:r>
    </w:p>
    <w:p w14:paraId="0126D331" w14:textId="77777777" w:rsidR="005F7647" w:rsidRPr="005F7647" w:rsidRDefault="005F7647" w:rsidP="005F7647">
      <w:pPr>
        <w:widowControl w:val="0"/>
        <w:shd w:val="clear" w:color="auto" w:fill="FFFFFF"/>
        <w:tabs>
          <w:tab w:val="center" w:pos="4961"/>
          <w:tab w:val="left" w:pos="7005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  <w:t>та напрямки її розвитку</w:t>
      </w:r>
      <w:r w:rsidRPr="005F76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</w:p>
    <w:p w14:paraId="4980BE91" w14:textId="77777777" w:rsidR="005F7647" w:rsidRPr="005F7647" w:rsidRDefault="005F7647" w:rsidP="005F7647">
      <w:pPr>
        <w:widowControl w:val="0"/>
        <w:shd w:val="clear" w:color="auto" w:fill="FFFFFF"/>
        <w:tabs>
          <w:tab w:val="center" w:pos="4961"/>
          <w:tab w:val="left" w:pos="700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1B8A41" w14:textId="77777777" w:rsidR="005F7647" w:rsidRPr="005F7647" w:rsidRDefault="005F7647" w:rsidP="0007217A">
      <w:pPr>
        <w:widowControl w:val="0"/>
        <w:numPr>
          <w:ilvl w:val="0"/>
          <w:numId w:val="4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Вкажіть фактори та основні передумови розвитку зовнішньоекономічних зв’язків України.</w:t>
      </w:r>
    </w:p>
    <w:p w14:paraId="1A93D328" w14:textId="77777777" w:rsidR="005F7647" w:rsidRPr="005F7647" w:rsidRDefault="005F7647" w:rsidP="0007217A">
      <w:pPr>
        <w:widowControl w:val="0"/>
        <w:numPr>
          <w:ilvl w:val="0"/>
          <w:numId w:val="4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чому полягає значення зовнішньоекономічних зв’язків для економічного розвитку України?</w:t>
      </w:r>
    </w:p>
    <w:p w14:paraId="34185C9B" w14:textId="77777777" w:rsidR="005F7647" w:rsidRPr="005F7647" w:rsidRDefault="005F7647" w:rsidP="0007217A">
      <w:pPr>
        <w:widowControl w:val="0"/>
        <w:numPr>
          <w:ilvl w:val="0"/>
          <w:numId w:val="4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Які причини, на Ваш погляд, заважають входженню України до світового господарства в якості рівноправного партнера?</w:t>
      </w:r>
    </w:p>
    <w:p w14:paraId="25A56D31" w14:textId="77777777" w:rsidR="005F7647" w:rsidRPr="005F7647" w:rsidRDefault="005F7647" w:rsidP="0007217A">
      <w:pPr>
        <w:widowControl w:val="0"/>
        <w:numPr>
          <w:ilvl w:val="0"/>
          <w:numId w:val="41"/>
        </w:numPr>
        <w:shd w:val="clear" w:color="auto" w:fill="FFFFFF"/>
        <w:tabs>
          <w:tab w:val="left" w:pos="0"/>
          <w:tab w:val="left" w:pos="299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Які етапи характеризують розвиток ЗЕД в Україні?</w:t>
      </w:r>
    </w:p>
    <w:p w14:paraId="565AC432" w14:textId="77777777" w:rsidR="005F7647" w:rsidRPr="005F7647" w:rsidRDefault="005F7647" w:rsidP="0007217A">
      <w:pPr>
        <w:widowControl w:val="0"/>
        <w:numPr>
          <w:ilvl w:val="0"/>
          <w:numId w:val="41"/>
        </w:numPr>
        <w:shd w:val="clear" w:color="auto" w:fill="FFFFFF"/>
        <w:tabs>
          <w:tab w:val="left" w:pos="0"/>
          <w:tab w:val="left" w:pos="299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Охарактеризуйте основні тенденції розвитку зовнішньоекономічних зв’язків України з країнами ЄС.</w:t>
      </w:r>
    </w:p>
    <w:p w14:paraId="7325925F" w14:textId="77777777" w:rsidR="005F7647" w:rsidRPr="005F7647" w:rsidRDefault="005F7647" w:rsidP="0007217A">
      <w:pPr>
        <w:widowControl w:val="0"/>
        <w:numPr>
          <w:ilvl w:val="0"/>
          <w:numId w:val="41"/>
        </w:numPr>
        <w:shd w:val="clear" w:color="auto" w:fill="FFFFFF"/>
        <w:tabs>
          <w:tab w:val="left" w:pos="0"/>
          <w:tab w:val="left" w:pos="299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Охарактеризуйте основні тенденції розвитку зовнішньоекономічних зв’язків України з країнами далекого зарубіжжя.</w:t>
      </w:r>
    </w:p>
    <w:p w14:paraId="036D290C" w14:textId="77777777" w:rsidR="005F7647" w:rsidRPr="005F7647" w:rsidRDefault="005F7647" w:rsidP="0007217A">
      <w:pPr>
        <w:widowControl w:val="0"/>
        <w:numPr>
          <w:ilvl w:val="0"/>
          <w:numId w:val="41"/>
        </w:numPr>
        <w:shd w:val="clear" w:color="auto" w:fill="FFFFFF"/>
        <w:tabs>
          <w:tab w:val="left" w:pos="0"/>
          <w:tab w:val="left" w:pos="299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Назвіть особливості товарної структури українського експорту на імпорту товарів та послуг.</w:t>
      </w:r>
    </w:p>
    <w:p w14:paraId="0DCC5F72" w14:textId="77777777" w:rsidR="005F7647" w:rsidRPr="005F7647" w:rsidRDefault="005F7647" w:rsidP="0007217A">
      <w:pPr>
        <w:widowControl w:val="0"/>
        <w:numPr>
          <w:ilvl w:val="0"/>
          <w:numId w:val="41"/>
        </w:numPr>
        <w:shd w:val="clear" w:color="auto" w:fill="FFFFFF"/>
        <w:tabs>
          <w:tab w:val="left" w:pos="0"/>
          <w:tab w:val="left" w:pos="299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Визначіть</w:t>
      </w:r>
      <w:proofErr w:type="spellEnd"/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стратегічні цілі та основні завдання зовнішньої політики України.</w:t>
      </w:r>
    </w:p>
    <w:p w14:paraId="747640B9" w14:textId="77777777" w:rsidR="005F7647" w:rsidRPr="005F7647" w:rsidRDefault="005F7647" w:rsidP="0007217A">
      <w:pPr>
        <w:widowControl w:val="0"/>
        <w:numPr>
          <w:ilvl w:val="0"/>
          <w:numId w:val="4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Вкажіть можливі напрямки та заходи реалізації зовнішньоекономічної стратегії України.</w:t>
      </w:r>
    </w:p>
    <w:p w14:paraId="779DEEC4" w14:textId="77777777" w:rsidR="005F7647" w:rsidRPr="005F7647" w:rsidRDefault="005F7647" w:rsidP="005F7647">
      <w:pPr>
        <w:widowControl w:val="0"/>
        <w:shd w:val="clear" w:color="auto" w:fill="FFFFFF"/>
        <w:spacing w:after="0" w:line="360" w:lineRule="auto"/>
        <w:ind w:right="1123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0DDD542" w14:textId="77777777" w:rsidR="005F7647" w:rsidRPr="005F7647" w:rsidRDefault="005F7647" w:rsidP="005F7647">
      <w:pPr>
        <w:widowControl w:val="0"/>
        <w:shd w:val="clear" w:color="auto" w:fill="FFFFFF"/>
        <w:spacing w:after="0" w:line="360" w:lineRule="auto"/>
        <w:ind w:right="112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4. Механізм державного регулювання в сфері ЗЕД</w:t>
      </w:r>
    </w:p>
    <w:p w14:paraId="594B08C9" w14:textId="77777777" w:rsidR="005F7647" w:rsidRPr="005F7647" w:rsidRDefault="005F7647" w:rsidP="005F7647">
      <w:pPr>
        <w:widowControl w:val="0"/>
        <w:shd w:val="clear" w:color="auto" w:fill="FFFFFF"/>
        <w:spacing w:after="0" w:line="360" w:lineRule="auto"/>
        <w:ind w:right="112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4.1. Регулювання ЗЕД </w:t>
      </w:r>
      <w:r w:rsidRPr="005F76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 </w:t>
      </w:r>
      <w:r w:rsidRPr="005F764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Україні</w:t>
      </w:r>
    </w:p>
    <w:p w14:paraId="2E9CEF9F" w14:textId="77777777" w:rsidR="005F7647" w:rsidRPr="005F7647" w:rsidRDefault="005F7647" w:rsidP="0007217A">
      <w:pPr>
        <w:widowControl w:val="0"/>
        <w:numPr>
          <w:ilvl w:val="0"/>
          <w:numId w:val="2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Чим обумовлюється посилення втручання урядів різних країн у сферу ЗЕД?</w:t>
      </w:r>
    </w:p>
    <w:p w14:paraId="55A17B94" w14:textId="77777777" w:rsidR="005F7647" w:rsidRPr="005F7647" w:rsidRDefault="005F7647" w:rsidP="0007217A">
      <w:pPr>
        <w:widowControl w:val="0"/>
        <w:numPr>
          <w:ilvl w:val="0"/>
          <w:numId w:val="2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Розкрийте зміст поняття “державне регулювання ЗЕД”.</w:t>
      </w:r>
    </w:p>
    <w:p w14:paraId="2F0ECE49" w14:textId="77777777" w:rsidR="005F7647" w:rsidRPr="005F7647" w:rsidRDefault="005F7647" w:rsidP="0007217A">
      <w:pPr>
        <w:widowControl w:val="0"/>
        <w:numPr>
          <w:ilvl w:val="0"/>
          <w:numId w:val="2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Визначіть</w:t>
      </w:r>
      <w:proofErr w:type="spellEnd"/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мету, напрямки та особливості сучасного механізму регламентування ЗЕД.</w:t>
      </w:r>
    </w:p>
    <w:p w14:paraId="660C811D" w14:textId="77777777" w:rsidR="005F7647" w:rsidRPr="005F7647" w:rsidRDefault="005F7647" w:rsidP="0007217A">
      <w:pPr>
        <w:widowControl w:val="0"/>
        <w:numPr>
          <w:ilvl w:val="0"/>
          <w:numId w:val="2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Охарактеризуйте органи регулювання ЗЕД в Україні.</w:t>
      </w:r>
    </w:p>
    <w:p w14:paraId="08C21107" w14:textId="77777777" w:rsidR="005F7647" w:rsidRPr="005F7647" w:rsidRDefault="005F7647" w:rsidP="0007217A">
      <w:pPr>
        <w:widowControl w:val="0"/>
        <w:numPr>
          <w:ilvl w:val="0"/>
          <w:numId w:val="2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Узагальніть елементи нетарифного регламентування експортних операцій в Україні.</w:t>
      </w:r>
    </w:p>
    <w:p w14:paraId="1813E4B4" w14:textId="77777777" w:rsidR="005F7647" w:rsidRPr="005F7647" w:rsidRDefault="005F7647" w:rsidP="0007217A">
      <w:pPr>
        <w:widowControl w:val="0"/>
        <w:numPr>
          <w:ilvl w:val="0"/>
          <w:numId w:val="26"/>
        </w:numPr>
        <w:shd w:val="clear" w:color="auto" w:fill="FFFFFF"/>
        <w:tabs>
          <w:tab w:val="left" w:pos="0"/>
          <w:tab w:val="left" w:pos="299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чому полягає сутність правового регулювання ЗЕД?</w:t>
      </w:r>
    </w:p>
    <w:p w14:paraId="4E3998D8" w14:textId="77777777" w:rsidR="005F7647" w:rsidRPr="005F7647" w:rsidRDefault="005F7647" w:rsidP="0007217A">
      <w:pPr>
        <w:widowControl w:val="0"/>
        <w:numPr>
          <w:ilvl w:val="0"/>
          <w:numId w:val="26"/>
        </w:numPr>
        <w:shd w:val="clear" w:color="auto" w:fill="FFFFFF"/>
        <w:tabs>
          <w:tab w:val="left" w:pos="0"/>
          <w:tab w:val="left" w:pos="299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 співпадає митний кордон України з державним кордоном?</w:t>
      </w:r>
    </w:p>
    <w:p w14:paraId="12A96CF0" w14:textId="77777777" w:rsidR="005F7647" w:rsidRPr="005F7647" w:rsidRDefault="005F7647" w:rsidP="0007217A">
      <w:pPr>
        <w:widowControl w:val="0"/>
        <w:numPr>
          <w:ilvl w:val="0"/>
          <w:numId w:val="26"/>
        </w:numPr>
        <w:shd w:val="clear" w:color="auto" w:fill="FFFFFF"/>
        <w:tabs>
          <w:tab w:val="left" w:pos="0"/>
          <w:tab w:val="left" w:pos="299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Якими є основні принципи та цілі митної політики в Україні?</w:t>
      </w:r>
    </w:p>
    <w:p w14:paraId="08C4FE32" w14:textId="77777777" w:rsidR="005F7647" w:rsidRPr="005F7647" w:rsidRDefault="005F7647" w:rsidP="0007217A">
      <w:pPr>
        <w:widowControl w:val="0"/>
        <w:numPr>
          <w:ilvl w:val="0"/>
          <w:numId w:val="26"/>
        </w:numPr>
        <w:shd w:val="clear" w:color="auto" w:fill="FFFFFF"/>
        <w:tabs>
          <w:tab w:val="left" w:pos="0"/>
          <w:tab w:val="left" w:pos="299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Назвіть основні етапи митно-тарифної політики в Україні і дайте їх характеристику.</w:t>
      </w:r>
    </w:p>
    <w:p w14:paraId="085870D3" w14:textId="77777777" w:rsidR="005F7647" w:rsidRPr="005F7647" w:rsidRDefault="005F7647" w:rsidP="005F7647">
      <w:pPr>
        <w:widowControl w:val="0"/>
        <w:shd w:val="clear" w:color="auto" w:fill="FFFFFF"/>
        <w:tabs>
          <w:tab w:val="left" w:pos="0"/>
        </w:tabs>
        <w:spacing w:after="0" w:line="360" w:lineRule="auto"/>
        <w:ind w:hanging="3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14:paraId="43ED0C05" w14:textId="77777777" w:rsidR="005F7647" w:rsidRPr="005F7647" w:rsidRDefault="005F7647" w:rsidP="005F7647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4.2. Суть та особливості нетарифного регулювання ЗЕД</w:t>
      </w:r>
    </w:p>
    <w:p w14:paraId="77F2EC96" w14:textId="77777777" w:rsidR="005F7647" w:rsidRPr="005F7647" w:rsidRDefault="005F7647" w:rsidP="0007217A">
      <w:pPr>
        <w:widowControl w:val="0"/>
        <w:numPr>
          <w:ilvl w:val="0"/>
          <w:numId w:val="27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Вкажіть методи регулювання ЗЕД.</w:t>
      </w:r>
    </w:p>
    <w:p w14:paraId="3D6B2F5A" w14:textId="77777777" w:rsidR="005F7647" w:rsidRPr="005F7647" w:rsidRDefault="005F7647" w:rsidP="0007217A">
      <w:pPr>
        <w:widowControl w:val="0"/>
        <w:numPr>
          <w:ilvl w:val="0"/>
          <w:numId w:val="27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Які заходи належать до адміністративних методів?</w:t>
      </w:r>
    </w:p>
    <w:p w14:paraId="54046915" w14:textId="77777777" w:rsidR="005F7647" w:rsidRPr="005F7647" w:rsidRDefault="005F7647" w:rsidP="0007217A">
      <w:pPr>
        <w:widowControl w:val="0"/>
        <w:numPr>
          <w:ilvl w:val="0"/>
          <w:numId w:val="27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 таке кількісні або нетарифні обмеження зовнішньоторговельних</w:t>
      </w: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операцій і яка мета їх введення?</w:t>
      </w:r>
    </w:p>
    <w:p w14:paraId="48403F38" w14:textId="77777777" w:rsidR="005F7647" w:rsidRPr="005F7647" w:rsidRDefault="005F7647" w:rsidP="0007217A">
      <w:pPr>
        <w:widowControl w:val="0"/>
        <w:numPr>
          <w:ilvl w:val="0"/>
          <w:numId w:val="27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Дайте визначення ембарго та вкажіть причини його застосування.</w:t>
      </w:r>
    </w:p>
    <w:p w14:paraId="63C61318" w14:textId="77777777" w:rsidR="005F7647" w:rsidRPr="005F7647" w:rsidRDefault="005F7647" w:rsidP="0007217A">
      <w:pPr>
        <w:widowControl w:val="0"/>
        <w:numPr>
          <w:ilvl w:val="0"/>
          <w:numId w:val="27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якими ознаками класифікуються квоти, дайте їх характеристику?</w:t>
      </w:r>
    </w:p>
    <w:p w14:paraId="40D7720F" w14:textId="77777777" w:rsidR="005F7647" w:rsidRPr="005F7647" w:rsidRDefault="005F7647" w:rsidP="0007217A">
      <w:pPr>
        <w:widowControl w:val="0"/>
        <w:numPr>
          <w:ilvl w:val="0"/>
          <w:numId w:val="27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Охарактеризуйте види та механізм ліцензування.</w:t>
      </w:r>
    </w:p>
    <w:p w14:paraId="243F8A55" w14:textId="77777777" w:rsidR="005F7647" w:rsidRPr="005F7647" w:rsidRDefault="005F7647" w:rsidP="0007217A">
      <w:pPr>
        <w:widowControl w:val="0"/>
        <w:numPr>
          <w:ilvl w:val="0"/>
          <w:numId w:val="27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Визначіть</w:t>
      </w:r>
      <w:proofErr w:type="spellEnd"/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основні методи стимулювання національних експортерів.</w:t>
      </w:r>
    </w:p>
    <w:p w14:paraId="34AAB366" w14:textId="77777777" w:rsidR="005F7647" w:rsidRPr="005F7647" w:rsidRDefault="005F7647" w:rsidP="0007217A">
      <w:pPr>
        <w:widowControl w:val="0"/>
        <w:numPr>
          <w:ilvl w:val="0"/>
          <w:numId w:val="27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чому полягає сутність методу фінансових пільг?</w:t>
      </w:r>
    </w:p>
    <w:p w14:paraId="13B125B3" w14:textId="77777777" w:rsidR="005F7647" w:rsidRPr="005F7647" w:rsidRDefault="005F7647" w:rsidP="0007217A">
      <w:pPr>
        <w:widowControl w:val="0"/>
        <w:numPr>
          <w:ilvl w:val="0"/>
          <w:numId w:val="27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яких рівнях здійснюється валютне регулювання ЗЕД?</w:t>
      </w:r>
    </w:p>
    <w:p w14:paraId="0E000F1C" w14:textId="77777777" w:rsidR="005F7647" w:rsidRPr="005F7647" w:rsidRDefault="005F7647" w:rsidP="0007217A">
      <w:pPr>
        <w:widowControl w:val="0"/>
        <w:numPr>
          <w:ilvl w:val="0"/>
          <w:numId w:val="27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Яку роль відіграють девальвація та ревальвація у процесі здійснення зовнішньоекономічної </w:t>
      </w: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діяльності? Відповідь </w:t>
      </w:r>
      <w:proofErr w:type="spellStart"/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обгрунтуйте</w:t>
      </w:r>
      <w:proofErr w:type="spellEnd"/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35058CC" w14:textId="77777777" w:rsidR="005F7647" w:rsidRPr="005F7647" w:rsidRDefault="005F7647" w:rsidP="0007217A">
      <w:pPr>
        <w:widowControl w:val="0"/>
        <w:numPr>
          <w:ilvl w:val="0"/>
          <w:numId w:val="27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Які валютні обмеження існують під час здійснення зовнішньоекономічних операцій? </w:t>
      </w:r>
    </w:p>
    <w:p w14:paraId="2C6B69B8" w14:textId="77777777" w:rsidR="005F7647" w:rsidRPr="005F7647" w:rsidRDefault="005F7647" w:rsidP="00994667">
      <w:pPr>
        <w:widowControl w:val="0"/>
        <w:shd w:val="clear" w:color="auto" w:fill="FFFFFF"/>
        <w:tabs>
          <w:tab w:val="left" w:pos="142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14:paraId="2FC388FE" w14:textId="77777777" w:rsidR="005F7647" w:rsidRPr="005F7647" w:rsidRDefault="005F7647" w:rsidP="00994667">
      <w:pPr>
        <w:widowControl w:val="0"/>
        <w:shd w:val="clear" w:color="auto" w:fill="FFFFFF"/>
        <w:tabs>
          <w:tab w:val="left" w:pos="142"/>
        </w:tabs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НЕ 4.3. Суть та особливості митно-тарифної системи </w:t>
      </w:r>
    </w:p>
    <w:p w14:paraId="5D9926F5" w14:textId="11624A00" w:rsidR="005F7647" w:rsidRPr="009F2D0A" w:rsidRDefault="005F7647" w:rsidP="009F2D0A">
      <w:pPr>
        <w:widowControl w:val="0"/>
        <w:shd w:val="clear" w:color="auto" w:fill="FFFFFF"/>
        <w:tabs>
          <w:tab w:val="left" w:pos="142"/>
        </w:tabs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регулювання ЗЕД</w:t>
      </w:r>
    </w:p>
    <w:p w14:paraId="57787492" w14:textId="77777777" w:rsidR="005F7647" w:rsidRPr="005F7647" w:rsidRDefault="005F7647" w:rsidP="0007217A">
      <w:pPr>
        <w:widowControl w:val="0"/>
        <w:numPr>
          <w:ilvl w:val="0"/>
          <w:numId w:val="28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 є об'єктом митно-тарифних відносин?</w:t>
      </w:r>
    </w:p>
    <w:p w14:paraId="431CF0A3" w14:textId="77777777" w:rsidR="005F7647" w:rsidRPr="005F7647" w:rsidRDefault="005F7647" w:rsidP="0007217A">
      <w:pPr>
        <w:widowControl w:val="0"/>
        <w:numPr>
          <w:ilvl w:val="0"/>
          <w:numId w:val="28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Назвіть особливості застосування митно-тарифних регуляторів.</w:t>
      </w:r>
    </w:p>
    <w:p w14:paraId="484870C2" w14:textId="77777777" w:rsidR="005F7647" w:rsidRPr="005F7647" w:rsidRDefault="005F7647" w:rsidP="0007217A">
      <w:pPr>
        <w:widowControl w:val="0"/>
        <w:numPr>
          <w:ilvl w:val="0"/>
          <w:numId w:val="28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Дайте характеристику рівнів системи митно-тарифного регулювання</w:t>
      </w: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зовнішньоекономічної діяльності.</w:t>
      </w:r>
    </w:p>
    <w:p w14:paraId="1E1AB0A0" w14:textId="77777777" w:rsidR="005F7647" w:rsidRPr="005F7647" w:rsidRDefault="005F7647" w:rsidP="0007217A">
      <w:pPr>
        <w:widowControl w:val="0"/>
        <w:numPr>
          <w:ilvl w:val="0"/>
          <w:numId w:val="28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Визначте основні елементи у складі митно-тарифного регулювання зовнішньоторговельних операцій.</w:t>
      </w:r>
    </w:p>
    <w:p w14:paraId="00F69E0E" w14:textId="77777777" w:rsidR="005F7647" w:rsidRPr="005F7647" w:rsidRDefault="005F7647" w:rsidP="0007217A">
      <w:pPr>
        <w:widowControl w:val="0"/>
        <w:numPr>
          <w:ilvl w:val="0"/>
          <w:numId w:val="28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 таке митний тариф у вузькому і широкому розумінні?</w:t>
      </w:r>
    </w:p>
    <w:p w14:paraId="101A2DD8" w14:textId="77777777" w:rsidR="005F7647" w:rsidRPr="005F7647" w:rsidRDefault="005F7647" w:rsidP="0007217A">
      <w:pPr>
        <w:widowControl w:val="0"/>
        <w:numPr>
          <w:ilvl w:val="0"/>
          <w:numId w:val="28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Які функції виконує митний тариф?</w:t>
      </w:r>
    </w:p>
    <w:p w14:paraId="575D7822" w14:textId="77777777" w:rsidR="005F7647" w:rsidRPr="005F7647" w:rsidRDefault="005F7647" w:rsidP="0007217A">
      <w:pPr>
        <w:widowControl w:val="0"/>
        <w:numPr>
          <w:ilvl w:val="0"/>
          <w:numId w:val="28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 собою являє поняття “тарифна ескалація”?</w:t>
      </w:r>
    </w:p>
    <w:p w14:paraId="37D68C54" w14:textId="77777777" w:rsidR="005F7647" w:rsidRPr="005F7647" w:rsidRDefault="005F7647" w:rsidP="0007217A">
      <w:pPr>
        <w:widowControl w:val="0"/>
        <w:numPr>
          <w:ilvl w:val="0"/>
          <w:numId w:val="28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якими критеріями доцільно класифікувати види мита?</w:t>
      </w:r>
    </w:p>
    <w:p w14:paraId="3CD237C0" w14:textId="77777777" w:rsidR="005F7647" w:rsidRPr="005F7647" w:rsidRDefault="005F7647" w:rsidP="0007217A">
      <w:pPr>
        <w:widowControl w:val="0"/>
        <w:numPr>
          <w:ilvl w:val="0"/>
          <w:numId w:val="28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Назвіть види мита за способом нарахування.</w:t>
      </w:r>
    </w:p>
    <w:p w14:paraId="67B1944B" w14:textId="77777777" w:rsidR="005F7647" w:rsidRPr="005F7647" w:rsidRDefault="005F7647" w:rsidP="0007217A">
      <w:pPr>
        <w:widowControl w:val="0"/>
        <w:numPr>
          <w:ilvl w:val="0"/>
          <w:numId w:val="28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Вкажіть сферу застосування компенсаційного мита.</w:t>
      </w:r>
    </w:p>
    <w:p w14:paraId="2292EF65" w14:textId="77777777" w:rsidR="005F7647" w:rsidRPr="005F7647" w:rsidRDefault="005F7647" w:rsidP="0007217A">
      <w:pPr>
        <w:widowControl w:val="0"/>
        <w:numPr>
          <w:ilvl w:val="0"/>
          <w:numId w:val="28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Визначіть</w:t>
      </w:r>
      <w:proofErr w:type="spellEnd"/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переваги і недоліки </w:t>
      </w:r>
      <w:proofErr w:type="spellStart"/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адвалорного</w:t>
      </w:r>
      <w:proofErr w:type="spellEnd"/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 специфічного мита.</w:t>
      </w:r>
    </w:p>
    <w:p w14:paraId="79F6A99D" w14:textId="77777777" w:rsidR="005F7647" w:rsidRPr="005F7647" w:rsidRDefault="005F7647" w:rsidP="0007217A">
      <w:pPr>
        <w:widowControl w:val="0"/>
        <w:numPr>
          <w:ilvl w:val="0"/>
          <w:numId w:val="28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Простежте основні наслідки введення експортного мита.</w:t>
      </w:r>
    </w:p>
    <w:p w14:paraId="06D5E785" w14:textId="77777777" w:rsidR="005F7647" w:rsidRPr="005F7647" w:rsidRDefault="005F7647" w:rsidP="0007217A">
      <w:pPr>
        <w:widowControl w:val="0"/>
        <w:numPr>
          <w:ilvl w:val="0"/>
          <w:numId w:val="28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Назвіть основні моменти режиму “реімпорт”.</w:t>
      </w:r>
    </w:p>
    <w:p w14:paraId="571F99FA" w14:textId="77777777" w:rsidR="005F7647" w:rsidRPr="005F7647" w:rsidRDefault="005F7647" w:rsidP="0007217A">
      <w:pPr>
        <w:widowControl w:val="0"/>
        <w:numPr>
          <w:ilvl w:val="0"/>
          <w:numId w:val="28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Яким чином справляються митні платежі з давальницької сировини, яка ввозиться на митну територію України?</w:t>
      </w:r>
    </w:p>
    <w:p w14:paraId="726302A7" w14:textId="77777777" w:rsidR="005F7647" w:rsidRPr="005F7647" w:rsidRDefault="005F7647" w:rsidP="0007217A">
      <w:pPr>
        <w:widowControl w:val="0"/>
        <w:numPr>
          <w:ilvl w:val="0"/>
          <w:numId w:val="28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Які обмеження накладаються на транзит підакцизних товарів? </w:t>
      </w:r>
    </w:p>
    <w:p w14:paraId="5B69C404" w14:textId="77777777" w:rsidR="005F7647" w:rsidRPr="005F7647" w:rsidRDefault="005F7647" w:rsidP="0007217A">
      <w:pPr>
        <w:widowControl w:val="0"/>
        <w:numPr>
          <w:ilvl w:val="0"/>
          <w:numId w:val="28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Дайте характеристику порядку сплати ПДВ за допомогою податкового векселя?</w:t>
      </w:r>
    </w:p>
    <w:p w14:paraId="0391B755" w14:textId="77777777" w:rsidR="005F7647" w:rsidRPr="005F7647" w:rsidRDefault="005F7647" w:rsidP="005F7647">
      <w:pPr>
        <w:widowControl w:val="0"/>
        <w:shd w:val="clear" w:color="auto" w:fill="FFFFFF"/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32DE3F" w14:textId="77777777" w:rsidR="005F7647" w:rsidRPr="005F7647" w:rsidRDefault="005F7647" w:rsidP="005F7647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5F764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Змістовий модуль 2. Особливості організації та здійснення зовнішньоекономічних зв’язків </w:t>
      </w:r>
    </w:p>
    <w:p w14:paraId="2284CA5D" w14:textId="77777777" w:rsidR="005F7647" w:rsidRPr="005F7647" w:rsidRDefault="005F7647" w:rsidP="005F7647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B542375" w14:textId="77777777" w:rsidR="005F7647" w:rsidRPr="005F7647" w:rsidRDefault="005F7647" w:rsidP="005F7647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5. Маркетингові дослідження зовнішнього ринку </w:t>
      </w:r>
    </w:p>
    <w:p w14:paraId="45E118E5" w14:textId="77777777" w:rsidR="005F7647" w:rsidRPr="005F7647" w:rsidRDefault="005F7647" w:rsidP="005F7647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 здійсненні експортно-імпортних операцій</w:t>
      </w:r>
    </w:p>
    <w:p w14:paraId="6784D76A" w14:textId="77777777" w:rsidR="005F7647" w:rsidRPr="005F7647" w:rsidRDefault="005F7647" w:rsidP="005F7647">
      <w:pPr>
        <w:widowControl w:val="0"/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48EF9F" w14:textId="77777777" w:rsidR="005F7647" w:rsidRPr="005F7647" w:rsidRDefault="005F7647" w:rsidP="0007217A">
      <w:pPr>
        <w:widowControl w:val="0"/>
        <w:numPr>
          <w:ilvl w:val="0"/>
          <w:numId w:val="38"/>
        </w:numPr>
        <w:shd w:val="clear" w:color="auto" w:fill="FFFFFF"/>
        <w:tabs>
          <w:tab w:val="clear" w:pos="1080"/>
          <w:tab w:val="num" w:pos="284"/>
          <w:tab w:val="left" w:pos="426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чому полягає зміст міжнародного маркетингу?</w:t>
      </w:r>
    </w:p>
    <w:p w14:paraId="7F1D9919" w14:textId="77777777" w:rsidR="005F7647" w:rsidRPr="005F7647" w:rsidRDefault="005F7647" w:rsidP="0007217A">
      <w:pPr>
        <w:widowControl w:val="0"/>
        <w:numPr>
          <w:ilvl w:val="0"/>
          <w:numId w:val="38"/>
        </w:numPr>
        <w:shd w:val="clear" w:color="auto" w:fill="FFFFFF"/>
        <w:tabs>
          <w:tab w:val="clear" w:pos="1080"/>
          <w:tab w:val="num" w:pos="284"/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Назвіть фази реалізації міжнародного маркетингу.</w:t>
      </w:r>
    </w:p>
    <w:p w14:paraId="2D875B7B" w14:textId="77777777" w:rsidR="005F7647" w:rsidRPr="005F7647" w:rsidRDefault="005F7647" w:rsidP="0007217A">
      <w:pPr>
        <w:widowControl w:val="0"/>
        <w:numPr>
          <w:ilvl w:val="0"/>
          <w:numId w:val="38"/>
        </w:numPr>
        <w:shd w:val="clear" w:color="auto" w:fill="FFFFFF"/>
        <w:tabs>
          <w:tab w:val="clear" w:pos="1080"/>
          <w:tab w:val="num" w:pos="284"/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Визначте та охарактеризуйте етапи переходу до міжнародного маркетингу.</w:t>
      </w:r>
    </w:p>
    <w:p w14:paraId="3CCD39DA" w14:textId="77777777" w:rsidR="005F7647" w:rsidRPr="005F7647" w:rsidRDefault="005F7647" w:rsidP="0007217A">
      <w:pPr>
        <w:widowControl w:val="0"/>
        <w:numPr>
          <w:ilvl w:val="0"/>
          <w:numId w:val="38"/>
        </w:numPr>
        <w:shd w:val="clear" w:color="auto" w:fill="FFFFFF"/>
        <w:tabs>
          <w:tab w:val="clear" w:pos="1080"/>
          <w:tab w:val="num" w:pos="284"/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Розкрийте послідовність проведення маркетингового дослідження.</w:t>
      </w:r>
    </w:p>
    <w:p w14:paraId="28313491" w14:textId="77777777" w:rsidR="005F7647" w:rsidRPr="005F7647" w:rsidRDefault="005F7647" w:rsidP="0007217A">
      <w:pPr>
        <w:widowControl w:val="0"/>
        <w:numPr>
          <w:ilvl w:val="0"/>
          <w:numId w:val="38"/>
        </w:numPr>
        <w:shd w:val="clear" w:color="auto" w:fill="FFFFFF"/>
        <w:tabs>
          <w:tab w:val="clear" w:pos="1080"/>
          <w:tab w:val="num" w:pos="284"/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Охарактеризуйте підходи до вивчення товару.</w:t>
      </w:r>
    </w:p>
    <w:p w14:paraId="02BA6663" w14:textId="77777777" w:rsidR="005F7647" w:rsidRPr="005F7647" w:rsidRDefault="005F7647" w:rsidP="0007217A">
      <w:pPr>
        <w:widowControl w:val="0"/>
        <w:numPr>
          <w:ilvl w:val="0"/>
          <w:numId w:val="38"/>
        </w:numPr>
        <w:shd w:val="clear" w:color="auto" w:fill="FFFFFF"/>
        <w:tabs>
          <w:tab w:val="clear" w:pos="1080"/>
          <w:tab w:val="num" w:pos="284"/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Вкажіть методи вивчення ставлення покупців до споживчих характеристик товару.</w:t>
      </w:r>
    </w:p>
    <w:p w14:paraId="43F690EC" w14:textId="77777777" w:rsidR="005F7647" w:rsidRPr="005F7647" w:rsidRDefault="005F7647" w:rsidP="0007217A">
      <w:pPr>
        <w:widowControl w:val="0"/>
        <w:numPr>
          <w:ilvl w:val="0"/>
          <w:numId w:val="38"/>
        </w:numPr>
        <w:shd w:val="clear" w:color="auto" w:fill="FFFFFF"/>
        <w:tabs>
          <w:tab w:val="clear" w:pos="1080"/>
          <w:tab w:val="num" w:pos="284"/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 таке “багатогранник конкурентоспроможності”?</w:t>
      </w:r>
    </w:p>
    <w:p w14:paraId="652286F9" w14:textId="77777777" w:rsidR="005F7647" w:rsidRPr="005F7647" w:rsidRDefault="005F7647" w:rsidP="0007217A">
      <w:pPr>
        <w:widowControl w:val="0"/>
        <w:numPr>
          <w:ilvl w:val="0"/>
          <w:numId w:val="38"/>
        </w:numPr>
        <w:shd w:val="clear" w:color="auto" w:fill="FFFFFF"/>
        <w:tabs>
          <w:tab w:val="clear" w:pos="1080"/>
          <w:tab w:val="num" w:pos="284"/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Назвіть рівні планування міжнародної діяльності підприємства на базі</w:t>
      </w: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маркетингового дослідження.</w:t>
      </w:r>
    </w:p>
    <w:p w14:paraId="78A0FC1C" w14:textId="77777777" w:rsidR="005F7647" w:rsidRPr="005F7647" w:rsidRDefault="005F7647" w:rsidP="0007217A">
      <w:pPr>
        <w:widowControl w:val="0"/>
        <w:numPr>
          <w:ilvl w:val="0"/>
          <w:numId w:val="38"/>
        </w:numPr>
        <w:shd w:val="clear" w:color="auto" w:fill="FFFFFF"/>
        <w:tabs>
          <w:tab w:val="clear" w:pos="1080"/>
          <w:tab w:val="num" w:pos="284"/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Розкрийте поняття «схема ЕПРГ».</w:t>
      </w:r>
    </w:p>
    <w:p w14:paraId="52F4AF76" w14:textId="77777777" w:rsidR="005F7647" w:rsidRPr="005F7647" w:rsidRDefault="005F7647" w:rsidP="0007217A">
      <w:pPr>
        <w:widowControl w:val="0"/>
        <w:numPr>
          <w:ilvl w:val="0"/>
          <w:numId w:val="38"/>
        </w:numPr>
        <w:shd w:val="clear" w:color="auto" w:fill="FFFFFF"/>
        <w:tabs>
          <w:tab w:val="clear" w:pos="1080"/>
          <w:tab w:val="num" w:pos="284"/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Наведіть характеристику етапів міжнародного планування діяльності</w:t>
      </w: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підприємства.</w:t>
      </w:r>
    </w:p>
    <w:p w14:paraId="0FFC3449" w14:textId="77777777" w:rsidR="005F7647" w:rsidRPr="005F7647" w:rsidRDefault="005F7647" w:rsidP="005F7647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6. Організація і технічна підготовка укладання та виконання</w:t>
      </w:r>
    </w:p>
    <w:p w14:paraId="596E9601" w14:textId="77777777" w:rsidR="005F7647" w:rsidRPr="005F7647" w:rsidRDefault="005F7647" w:rsidP="005F7647">
      <w:pPr>
        <w:widowControl w:val="0"/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зовнішньоекономічних контрактів</w:t>
      </w:r>
    </w:p>
    <w:p w14:paraId="027D9B21" w14:textId="77777777" w:rsidR="005F7647" w:rsidRPr="005F7647" w:rsidRDefault="005F7647" w:rsidP="005F7647">
      <w:pPr>
        <w:widowControl w:val="0"/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7B4F0A5" w14:textId="77777777" w:rsidR="005F7647" w:rsidRPr="005F7647" w:rsidRDefault="005F7647" w:rsidP="005F7647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Наведіть характеристику поняття „міжнародний комерційний контракт”.</w:t>
      </w:r>
    </w:p>
    <w:p w14:paraId="6380B180" w14:textId="77777777" w:rsidR="005F7647" w:rsidRPr="005F7647" w:rsidRDefault="005F7647" w:rsidP="005F7647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Перелічіть ознаки, згідно з якими комерційний контракт можна вважати міжнародним.</w:t>
      </w:r>
    </w:p>
    <w:p w14:paraId="5B2657E3" w14:textId="77777777" w:rsidR="005F7647" w:rsidRPr="005F7647" w:rsidRDefault="005F7647" w:rsidP="005F7647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За якими критеріями класифікуються зовнішньоторговельні контракти?</w:t>
      </w:r>
    </w:p>
    <w:p w14:paraId="690677E1" w14:textId="77777777" w:rsidR="005F7647" w:rsidRPr="005F7647" w:rsidRDefault="005F7647" w:rsidP="005F7647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Охарактеризуйте основні умови контракту купівлі-продажу.</w:t>
      </w:r>
    </w:p>
    <w:p w14:paraId="3831D977" w14:textId="77777777" w:rsidR="005F7647" w:rsidRPr="005F7647" w:rsidRDefault="005F7647" w:rsidP="005F7647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У чому різниця між обов'язковими та додатковими умовами контракту?</w:t>
      </w:r>
    </w:p>
    <w:p w14:paraId="6B708531" w14:textId="77777777" w:rsidR="005F7647" w:rsidRPr="005F7647" w:rsidRDefault="005F7647" w:rsidP="005F7647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Як ви розумієте поняття “індивідуальні” та “загальні умови контракту”?</w:t>
      </w:r>
    </w:p>
    <w:p w14:paraId="56B29645" w14:textId="77777777" w:rsidR="005F7647" w:rsidRPr="005F7647" w:rsidRDefault="005F7647" w:rsidP="005F7647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Розкрийте поняття типового контракту.</w:t>
      </w:r>
    </w:p>
    <w:p w14:paraId="1C3BBD72" w14:textId="77777777" w:rsidR="005F7647" w:rsidRPr="005F7647" w:rsidRDefault="005F7647" w:rsidP="005F7647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Вкажіть етапи проведення експортно-імпортних операцій.</w:t>
      </w:r>
    </w:p>
    <w:p w14:paraId="3ADF72DD" w14:textId="77777777" w:rsidR="005F7647" w:rsidRPr="005F7647" w:rsidRDefault="005F7647" w:rsidP="005F7647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9. Які чинники впливають на вибір ринку при підготовці до укладання угоди?</w:t>
      </w:r>
    </w:p>
    <w:p w14:paraId="294667D2" w14:textId="77777777" w:rsidR="005F7647" w:rsidRPr="005F7647" w:rsidRDefault="005F7647" w:rsidP="005F7647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Окресліть поняття «переговори» та «комерційні переговори».</w:t>
      </w:r>
    </w:p>
    <w:p w14:paraId="0D09AD79" w14:textId="77777777" w:rsidR="005F7647" w:rsidRPr="005F7647" w:rsidRDefault="005F7647" w:rsidP="005F7647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 Розкрийте поняття оферти та її акцепту.</w:t>
      </w:r>
    </w:p>
    <w:p w14:paraId="4750A7B0" w14:textId="77777777" w:rsidR="005F7647" w:rsidRPr="005F7647" w:rsidRDefault="005F7647" w:rsidP="005F7647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 Назвіть та охарактеризуйте способи ведення переговорів.</w:t>
      </w:r>
    </w:p>
    <w:p w14:paraId="7C3DF5A2" w14:textId="77777777" w:rsidR="005F7647" w:rsidRPr="005F7647" w:rsidRDefault="005F7647" w:rsidP="005F7647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 Наведіть характеристику способів укладання контрактів.</w:t>
      </w:r>
    </w:p>
    <w:p w14:paraId="70053ADD" w14:textId="77777777" w:rsidR="005F7647" w:rsidRPr="005F7647" w:rsidRDefault="005F7647" w:rsidP="005F7647">
      <w:pPr>
        <w:widowControl w:val="0"/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3B02999" w14:textId="77777777" w:rsidR="005F7647" w:rsidRPr="005F7647" w:rsidRDefault="005F7647" w:rsidP="005F7647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7. Організація і технологія транспортного забезпечення ЗЕД</w:t>
      </w:r>
    </w:p>
    <w:p w14:paraId="6838890E" w14:textId="77777777" w:rsidR="005F7647" w:rsidRPr="005F7647" w:rsidRDefault="005F7647" w:rsidP="0007217A">
      <w:pPr>
        <w:widowControl w:val="0"/>
        <w:numPr>
          <w:ilvl w:val="0"/>
          <w:numId w:val="2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Визначіть</w:t>
      </w:r>
      <w:proofErr w:type="spellEnd"/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сутність міжнародних транспортних відносин.</w:t>
      </w:r>
    </w:p>
    <w:p w14:paraId="5BEEB9F2" w14:textId="77777777" w:rsidR="005F7647" w:rsidRPr="005F7647" w:rsidRDefault="005F7647" w:rsidP="0007217A">
      <w:pPr>
        <w:widowControl w:val="0"/>
        <w:numPr>
          <w:ilvl w:val="0"/>
          <w:numId w:val="2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Вкажіть критерії класифікації та види транспортних перевезень.</w:t>
      </w:r>
    </w:p>
    <w:p w14:paraId="70606D46" w14:textId="77777777" w:rsidR="005F7647" w:rsidRPr="005F7647" w:rsidRDefault="005F7647" w:rsidP="0007217A">
      <w:pPr>
        <w:widowControl w:val="0"/>
        <w:numPr>
          <w:ilvl w:val="0"/>
          <w:numId w:val="2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Назвіть переваги та недоліки морських і повітряних перевезень.</w:t>
      </w:r>
    </w:p>
    <w:p w14:paraId="3E4D1A01" w14:textId="77777777" w:rsidR="005F7647" w:rsidRPr="005F7647" w:rsidRDefault="005F7647" w:rsidP="0007217A">
      <w:pPr>
        <w:widowControl w:val="0"/>
        <w:numPr>
          <w:ilvl w:val="0"/>
          <w:numId w:val="2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Назвіть переваги і недоліки залізничних та автомобільних перевезень.</w:t>
      </w:r>
    </w:p>
    <w:p w14:paraId="2EEB70B5" w14:textId="77777777" w:rsidR="005F7647" w:rsidRPr="005F7647" w:rsidRDefault="005F7647" w:rsidP="0007217A">
      <w:pPr>
        <w:widowControl w:val="0"/>
        <w:numPr>
          <w:ilvl w:val="0"/>
          <w:numId w:val="2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 чого складаються транспортні умови контракту купівлі-продажу?</w:t>
      </w:r>
    </w:p>
    <w:p w14:paraId="194F8927" w14:textId="77777777" w:rsidR="005F7647" w:rsidRPr="005F7647" w:rsidRDefault="005F7647" w:rsidP="0007217A">
      <w:pPr>
        <w:widowControl w:val="0"/>
        <w:numPr>
          <w:ilvl w:val="0"/>
          <w:numId w:val="2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 є договором перевезення водним видом транспорту?</w:t>
      </w:r>
    </w:p>
    <w:p w14:paraId="1B4D55E4" w14:textId="77777777" w:rsidR="005F7647" w:rsidRPr="005F7647" w:rsidRDefault="005F7647" w:rsidP="0007217A">
      <w:pPr>
        <w:widowControl w:val="0"/>
        <w:numPr>
          <w:ilvl w:val="0"/>
          <w:numId w:val="2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Види, форми чартеру та способи його укладання.</w:t>
      </w:r>
    </w:p>
    <w:p w14:paraId="00E4D291" w14:textId="77777777" w:rsidR="005F7647" w:rsidRPr="005F7647" w:rsidRDefault="005F7647" w:rsidP="0007217A">
      <w:pPr>
        <w:widowControl w:val="0"/>
        <w:numPr>
          <w:ilvl w:val="0"/>
          <w:numId w:val="3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Які функції виконує коносамент?</w:t>
      </w:r>
    </w:p>
    <w:p w14:paraId="656EA3C5" w14:textId="77777777" w:rsidR="005F7647" w:rsidRPr="005F7647" w:rsidRDefault="005F7647" w:rsidP="0007217A">
      <w:pPr>
        <w:widowControl w:val="0"/>
        <w:numPr>
          <w:ilvl w:val="0"/>
          <w:numId w:val="3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 таке транспортне страхування вантажу?</w:t>
      </w:r>
    </w:p>
    <w:p w14:paraId="608DA504" w14:textId="77777777" w:rsidR="005F7647" w:rsidRPr="005F7647" w:rsidRDefault="005F7647" w:rsidP="0007217A">
      <w:pPr>
        <w:widowControl w:val="0"/>
        <w:numPr>
          <w:ilvl w:val="0"/>
          <w:numId w:val="31"/>
        </w:numPr>
        <w:shd w:val="clear" w:color="auto" w:fill="FFFFFF"/>
        <w:tabs>
          <w:tab w:val="left" w:pos="0"/>
          <w:tab w:val="left" w:pos="44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Які види транспортного страхування Ви знаєте?</w:t>
      </w:r>
    </w:p>
    <w:p w14:paraId="350077B3" w14:textId="77777777" w:rsidR="005F7647" w:rsidRPr="005F7647" w:rsidRDefault="005F7647" w:rsidP="0007217A">
      <w:pPr>
        <w:widowControl w:val="0"/>
        <w:numPr>
          <w:ilvl w:val="0"/>
          <w:numId w:val="31"/>
        </w:numPr>
        <w:shd w:val="clear" w:color="auto" w:fill="FFFFFF"/>
        <w:tabs>
          <w:tab w:val="left" w:pos="0"/>
          <w:tab w:val="left" w:pos="44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 таке базисні умови постачання товару?</w:t>
      </w:r>
    </w:p>
    <w:p w14:paraId="6DFCE16C" w14:textId="77777777" w:rsidR="005F7647" w:rsidRPr="005F7647" w:rsidRDefault="005F7647" w:rsidP="0007217A">
      <w:pPr>
        <w:widowControl w:val="0"/>
        <w:numPr>
          <w:ilvl w:val="0"/>
          <w:numId w:val="31"/>
        </w:numPr>
        <w:shd w:val="clear" w:color="auto" w:fill="FFFFFF"/>
        <w:tabs>
          <w:tab w:val="left" w:pos="0"/>
          <w:tab w:val="left" w:pos="44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Охарактеризуйте зміст, склад та особливості умов ІНКОТЕРМС-2020.</w:t>
      </w:r>
    </w:p>
    <w:p w14:paraId="1960CC72" w14:textId="77777777" w:rsidR="005F7647" w:rsidRPr="005F7647" w:rsidRDefault="005F7647" w:rsidP="0007217A">
      <w:pPr>
        <w:widowControl w:val="0"/>
        <w:numPr>
          <w:ilvl w:val="0"/>
          <w:numId w:val="31"/>
        </w:numPr>
        <w:shd w:val="clear" w:color="auto" w:fill="FFFFFF"/>
        <w:tabs>
          <w:tab w:val="left" w:pos="0"/>
          <w:tab w:val="left" w:pos="44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Які контракти відносяться до групи “відвантажувальних контрактів”?</w:t>
      </w:r>
    </w:p>
    <w:p w14:paraId="318FED95" w14:textId="77777777" w:rsidR="005F7647" w:rsidRPr="005F7647" w:rsidRDefault="005F7647" w:rsidP="005F7647">
      <w:pPr>
        <w:widowControl w:val="0"/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99A417F" w14:textId="77777777" w:rsidR="005F7647" w:rsidRPr="005F7647" w:rsidRDefault="005F7647" w:rsidP="005F7647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8. Валютно-фінансові і платіжні умови</w:t>
      </w:r>
    </w:p>
    <w:p w14:paraId="2DCF9335" w14:textId="77777777" w:rsidR="005F7647" w:rsidRPr="005F7647" w:rsidRDefault="005F7647" w:rsidP="005F7647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зовнішньоекономічних угод</w:t>
      </w:r>
    </w:p>
    <w:p w14:paraId="0F4F2BA7" w14:textId="77777777" w:rsidR="005F7647" w:rsidRPr="005F7647" w:rsidRDefault="005F7647" w:rsidP="005F7647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4A5F83" w14:textId="77777777" w:rsidR="005F7647" w:rsidRPr="005F7647" w:rsidRDefault="005F7647" w:rsidP="0007217A">
      <w:pPr>
        <w:widowControl w:val="0"/>
        <w:numPr>
          <w:ilvl w:val="0"/>
          <w:numId w:val="32"/>
        </w:numPr>
        <w:shd w:val="clear" w:color="auto" w:fill="FFFFFF"/>
        <w:tabs>
          <w:tab w:val="left" w:pos="32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 являють собою валютні умови зовнішньоторговельних контрактів?</w:t>
      </w:r>
    </w:p>
    <w:p w14:paraId="1F3F071F" w14:textId="77777777" w:rsidR="005F7647" w:rsidRPr="005F7647" w:rsidRDefault="005F7647" w:rsidP="0007217A">
      <w:pPr>
        <w:widowControl w:val="0"/>
        <w:numPr>
          <w:ilvl w:val="0"/>
          <w:numId w:val="32"/>
        </w:numPr>
        <w:shd w:val="clear" w:color="auto" w:fill="FFFFFF"/>
        <w:tabs>
          <w:tab w:val="left" w:pos="32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Яка різниця між поняттями „валюта ціни” і „валюта контракту”?</w:t>
      </w:r>
    </w:p>
    <w:p w14:paraId="500104B5" w14:textId="77777777" w:rsidR="005F7647" w:rsidRPr="005F7647" w:rsidRDefault="005F7647" w:rsidP="0007217A">
      <w:pPr>
        <w:widowControl w:val="0"/>
        <w:numPr>
          <w:ilvl w:val="0"/>
          <w:numId w:val="32"/>
        </w:numPr>
        <w:shd w:val="clear" w:color="auto" w:fill="FFFFFF"/>
        <w:tabs>
          <w:tab w:val="left" w:pos="32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Охарактеризуйте сутність та структуру механізму міжнародних розрахунків.</w:t>
      </w:r>
    </w:p>
    <w:p w14:paraId="521E626E" w14:textId="77777777" w:rsidR="005F7647" w:rsidRPr="005F7647" w:rsidRDefault="005F7647" w:rsidP="0007217A">
      <w:pPr>
        <w:widowControl w:val="0"/>
        <w:numPr>
          <w:ilvl w:val="0"/>
          <w:numId w:val="32"/>
        </w:numPr>
        <w:shd w:val="clear" w:color="auto" w:fill="FFFFFF"/>
        <w:tabs>
          <w:tab w:val="left" w:pos="32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Визначіть</w:t>
      </w:r>
      <w:proofErr w:type="spellEnd"/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способи платежу при зовнішньоекономічній діяльності.</w:t>
      </w:r>
    </w:p>
    <w:p w14:paraId="72B2E528" w14:textId="77777777" w:rsidR="005F7647" w:rsidRPr="005F7647" w:rsidRDefault="005F7647" w:rsidP="0007217A">
      <w:pPr>
        <w:widowControl w:val="0"/>
        <w:numPr>
          <w:ilvl w:val="0"/>
          <w:numId w:val="32"/>
        </w:numPr>
        <w:shd w:val="clear" w:color="auto" w:fill="FFFFFF"/>
        <w:tabs>
          <w:tab w:val="left" w:pos="32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Вкажіть, які засоби платежу використовуються у міжнародній торгівлі.</w:t>
      </w:r>
    </w:p>
    <w:p w14:paraId="540E2F82" w14:textId="77777777" w:rsidR="005F7647" w:rsidRPr="005F7647" w:rsidRDefault="005F7647" w:rsidP="0007217A">
      <w:pPr>
        <w:widowControl w:val="0"/>
        <w:numPr>
          <w:ilvl w:val="0"/>
          <w:numId w:val="32"/>
        </w:numPr>
        <w:shd w:val="clear" w:color="auto" w:fill="FFFFFF"/>
        <w:tabs>
          <w:tab w:val="left" w:pos="32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Які форми розрахунків застосовуються у міжнародній сфері?</w:t>
      </w:r>
    </w:p>
    <w:p w14:paraId="3F41715B" w14:textId="77777777" w:rsidR="005F7647" w:rsidRPr="005F7647" w:rsidRDefault="005F7647" w:rsidP="0007217A">
      <w:pPr>
        <w:widowControl w:val="0"/>
        <w:numPr>
          <w:ilvl w:val="0"/>
          <w:numId w:val="32"/>
        </w:numPr>
        <w:shd w:val="clear" w:color="auto" w:fill="FFFFFF"/>
        <w:tabs>
          <w:tab w:val="left" w:pos="32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Вкажіть послідовність здійснення інкасової форми розрахунків.</w:t>
      </w:r>
    </w:p>
    <w:p w14:paraId="4CA695D0" w14:textId="77777777" w:rsidR="005F7647" w:rsidRPr="005F7647" w:rsidRDefault="005F7647" w:rsidP="0007217A">
      <w:pPr>
        <w:widowControl w:val="0"/>
        <w:numPr>
          <w:ilvl w:val="0"/>
          <w:numId w:val="32"/>
        </w:numPr>
        <w:shd w:val="clear" w:color="auto" w:fill="FFFFFF"/>
        <w:tabs>
          <w:tab w:val="left" w:pos="32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Розкрийте механізм здійснення акредитивної форми розрахунків.</w:t>
      </w:r>
    </w:p>
    <w:p w14:paraId="2DCE19AA" w14:textId="77777777" w:rsidR="005F7647" w:rsidRPr="005F7647" w:rsidRDefault="005F7647" w:rsidP="0007217A">
      <w:pPr>
        <w:widowControl w:val="0"/>
        <w:numPr>
          <w:ilvl w:val="0"/>
          <w:numId w:val="32"/>
        </w:numPr>
        <w:shd w:val="clear" w:color="auto" w:fill="FFFFFF"/>
        <w:tabs>
          <w:tab w:val="left" w:pos="32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Які з форм розрахунків найбільше відповідають інтересам експортера та імпортера?</w:t>
      </w:r>
    </w:p>
    <w:p w14:paraId="56BB6513" w14:textId="77777777" w:rsidR="005F7647" w:rsidRPr="005F7647" w:rsidRDefault="005F7647" w:rsidP="0007217A">
      <w:pPr>
        <w:widowControl w:val="0"/>
        <w:numPr>
          <w:ilvl w:val="0"/>
          <w:numId w:val="32"/>
        </w:numPr>
        <w:shd w:val="clear" w:color="auto" w:fill="FFFFFF"/>
        <w:tabs>
          <w:tab w:val="left" w:pos="32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Назвіть критерії класифікації та види акредитиву. Охарактеризуйте їх.</w:t>
      </w:r>
    </w:p>
    <w:p w14:paraId="6E216D54" w14:textId="77777777" w:rsidR="005F7647" w:rsidRPr="005F7647" w:rsidRDefault="005F7647" w:rsidP="005F7647">
      <w:pPr>
        <w:widowControl w:val="0"/>
        <w:shd w:val="clear" w:color="auto" w:fill="FFFFFF"/>
        <w:spacing w:after="0" w:line="360" w:lineRule="auto"/>
        <w:ind w:right="18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36C3125" w14:textId="77777777" w:rsidR="005F7647" w:rsidRPr="005F7647" w:rsidRDefault="005F7647" w:rsidP="005F7647">
      <w:pPr>
        <w:widowControl w:val="0"/>
        <w:shd w:val="clear" w:color="auto" w:fill="FFFFFF"/>
        <w:spacing w:after="0" w:line="360" w:lineRule="auto"/>
        <w:ind w:right="1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9. Кредитування у ЗЕД</w:t>
      </w:r>
    </w:p>
    <w:p w14:paraId="38A61536" w14:textId="77777777" w:rsidR="005F7647" w:rsidRPr="005F7647" w:rsidRDefault="005F7647" w:rsidP="0007217A">
      <w:pPr>
        <w:widowControl w:val="0"/>
        <w:numPr>
          <w:ilvl w:val="0"/>
          <w:numId w:val="33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чому полягають принципи та функції міжнародного кредиту?</w:t>
      </w:r>
    </w:p>
    <w:p w14:paraId="56887801" w14:textId="77777777" w:rsidR="005F7647" w:rsidRPr="005F7647" w:rsidRDefault="005F7647" w:rsidP="0007217A">
      <w:pPr>
        <w:widowControl w:val="0"/>
        <w:numPr>
          <w:ilvl w:val="0"/>
          <w:numId w:val="33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Назвіть критерії класифікації кредитів у системі зовнішньоторговельних розрахунків.</w:t>
      </w:r>
    </w:p>
    <w:p w14:paraId="4C70B1D4" w14:textId="77777777" w:rsidR="005F7647" w:rsidRPr="005F7647" w:rsidRDefault="005F7647" w:rsidP="0007217A">
      <w:pPr>
        <w:widowControl w:val="0"/>
        <w:numPr>
          <w:ilvl w:val="0"/>
          <w:numId w:val="33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 таке кредитна дискримінація?</w:t>
      </w:r>
    </w:p>
    <w:p w14:paraId="1A62E856" w14:textId="77777777" w:rsidR="005F7647" w:rsidRPr="005F7647" w:rsidRDefault="005F7647" w:rsidP="0007217A">
      <w:pPr>
        <w:widowControl w:val="0"/>
        <w:numPr>
          <w:ilvl w:val="0"/>
          <w:numId w:val="33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Які форми кредитування застосовуються при експорті товарів?</w:t>
      </w:r>
    </w:p>
    <w:p w14:paraId="5F77E84F" w14:textId="77777777" w:rsidR="005F7647" w:rsidRPr="005F7647" w:rsidRDefault="005F7647" w:rsidP="0007217A">
      <w:pPr>
        <w:widowControl w:val="0"/>
        <w:numPr>
          <w:ilvl w:val="0"/>
          <w:numId w:val="33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Які форми кредитування застосовуються при імпорті товарів?</w:t>
      </w:r>
    </w:p>
    <w:p w14:paraId="1617F9F7" w14:textId="77777777" w:rsidR="005F7647" w:rsidRPr="005F7647" w:rsidRDefault="005F7647" w:rsidP="0007217A">
      <w:pPr>
        <w:widowControl w:val="0"/>
        <w:numPr>
          <w:ilvl w:val="0"/>
          <w:numId w:val="33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 являють собою забезпечені і бланкові кредити?</w:t>
      </w:r>
    </w:p>
    <w:p w14:paraId="30DD3559" w14:textId="77777777" w:rsidR="005F7647" w:rsidRPr="005F7647" w:rsidRDefault="005F7647" w:rsidP="0007217A">
      <w:pPr>
        <w:widowControl w:val="0"/>
        <w:numPr>
          <w:ilvl w:val="0"/>
          <w:numId w:val="33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Охарактеризуйте сутність та механізм акцептного кредитування.</w:t>
      </w:r>
    </w:p>
    <w:p w14:paraId="31546F26" w14:textId="77777777" w:rsidR="005F7647" w:rsidRPr="005F7647" w:rsidRDefault="005F7647" w:rsidP="0007217A">
      <w:pPr>
        <w:widowControl w:val="0"/>
        <w:numPr>
          <w:ilvl w:val="0"/>
          <w:numId w:val="33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Розкрийте механізм </w:t>
      </w:r>
      <w:proofErr w:type="spellStart"/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акцептно-рамбурсного</w:t>
      </w:r>
      <w:proofErr w:type="spellEnd"/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кредитування.</w:t>
      </w:r>
    </w:p>
    <w:p w14:paraId="0F38DA27" w14:textId="77777777" w:rsidR="005F7647" w:rsidRPr="005F7647" w:rsidRDefault="005F7647" w:rsidP="0007217A">
      <w:pPr>
        <w:widowControl w:val="0"/>
        <w:numPr>
          <w:ilvl w:val="0"/>
          <w:numId w:val="33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Визначте переваги і негативні сторони лізингу.</w:t>
      </w:r>
    </w:p>
    <w:p w14:paraId="1315B960" w14:textId="77777777" w:rsidR="005F7647" w:rsidRPr="005F7647" w:rsidRDefault="005F7647" w:rsidP="0007217A">
      <w:pPr>
        <w:widowControl w:val="0"/>
        <w:numPr>
          <w:ilvl w:val="0"/>
          <w:numId w:val="34"/>
        </w:numPr>
        <w:shd w:val="clear" w:color="auto" w:fill="FFFFFF"/>
        <w:tabs>
          <w:tab w:val="left" w:pos="360"/>
          <w:tab w:val="left" w:pos="4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Охарактеризуйте основні форми лізингових угод.</w:t>
      </w:r>
    </w:p>
    <w:p w14:paraId="43755BFC" w14:textId="77777777" w:rsidR="005F7647" w:rsidRPr="005F7647" w:rsidRDefault="005F7647" w:rsidP="0007217A">
      <w:pPr>
        <w:widowControl w:val="0"/>
        <w:numPr>
          <w:ilvl w:val="0"/>
          <w:numId w:val="34"/>
        </w:numPr>
        <w:shd w:val="clear" w:color="auto" w:fill="FFFFFF"/>
        <w:tabs>
          <w:tab w:val="left" w:pos="360"/>
          <w:tab w:val="left" w:pos="4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 є різниця між поняттями „мокрий” та „чистий лізинг”?</w:t>
      </w:r>
    </w:p>
    <w:p w14:paraId="0856B0A9" w14:textId="77777777" w:rsidR="005F7647" w:rsidRPr="005F7647" w:rsidRDefault="005F7647" w:rsidP="0007217A">
      <w:pPr>
        <w:widowControl w:val="0"/>
        <w:numPr>
          <w:ilvl w:val="0"/>
          <w:numId w:val="35"/>
        </w:numPr>
        <w:shd w:val="clear" w:color="auto" w:fill="FFFFFF"/>
        <w:tabs>
          <w:tab w:val="left" w:pos="360"/>
          <w:tab w:val="left" w:pos="4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Розкрийте механізм здійснення факторингової операції.</w:t>
      </w:r>
    </w:p>
    <w:p w14:paraId="00C3FC45" w14:textId="77777777" w:rsidR="005F7647" w:rsidRPr="005F7647" w:rsidRDefault="005F7647" w:rsidP="0007217A">
      <w:pPr>
        <w:widowControl w:val="0"/>
        <w:numPr>
          <w:ilvl w:val="0"/>
          <w:numId w:val="35"/>
        </w:numPr>
        <w:shd w:val="clear" w:color="auto" w:fill="FFFFFF"/>
        <w:tabs>
          <w:tab w:val="left" w:pos="360"/>
          <w:tab w:val="left" w:pos="4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Назвіть основні способи забезпечення платежу за комерційними кредитами</w:t>
      </w:r>
    </w:p>
    <w:p w14:paraId="79B1915E" w14:textId="77777777" w:rsidR="005F7647" w:rsidRPr="005F7647" w:rsidRDefault="005F7647" w:rsidP="005F7647">
      <w:pPr>
        <w:widowControl w:val="0"/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C22CD18" w14:textId="77777777" w:rsidR="005F7647" w:rsidRPr="005F7647" w:rsidRDefault="005F7647" w:rsidP="005F7647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10. Страхування у зовнішньоекономічній діяльності</w:t>
      </w:r>
    </w:p>
    <w:p w14:paraId="4E22E02B" w14:textId="77777777" w:rsidR="005F7647" w:rsidRPr="005F7647" w:rsidRDefault="005F7647" w:rsidP="0007217A">
      <w:pPr>
        <w:widowControl w:val="0"/>
        <w:numPr>
          <w:ilvl w:val="0"/>
          <w:numId w:val="36"/>
        </w:numPr>
        <w:shd w:val="clear" w:color="auto" w:fill="FFFFFF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 чому полягає відмінність страхування від кредитування?</w:t>
      </w:r>
    </w:p>
    <w:p w14:paraId="2AFEB248" w14:textId="77777777" w:rsidR="005F7647" w:rsidRPr="005F7647" w:rsidRDefault="005F7647" w:rsidP="0007217A">
      <w:pPr>
        <w:widowControl w:val="0"/>
        <w:numPr>
          <w:ilvl w:val="0"/>
          <w:numId w:val="36"/>
        </w:numPr>
        <w:shd w:val="clear" w:color="auto" w:fill="FFFFFF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 собою являє страхування делькредере?</w:t>
      </w:r>
    </w:p>
    <w:p w14:paraId="080A33C6" w14:textId="77777777" w:rsidR="005F7647" w:rsidRPr="005F7647" w:rsidRDefault="005F7647" w:rsidP="0007217A">
      <w:pPr>
        <w:widowControl w:val="0"/>
        <w:numPr>
          <w:ilvl w:val="0"/>
          <w:numId w:val="36"/>
        </w:numPr>
        <w:shd w:val="clear" w:color="auto" w:fill="FFFFFF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Охарактеризуйте основні види страхування зовнішньоекономічних зв’язків.</w:t>
      </w:r>
    </w:p>
    <w:p w14:paraId="0A70EE94" w14:textId="77777777" w:rsidR="005F7647" w:rsidRPr="005F7647" w:rsidRDefault="005F7647" w:rsidP="0007217A">
      <w:pPr>
        <w:widowControl w:val="0"/>
        <w:numPr>
          <w:ilvl w:val="0"/>
          <w:numId w:val="37"/>
        </w:numPr>
        <w:shd w:val="clear" w:color="auto" w:fill="FFFFFF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Які види ризиків виникають в процесі здійснення зовнішньоекономічної діяльності?</w:t>
      </w:r>
    </w:p>
    <w:p w14:paraId="297D475C" w14:textId="77777777" w:rsidR="005F7647" w:rsidRPr="005F7647" w:rsidRDefault="005F7647" w:rsidP="0007217A">
      <w:pPr>
        <w:widowControl w:val="0"/>
        <w:numPr>
          <w:ilvl w:val="0"/>
          <w:numId w:val="36"/>
        </w:numPr>
        <w:shd w:val="clear" w:color="auto" w:fill="FFFFFF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Вкажіть способи захисту від валютного ризику.</w:t>
      </w:r>
    </w:p>
    <w:p w14:paraId="4627529D" w14:textId="77777777" w:rsidR="005F7647" w:rsidRPr="005F7647" w:rsidRDefault="005F7647" w:rsidP="0007217A">
      <w:pPr>
        <w:widowControl w:val="0"/>
        <w:numPr>
          <w:ilvl w:val="0"/>
          <w:numId w:val="36"/>
        </w:numPr>
        <w:shd w:val="clear" w:color="auto" w:fill="FFFFFF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Назвіть види валютних обмежень.</w:t>
      </w:r>
    </w:p>
    <w:p w14:paraId="6D9921BB" w14:textId="77777777" w:rsidR="005F7647" w:rsidRPr="005F7647" w:rsidRDefault="005F7647" w:rsidP="0007217A">
      <w:pPr>
        <w:widowControl w:val="0"/>
        <w:numPr>
          <w:ilvl w:val="0"/>
          <w:numId w:val="36"/>
        </w:numPr>
        <w:shd w:val="clear" w:color="auto" w:fill="FFFFFF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Назвіть та охарактеризуйте види ризику експортного кредитування.</w:t>
      </w:r>
    </w:p>
    <w:p w14:paraId="26AFF4D4" w14:textId="77777777" w:rsidR="005F7647" w:rsidRPr="005F7647" w:rsidRDefault="005F7647" w:rsidP="0007217A">
      <w:pPr>
        <w:widowControl w:val="0"/>
        <w:numPr>
          <w:ilvl w:val="0"/>
          <w:numId w:val="37"/>
        </w:numPr>
        <w:shd w:val="clear" w:color="auto" w:fill="FFFFFF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Проаналізуйте особливості інтересів експортера та імпортера з точки зору страхування стосовно базових умов поставки (СІФ і ФОБ).</w:t>
      </w:r>
    </w:p>
    <w:p w14:paraId="47502016" w14:textId="77777777" w:rsidR="005F7647" w:rsidRPr="005F7647" w:rsidRDefault="005F7647" w:rsidP="0007217A">
      <w:pPr>
        <w:widowControl w:val="0"/>
        <w:numPr>
          <w:ilvl w:val="0"/>
          <w:numId w:val="36"/>
        </w:numPr>
        <w:shd w:val="clear" w:color="auto" w:fill="FFFFFF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Що таке </w:t>
      </w:r>
      <w:proofErr w:type="spellStart"/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фронтинг</w:t>
      </w:r>
      <w:proofErr w:type="spellEnd"/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14:paraId="67EBD93C" w14:textId="77777777" w:rsidR="005F7647" w:rsidRPr="005F7647" w:rsidRDefault="005F7647" w:rsidP="0007217A">
      <w:pPr>
        <w:widowControl w:val="0"/>
        <w:numPr>
          <w:ilvl w:val="0"/>
          <w:numId w:val="36"/>
        </w:numPr>
        <w:shd w:val="clear" w:color="auto" w:fill="FFFFFF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чому полягають функції, цілі та завдання Міжнародної федерації кооперативного страхування?</w:t>
      </w:r>
    </w:p>
    <w:p w14:paraId="5DF9CC8E" w14:textId="77777777" w:rsidR="005F7647" w:rsidRPr="005F7647" w:rsidRDefault="005F7647" w:rsidP="005F7647">
      <w:pPr>
        <w:widowControl w:val="0"/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32943CB" w14:textId="77777777" w:rsidR="005F7647" w:rsidRPr="005F7647" w:rsidRDefault="005F7647" w:rsidP="005F7647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11. Ефективність зовнішньоекономічної діяльності підприємств</w:t>
      </w:r>
    </w:p>
    <w:p w14:paraId="711AA546" w14:textId="77777777" w:rsidR="005F7647" w:rsidRPr="005F7647" w:rsidRDefault="005F7647" w:rsidP="005F7647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43692A" w14:textId="77777777" w:rsidR="005F7647" w:rsidRPr="005F7647" w:rsidRDefault="005F7647" w:rsidP="0007217A">
      <w:pPr>
        <w:widowControl w:val="0"/>
        <w:numPr>
          <w:ilvl w:val="0"/>
          <w:numId w:val="40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Який зв’язок існує між ефективністю зовнішньоекономічних зв’язків і метою зовнішньої торгівлі?</w:t>
      </w:r>
    </w:p>
    <w:p w14:paraId="0326381E" w14:textId="77777777" w:rsidR="005F7647" w:rsidRPr="005F7647" w:rsidRDefault="005F7647" w:rsidP="0007217A">
      <w:pPr>
        <w:widowControl w:val="0"/>
        <w:numPr>
          <w:ilvl w:val="0"/>
          <w:numId w:val="40"/>
        </w:numPr>
        <w:shd w:val="clear" w:color="auto" w:fill="FFFFFF"/>
        <w:tabs>
          <w:tab w:val="left" w:pos="142"/>
          <w:tab w:val="left" w:pos="31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Вкажіть критерії оптимальності зовнішньоекономічної діяльності. </w:t>
      </w:r>
    </w:p>
    <w:p w14:paraId="6C4391CA" w14:textId="77777777" w:rsidR="005F7647" w:rsidRPr="005F7647" w:rsidRDefault="005F7647" w:rsidP="0007217A">
      <w:pPr>
        <w:widowControl w:val="0"/>
        <w:numPr>
          <w:ilvl w:val="0"/>
          <w:numId w:val="40"/>
        </w:numPr>
        <w:shd w:val="clear" w:color="auto" w:fill="FFFFFF"/>
        <w:tabs>
          <w:tab w:val="left" w:pos="142"/>
          <w:tab w:val="left" w:pos="31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Яким чином враховується вклад експортного виробництва і зовнішньої</w:t>
      </w: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торгівлі в національний дохід держави?</w:t>
      </w:r>
    </w:p>
    <w:p w14:paraId="773CE9BE" w14:textId="77777777" w:rsidR="005F7647" w:rsidRPr="005F7647" w:rsidRDefault="005F7647" w:rsidP="0007217A">
      <w:pPr>
        <w:widowControl w:val="0"/>
        <w:numPr>
          <w:ilvl w:val="0"/>
          <w:numId w:val="40"/>
        </w:numPr>
        <w:shd w:val="clear" w:color="auto" w:fill="FFFFFF"/>
        <w:tabs>
          <w:tab w:val="left" w:pos="142"/>
          <w:tab w:val="left" w:pos="31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Вкажіть методику визначення показників економічної ефективності зовнішньої торгівлі.</w:t>
      </w:r>
    </w:p>
    <w:p w14:paraId="76E01C6D" w14:textId="77777777" w:rsidR="005F7647" w:rsidRPr="005F7647" w:rsidRDefault="005F7647" w:rsidP="0007217A">
      <w:pPr>
        <w:widowControl w:val="0"/>
        <w:numPr>
          <w:ilvl w:val="0"/>
          <w:numId w:val="40"/>
        </w:numPr>
        <w:shd w:val="clear" w:color="auto" w:fill="FFFFFF"/>
        <w:tabs>
          <w:tab w:val="left" w:pos="142"/>
          <w:tab w:val="left" w:pos="31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Назвіть етапи визначення економічної ефективності спільного підприємства.</w:t>
      </w:r>
    </w:p>
    <w:p w14:paraId="0EAF6BED" w14:textId="77777777" w:rsidR="005F7647" w:rsidRPr="005F7647" w:rsidRDefault="005F7647" w:rsidP="0007217A">
      <w:pPr>
        <w:widowControl w:val="0"/>
        <w:numPr>
          <w:ilvl w:val="0"/>
          <w:numId w:val="40"/>
        </w:numPr>
        <w:shd w:val="clear" w:color="auto" w:fill="FFFFFF"/>
        <w:tabs>
          <w:tab w:val="left" w:pos="142"/>
          <w:tab w:val="left" w:pos="31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 визначається інтегральний ефект доцільності створення і діяльності спільного підприємства?</w:t>
      </w:r>
    </w:p>
    <w:p w14:paraId="7ACC0CFB" w14:textId="77777777" w:rsidR="005F7647" w:rsidRPr="005F7647" w:rsidRDefault="005F7647" w:rsidP="0007217A">
      <w:pPr>
        <w:widowControl w:val="0"/>
        <w:numPr>
          <w:ilvl w:val="0"/>
          <w:numId w:val="40"/>
        </w:numPr>
        <w:shd w:val="clear" w:color="auto" w:fill="FFFFFF"/>
        <w:tabs>
          <w:tab w:val="left" w:pos="142"/>
          <w:tab w:val="left" w:pos="31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Вкажіть методику визначення річної рентабельності повних капітальних затрат спільного підприємства.</w:t>
      </w:r>
    </w:p>
    <w:p w14:paraId="011AE7A2" w14:textId="77777777" w:rsidR="005F7647" w:rsidRPr="005F7647" w:rsidRDefault="005F7647" w:rsidP="0007217A">
      <w:pPr>
        <w:widowControl w:val="0"/>
        <w:numPr>
          <w:ilvl w:val="0"/>
          <w:numId w:val="40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якими показниками оцінюється економічна ефективність участі в </w:t>
      </w:r>
      <w:proofErr w:type="spellStart"/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пільному</w:t>
      </w:r>
      <w:proofErr w:type="spellEnd"/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підприємстві українського партнера?</w:t>
      </w:r>
    </w:p>
    <w:p w14:paraId="0034DB71" w14:textId="77777777" w:rsidR="005F7647" w:rsidRPr="005F7647" w:rsidRDefault="005F7647" w:rsidP="0007217A">
      <w:pPr>
        <w:widowControl w:val="0"/>
        <w:numPr>
          <w:ilvl w:val="0"/>
          <w:numId w:val="40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якими показниками оцінюється економічна ефективність участі в спільному підприємстві іноземного партнера?</w:t>
      </w:r>
    </w:p>
    <w:p w14:paraId="06D32A43" w14:textId="77777777" w:rsidR="005F7647" w:rsidRPr="005F7647" w:rsidRDefault="005F7647" w:rsidP="005F764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6E0911C2" w14:textId="77777777" w:rsidR="00994667" w:rsidRDefault="005F7647" w:rsidP="0099466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Перелік контрольних питань для підсумкового контролю (іспиту) </w:t>
      </w:r>
    </w:p>
    <w:p w14:paraId="6CFB2381" w14:textId="77777777" w:rsidR="00994667" w:rsidRPr="00994667" w:rsidRDefault="00994667" w:rsidP="0099466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навчальних досягнень студентів</w:t>
      </w:r>
    </w:p>
    <w:p w14:paraId="798DF895" w14:textId="77777777" w:rsidR="005F7647" w:rsidRPr="005F7647" w:rsidRDefault="005F7647" w:rsidP="005F764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6865B8C" w14:textId="77777777" w:rsidR="005F7647" w:rsidRPr="00994667" w:rsidRDefault="005F7647" w:rsidP="0007217A">
      <w:pPr>
        <w:pStyle w:val="a4"/>
        <w:widowControl w:val="0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еобхідність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та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значення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зовнішньоекономічних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зв’язків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економічному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розвитку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України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7B72E797" w14:textId="77777777" w:rsidR="005F7647" w:rsidRPr="00994667" w:rsidRDefault="005F7647" w:rsidP="0007217A">
      <w:pPr>
        <w:pStyle w:val="a4"/>
        <w:widowControl w:val="0"/>
        <w:numPr>
          <w:ilvl w:val="0"/>
          <w:numId w:val="43"/>
        </w:numPr>
        <w:tabs>
          <w:tab w:val="left" w:pos="567"/>
          <w:tab w:val="left" w:pos="1080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Зміст, функції та класифікація зовнішньоекономічних зв’язків.</w:t>
      </w:r>
    </w:p>
    <w:p w14:paraId="022B94FA" w14:textId="77777777" w:rsidR="005F7647" w:rsidRPr="00994667" w:rsidRDefault="005F7647" w:rsidP="0007217A">
      <w:pPr>
        <w:pStyle w:val="a4"/>
        <w:numPr>
          <w:ilvl w:val="0"/>
          <w:numId w:val="43"/>
        </w:numPr>
        <w:tabs>
          <w:tab w:val="left" w:pos="108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Сутність та принципи зовнішньоекономічної діяльності в Україні.</w:t>
      </w:r>
    </w:p>
    <w:p w14:paraId="5CFEFDE1" w14:textId="77777777" w:rsidR="005F7647" w:rsidRPr="00994667" w:rsidRDefault="005F7647" w:rsidP="0007217A">
      <w:pPr>
        <w:pStyle w:val="a4"/>
        <w:numPr>
          <w:ilvl w:val="0"/>
          <w:numId w:val="43"/>
        </w:numPr>
        <w:tabs>
          <w:tab w:val="left" w:pos="360"/>
          <w:tab w:val="left" w:pos="108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Принципи, аспекти і склад зовнішньоекономічної політики держави.</w:t>
      </w:r>
    </w:p>
    <w:p w14:paraId="3D5E9062" w14:textId="77777777" w:rsidR="005F7647" w:rsidRPr="00994667" w:rsidRDefault="005F7647" w:rsidP="0007217A">
      <w:pPr>
        <w:pStyle w:val="a4"/>
        <w:numPr>
          <w:ilvl w:val="0"/>
          <w:numId w:val="43"/>
        </w:numPr>
        <w:tabs>
          <w:tab w:val="left" w:pos="108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Критерії класифікації суб’єктів ЗЕД. Охарактеризуйте суб’єкти ЗЕД.</w:t>
      </w:r>
    </w:p>
    <w:p w14:paraId="6FD5E2CE" w14:textId="77777777" w:rsidR="005F7647" w:rsidRPr="00994667" w:rsidRDefault="005F7647" w:rsidP="0007217A">
      <w:pPr>
        <w:pStyle w:val="a4"/>
        <w:numPr>
          <w:ilvl w:val="0"/>
          <w:numId w:val="43"/>
        </w:numPr>
        <w:tabs>
          <w:tab w:val="left" w:pos="108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лементи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ЗЕД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підприємств-експортерів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групами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зовнішньоекономічних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функцій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B6AE58E" w14:textId="77777777" w:rsidR="005F7647" w:rsidRPr="00994667" w:rsidRDefault="005F7647" w:rsidP="0007217A">
      <w:pPr>
        <w:pStyle w:val="a4"/>
        <w:numPr>
          <w:ilvl w:val="0"/>
          <w:numId w:val="43"/>
        </w:numPr>
        <w:tabs>
          <w:tab w:val="left" w:pos="108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 методів регулювання ЗЕД.</w:t>
      </w:r>
    </w:p>
    <w:p w14:paraId="4EF56801" w14:textId="77777777" w:rsidR="005F7647" w:rsidRPr="00994667" w:rsidRDefault="005F7647" w:rsidP="0007217A">
      <w:pPr>
        <w:pStyle w:val="a4"/>
        <w:numPr>
          <w:ilvl w:val="0"/>
          <w:numId w:val="43"/>
        </w:numPr>
        <w:tabs>
          <w:tab w:val="left" w:pos="108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Мета, методи та органи регулювання ЗЕД в Україні.</w:t>
      </w:r>
    </w:p>
    <w:p w14:paraId="37A3CC19" w14:textId="77777777" w:rsidR="005F7647" w:rsidRPr="00994667" w:rsidRDefault="005F7647" w:rsidP="0007217A">
      <w:pPr>
        <w:pStyle w:val="a4"/>
        <w:numPr>
          <w:ilvl w:val="0"/>
          <w:numId w:val="43"/>
        </w:numPr>
        <w:tabs>
          <w:tab w:val="left" w:pos="108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 державного регулювання ЗЕД в Україні, їх цілі та інструментарій діяльності.</w:t>
      </w:r>
    </w:p>
    <w:p w14:paraId="21D9BDD7" w14:textId="77777777" w:rsidR="005F7647" w:rsidRPr="00994667" w:rsidRDefault="005F7647" w:rsidP="0007217A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Митно-тарифна система України, цілі та принципи митно-тарифної політики України.</w:t>
      </w:r>
    </w:p>
    <w:p w14:paraId="3954A404" w14:textId="77777777" w:rsidR="005F7647" w:rsidRPr="00994667" w:rsidRDefault="005F7647" w:rsidP="0007217A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Основні етапи митно–тарифної політики в Україні та їх особливості.</w:t>
      </w:r>
    </w:p>
    <w:p w14:paraId="7F250F28" w14:textId="77777777" w:rsidR="005F7647" w:rsidRPr="00994667" w:rsidRDefault="005F7647" w:rsidP="0007217A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Економічна природа митного тарифу та його елементи.</w:t>
      </w:r>
    </w:p>
    <w:p w14:paraId="4BC36C57" w14:textId="77777777" w:rsidR="005F7647" w:rsidRPr="00994667" w:rsidRDefault="005F7647" w:rsidP="0007217A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Сутність та критерії класифікації митного тарифу.</w:t>
      </w:r>
    </w:p>
    <w:p w14:paraId="2320145B" w14:textId="77777777" w:rsidR="005F7647" w:rsidRPr="00994667" w:rsidRDefault="005F7647" w:rsidP="0007217A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Види мита за  способом нарахування, їх переваги і недоліки.</w:t>
      </w:r>
    </w:p>
    <w:p w14:paraId="20B9BD3A" w14:textId="77777777" w:rsidR="005F7647" w:rsidRPr="00994667" w:rsidRDefault="005F7647" w:rsidP="0007217A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Спеціальне, компенсаційне та антидемпінгове мито, особливості їх застосування.</w:t>
      </w:r>
    </w:p>
    <w:p w14:paraId="109D2F91" w14:textId="77777777" w:rsidR="005F7647" w:rsidRPr="00994667" w:rsidRDefault="005F7647" w:rsidP="0007217A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Специфічне, адвалерне, альтернативне, комбіноване мито: їх переваги і недоліки.</w:t>
      </w:r>
    </w:p>
    <w:p w14:paraId="79368AD0" w14:textId="77777777" w:rsidR="005F7647" w:rsidRPr="00994667" w:rsidRDefault="005F7647" w:rsidP="0007217A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Особливості визначення країни походження товару.</w:t>
      </w:r>
    </w:p>
    <w:p w14:paraId="3C785628" w14:textId="77777777" w:rsidR="005F7647" w:rsidRPr="00994667" w:rsidRDefault="005F7647" w:rsidP="0007217A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Суть та класифікація нетарифних методів регулювання ЗЕД. Показники ефективності використання нетарифних засобів.</w:t>
      </w:r>
    </w:p>
    <w:p w14:paraId="6F8E1B76" w14:textId="77777777" w:rsidR="005F7647" w:rsidRPr="00994667" w:rsidRDefault="005F7647" w:rsidP="0007217A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Сутність та склад кількісних нетарифних обмежень зовнішньоторговельних операцій.</w:t>
      </w:r>
    </w:p>
    <w:p w14:paraId="39C08364" w14:textId="77777777" w:rsidR="005F7647" w:rsidRPr="00994667" w:rsidRDefault="005F7647" w:rsidP="0007217A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Ембарго, економічний бойкот та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економічн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блокада як інструменти торговельно-політичного впливу у ЗЕД.</w:t>
      </w:r>
    </w:p>
    <w:p w14:paraId="297D612E" w14:textId="77777777" w:rsidR="005F7647" w:rsidRPr="00994667" w:rsidRDefault="005F7647" w:rsidP="0007217A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 квотування як традиційного методу нетарифного регулювання ЗЕД. Види квот.</w:t>
      </w:r>
    </w:p>
    <w:p w14:paraId="4A05F0FC" w14:textId="77777777" w:rsidR="005F7647" w:rsidRPr="00994667" w:rsidRDefault="005F7647" w:rsidP="0007217A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 ліцензування як традиційного методу регулювання ЗЕД. Види ліцензій.</w:t>
      </w:r>
    </w:p>
    <w:p w14:paraId="60FAD421" w14:textId="77777777" w:rsidR="005F7647" w:rsidRPr="00994667" w:rsidRDefault="005F7647" w:rsidP="0007217A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собливості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контингентування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“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добровільного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”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самообмеження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поставок,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адміністративних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формальностей в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якості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нетарифних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інструментів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державного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регулювання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ЗЕД.</w:t>
      </w:r>
    </w:p>
    <w:p w14:paraId="11A8D500" w14:textId="77777777" w:rsidR="005F7647" w:rsidRPr="00994667" w:rsidRDefault="005F7647" w:rsidP="0007217A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Приховані методи протекціонізму.</w:t>
      </w:r>
    </w:p>
    <w:p w14:paraId="150020C4" w14:textId="77777777" w:rsidR="005F7647" w:rsidRPr="00994667" w:rsidRDefault="005F7647" w:rsidP="0007217A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Валютно-кредитні інструменти у системі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внутрішньонаціональних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методів регламентування зовнішньоекономічних операцій.</w:t>
      </w:r>
    </w:p>
    <w:p w14:paraId="40F5C8C8" w14:textId="77777777" w:rsidR="005F7647" w:rsidRPr="00994667" w:rsidRDefault="005F7647" w:rsidP="0007217A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Поняття “міжнародний комерційний контракт”, його ознаки, принципи, особливості та функції.</w:t>
      </w:r>
    </w:p>
    <w:p w14:paraId="302488BC" w14:textId="77777777" w:rsidR="005F7647" w:rsidRPr="00994667" w:rsidRDefault="005F7647" w:rsidP="0007217A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і зміст міжнародного комерційного контракту.</w:t>
      </w:r>
    </w:p>
    <w:p w14:paraId="049E533E" w14:textId="77777777" w:rsidR="005F7647" w:rsidRPr="00994667" w:rsidRDefault="005F7647" w:rsidP="0007217A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Умови міжнародного комерційного контракту.</w:t>
      </w:r>
    </w:p>
    <w:p w14:paraId="48EC14D0" w14:textId="77777777" w:rsidR="005F7647" w:rsidRPr="00994667" w:rsidRDefault="005F7647" w:rsidP="0007217A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Критерії класифікації та характеристика видів міжнародних комерційних контрактів.</w:t>
      </w:r>
    </w:p>
    <w:p w14:paraId="23E75E9C" w14:textId="77777777" w:rsidR="005F7647" w:rsidRPr="00994667" w:rsidRDefault="005F7647" w:rsidP="0007217A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Типові контракти, форми та способи їх використання.</w:t>
      </w:r>
    </w:p>
    <w:p w14:paraId="7E25417D" w14:textId="77777777" w:rsidR="005F7647" w:rsidRPr="00994667" w:rsidRDefault="005F7647" w:rsidP="0007217A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Способи забезпечення виконання зобов’язань за міжнародним комерційним контрактом.</w:t>
      </w:r>
    </w:p>
    <w:p w14:paraId="764E48CD" w14:textId="77777777" w:rsidR="005F7647" w:rsidRPr="00994667" w:rsidRDefault="005F7647" w:rsidP="0007217A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Сутність міжнародних транспортних відносин та класифікація транспортних перевезень.</w:t>
      </w:r>
    </w:p>
    <w:p w14:paraId="344BCBFF" w14:textId="77777777" w:rsidR="005F7647" w:rsidRPr="00994667" w:rsidRDefault="005F7647" w:rsidP="0007217A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Переваги і недоліки окремих видів міжнародного транспорту.</w:t>
      </w:r>
    </w:p>
    <w:p w14:paraId="5ADDC249" w14:textId="77777777" w:rsidR="005F7647" w:rsidRPr="00994667" w:rsidRDefault="005F7647" w:rsidP="0007217A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Базисні умови постачання. Особливості групування торговельних термінів «ІНКОТЕРМС-2020».</w:t>
      </w:r>
    </w:p>
    <w:p w14:paraId="087363C2" w14:textId="77777777" w:rsidR="005F7647" w:rsidRPr="00994667" w:rsidRDefault="005F7647" w:rsidP="0007217A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Суть етапів здійснення транспортних операцій. Транспортні умови зовнішньоторговельних контрактів.</w:t>
      </w:r>
    </w:p>
    <w:p w14:paraId="4DC6B8E8" w14:textId="77777777" w:rsidR="005F7647" w:rsidRPr="00994667" w:rsidRDefault="005F7647" w:rsidP="0007217A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Види транспортних договорів при перевезеннях морським і річковим транспортом.</w:t>
      </w:r>
    </w:p>
    <w:p w14:paraId="5BB0754B" w14:textId="77777777" w:rsidR="005F7647" w:rsidRPr="00994667" w:rsidRDefault="005F7647" w:rsidP="0007217A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Види транспортних договорів при перевезеннях залізничним, автомобільним і повітряним транспортом.</w:t>
      </w:r>
    </w:p>
    <w:p w14:paraId="1B90B65C" w14:textId="77777777" w:rsidR="005F7647" w:rsidRPr="00994667" w:rsidRDefault="005F7647" w:rsidP="0007217A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Особливості претензій і позовів як способів вирішення спірних питань при перевезеннях вантажів міжнародним транспортом.</w:t>
      </w:r>
    </w:p>
    <w:p w14:paraId="19B0A16B" w14:textId="77777777" w:rsidR="005F7647" w:rsidRPr="00994667" w:rsidRDefault="005F7647" w:rsidP="0007217A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Зміст, умови та види транспортного страхування вантажів.</w:t>
      </w:r>
    </w:p>
    <w:p w14:paraId="282D4FFA" w14:textId="77777777" w:rsidR="005F7647" w:rsidRPr="00994667" w:rsidRDefault="005F7647" w:rsidP="0007217A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уть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принципи</w:t>
      </w:r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міжнародного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кредиту, </w:t>
      </w: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його</w:t>
      </w:r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роль у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міжнародних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економічних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відносинах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та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ознаки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класифікації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6D61F5F2" w14:textId="77777777" w:rsidR="005F7647" w:rsidRPr="00994667" w:rsidRDefault="005F7647" w:rsidP="0007217A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Валютно-фінансові і платіжні умови міжнародного кредиту.</w:t>
      </w:r>
    </w:p>
    <w:p w14:paraId="622533BB" w14:textId="77777777" w:rsidR="005F7647" w:rsidRPr="00994667" w:rsidRDefault="005F7647" w:rsidP="0007217A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утність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переваги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та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недоліки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лізингу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483E7FA6" w14:textId="77777777" w:rsidR="005F7647" w:rsidRPr="00994667" w:rsidRDefault="005F7647" w:rsidP="0007217A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Види та форми лізингових угод.</w:t>
      </w:r>
    </w:p>
    <w:p w14:paraId="20B3E0AB" w14:textId="77777777" w:rsidR="005F7647" w:rsidRPr="00994667" w:rsidRDefault="005F7647" w:rsidP="0007217A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Факторинг і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форфейтинг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як форми експортного кредитування.</w:t>
      </w:r>
    </w:p>
    <w:p w14:paraId="2FBEC009" w14:textId="77777777" w:rsidR="005F7647" w:rsidRPr="00994667" w:rsidRDefault="005F7647" w:rsidP="0007217A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Валютні умови зовнішньоторговельних контрактів.</w:t>
      </w:r>
    </w:p>
    <w:p w14:paraId="43D9F0C9" w14:textId="77777777" w:rsidR="005F7647" w:rsidRPr="00994667" w:rsidRDefault="005F7647" w:rsidP="0007217A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Сутність й особливості міжнародних розрахунків. Структура механізму міжнародних розрахунків.</w:t>
      </w:r>
    </w:p>
    <w:p w14:paraId="1AF72EDB" w14:textId="77777777" w:rsidR="005F7647" w:rsidRPr="00994667" w:rsidRDefault="005F7647" w:rsidP="0007217A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Способи та засоби  платежу у ЗЕД.</w:t>
      </w:r>
    </w:p>
    <w:p w14:paraId="17CD4740" w14:textId="77777777" w:rsidR="005F7647" w:rsidRPr="00994667" w:rsidRDefault="005F7647" w:rsidP="0007217A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 платежу при здійсненні ЗЕД.</w:t>
      </w:r>
    </w:p>
    <w:p w14:paraId="393324DD" w14:textId="77777777" w:rsidR="005F7647" w:rsidRPr="00994667" w:rsidRDefault="005F7647" w:rsidP="0007217A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Механізм здійснення акредитивної форми міжнародних розрахунків. Види акредитивів.</w:t>
      </w:r>
    </w:p>
    <w:p w14:paraId="7A19F81D" w14:textId="77777777" w:rsidR="005F7647" w:rsidRPr="00994667" w:rsidRDefault="005F7647" w:rsidP="0007217A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Механізм здійснення інкасової форми міжнародних розрахунків. Види інкасо.</w:t>
      </w:r>
    </w:p>
    <w:p w14:paraId="51507BD3" w14:textId="77777777" w:rsidR="005F7647" w:rsidRPr="00994667" w:rsidRDefault="005F7647" w:rsidP="0007217A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озрахунк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відкритим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рахунком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банківськ</w:t>
      </w: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ий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переказ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чеков</w:t>
      </w: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та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вексельн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форм</w:t>
      </w: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міжнародних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розрахунків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17AB4145" w14:textId="77777777" w:rsidR="005F7647" w:rsidRPr="00994667" w:rsidRDefault="005F7647" w:rsidP="0007217A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Сутність і основні види страхування у зовнішньоекономічній діяльності.</w:t>
      </w:r>
    </w:p>
    <w:p w14:paraId="1FF3B1F6" w14:textId="77777777" w:rsidR="005F7647" w:rsidRPr="00994667" w:rsidRDefault="005F7647" w:rsidP="0007217A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Види майнового страхування зовнішньоекономічних зв</w:t>
      </w:r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’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язків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2FEDF31" w14:textId="77777777" w:rsidR="005F7647" w:rsidRPr="00994667" w:rsidRDefault="005F7647" w:rsidP="0007217A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алютні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застереження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якості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методу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страхування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валютного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ризику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66C536D0" w14:textId="77777777" w:rsidR="005F7647" w:rsidRPr="00994667" w:rsidRDefault="005F7647" w:rsidP="0007217A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 форм міжнародних страхових операцій.</w:t>
      </w:r>
    </w:p>
    <w:p w14:paraId="16DDF479" w14:textId="77777777" w:rsidR="00CF75D6" w:rsidRDefault="00CF75D6" w:rsidP="009F2D0A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BF878AF" w14:textId="77777777" w:rsidR="00CF75D6" w:rsidRPr="00CF75D6" w:rsidRDefault="00CF75D6" w:rsidP="00CF75D6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75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Зарахування результатів неформальної освіти</w:t>
      </w:r>
    </w:p>
    <w:p w14:paraId="73A3B51E" w14:textId="77777777" w:rsidR="00CF75D6" w:rsidRPr="00CF75D6" w:rsidRDefault="00CF75D6" w:rsidP="00CF75D6">
      <w:pPr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</w:rPr>
      </w:pPr>
      <w:r w:rsidRPr="00CF75D6">
        <w:rPr>
          <w:rFonts w:ascii="Times New Roman CYR" w:eastAsia="Times New Roman" w:hAnsi="Times New Roman CYR" w:cs="Times New Roman CYR"/>
          <w:color w:val="000000"/>
          <w:sz w:val="24"/>
          <w:szCs w:val="24"/>
        </w:rPr>
        <w:t>Здобувач має право на визнання результатів навчання, отриманих у неформальній/</w:t>
      </w:r>
      <w:proofErr w:type="spellStart"/>
      <w:r w:rsidRPr="00CF75D6">
        <w:rPr>
          <w:rFonts w:ascii="Times New Roman CYR" w:eastAsia="Times New Roman" w:hAnsi="Times New Roman CYR" w:cs="Times New Roman CYR"/>
          <w:color w:val="000000"/>
          <w:sz w:val="24"/>
          <w:szCs w:val="24"/>
        </w:rPr>
        <w:t>інформальній</w:t>
      </w:r>
      <w:proofErr w:type="spellEnd"/>
      <w:r w:rsidRPr="00CF75D6">
        <w:rPr>
          <w:rFonts w:ascii="Times New Roman CYR" w:eastAsia="Times New Roman" w:hAnsi="Times New Roman CYR" w:cs="Times New Roman CYR"/>
          <w:color w:val="000000"/>
          <w:sz w:val="24"/>
          <w:szCs w:val="24"/>
        </w:rPr>
        <w:t xml:space="preserve"> освіті, що здійснюється на добровільній основі і передбачає </w:t>
      </w:r>
      <w:r w:rsidRPr="00CF75D6">
        <w:rPr>
          <w:rFonts w:ascii="Times New Roman CYR" w:eastAsia="Times New Roman" w:hAnsi="Times New Roman CYR" w:cs="Times New Roman CYR"/>
          <w:color w:val="000000"/>
          <w:sz w:val="24"/>
          <w:szCs w:val="24"/>
        </w:rPr>
        <w:lastRenderedPageBreak/>
        <w:t>підтвердження досягнутих програмних результатів навчання, передбачених освітньою програмою.</w:t>
      </w:r>
    </w:p>
    <w:p w14:paraId="6A6830BD" w14:textId="77777777" w:rsidR="00CF75D6" w:rsidRPr="00CF75D6" w:rsidRDefault="00CF75D6" w:rsidP="00CF75D6">
      <w:pPr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</w:rPr>
      </w:pPr>
      <w:r w:rsidRPr="00CF75D6">
        <w:rPr>
          <w:rFonts w:ascii="Times New Roman CYR" w:eastAsia="Times New Roman" w:hAnsi="Times New Roman CYR" w:cs="Times New Roman CYR"/>
          <w:color w:val="000000"/>
          <w:sz w:val="24"/>
          <w:szCs w:val="24"/>
        </w:rPr>
        <w:t>В межах поточного контролю до загальної кількості балів здобувача можуть зараховуватися додаткові бали за умови наявності сертифікату про результати неформальної/</w:t>
      </w:r>
      <w:proofErr w:type="spellStart"/>
      <w:r w:rsidRPr="00CF75D6">
        <w:rPr>
          <w:rFonts w:ascii="Times New Roman CYR" w:eastAsia="Times New Roman" w:hAnsi="Times New Roman CYR" w:cs="Times New Roman CYR"/>
          <w:color w:val="000000"/>
          <w:sz w:val="24"/>
          <w:szCs w:val="24"/>
        </w:rPr>
        <w:t>інформальної</w:t>
      </w:r>
      <w:proofErr w:type="spellEnd"/>
      <w:r w:rsidRPr="00CF75D6">
        <w:rPr>
          <w:rFonts w:ascii="Times New Roman CYR" w:eastAsia="Times New Roman" w:hAnsi="Times New Roman CYR" w:cs="Times New Roman CYR"/>
          <w:color w:val="000000"/>
          <w:sz w:val="24"/>
          <w:szCs w:val="24"/>
        </w:rPr>
        <w:t xml:space="preserve"> освіти з проблеми, що відповідає тематиці курсу, здобутого на освітніх платформах </w:t>
      </w:r>
      <w:r w:rsidRPr="00CF75D6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CF75D6">
        <w:rPr>
          <w:rFonts w:ascii="Times New Roman" w:eastAsia="Times New Roman" w:hAnsi="Times New Roman" w:cs="Times New Roman"/>
          <w:color w:val="000000"/>
          <w:sz w:val="24"/>
          <w:szCs w:val="24"/>
        </w:rPr>
        <w:t>Prometheus</w:t>
      </w:r>
      <w:proofErr w:type="spellEnd"/>
      <w:r w:rsidRPr="00CF75D6">
        <w:rPr>
          <w:rFonts w:ascii="Times New Roman" w:eastAsia="Times New Roman" w:hAnsi="Times New Roman" w:cs="Times New Roman"/>
          <w:color w:val="000000"/>
          <w:sz w:val="24"/>
          <w:szCs w:val="24"/>
        </w:rPr>
        <w:t>», «</w:t>
      </w:r>
      <w:proofErr w:type="spellStart"/>
      <w:r w:rsidRPr="00CF75D6">
        <w:rPr>
          <w:rFonts w:ascii="Times New Roman" w:eastAsia="Times New Roman" w:hAnsi="Times New Roman" w:cs="Times New Roman"/>
          <w:color w:val="000000"/>
          <w:sz w:val="24"/>
          <w:szCs w:val="24"/>
        </w:rPr>
        <w:t>EdEra</w:t>
      </w:r>
      <w:proofErr w:type="spellEnd"/>
      <w:r w:rsidRPr="00CF75D6">
        <w:rPr>
          <w:rFonts w:ascii="Times New Roman" w:eastAsia="Times New Roman" w:hAnsi="Times New Roman" w:cs="Times New Roman"/>
          <w:color w:val="000000"/>
          <w:sz w:val="24"/>
          <w:szCs w:val="24"/>
        </w:rPr>
        <w:t>», «</w:t>
      </w:r>
      <w:r w:rsidRPr="00CF75D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Keystone</w:t>
      </w:r>
      <w:r w:rsidRPr="00CF75D6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CF75D6">
        <w:rPr>
          <w:rFonts w:ascii="Times New Roman CYR" w:eastAsia="Times New Roman" w:hAnsi="Times New Roman CYR" w:cs="Times New Roman CYR"/>
          <w:color w:val="000000"/>
          <w:sz w:val="24"/>
          <w:szCs w:val="24"/>
        </w:rPr>
        <w:t xml:space="preserve">, </w:t>
      </w:r>
      <w:r w:rsidRPr="00CF75D6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CF75D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Coursera</w:t>
      </w:r>
      <w:r w:rsidRPr="00CF75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 w:rsidRPr="00CF75D6">
        <w:rPr>
          <w:rFonts w:ascii="Times New Roman CYR" w:eastAsia="Times New Roman" w:hAnsi="Times New Roman CYR" w:cs="Times New Roman CYR"/>
          <w:color w:val="000000"/>
          <w:sz w:val="24"/>
          <w:szCs w:val="24"/>
        </w:rPr>
        <w:t>тощо. Кількість балів, що зараховується студенту, залежить від обсягу здобутих кредитів та отриманих результатів навчання, однак не більше ніж 25% (25 балів) від загальної кількості балів за курс (100 балів за системою ЄКТС).</w:t>
      </w:r>
    </w:p>
    <w:p w14:paraId="3A22B1C8" w14:textId="77777777" w:rsidR="00994667" w:rsidRDefault="00994667" w:rsidP="002354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00B0771" w14:textId="77777777" w:rsidR="002354EB" w:rsidRPr="007137AC" w:rsidRDefault="002354EB" w:rsidP="002354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</w:pPr>
      <w:r w:rsidRPr="007137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Рекомендована література</w:t>
      </w:r>
    </w:p>
    <w:p w14:paraId="22296653" w14:textId="77777777" w:rsidR="002354EB" w:rsidRPr="007137AC" w:rsidRDefault="005F7647" w:rsidP="005F76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 xml:space="preserve">                                                                        </w:t>
      </w:r>
      <w:r w:rsidR="002354EB" w:rsidRPr="007137AC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Базова (основна)</w:t>
      </w:r>
    </w:p>
    <w:p w14:paraId="294743B0" w14:textId="77777777" w:rsidR="00396538" w:rsidRPr="00396538" w:rsidRDefault="00396538" w:rsidP="0007217A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Зовнішньоекономічна діяльність підприємства : підручник / А. А. </w:t>
      </w:r>
      <w:proofErr w:type="spellStart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Мазаракі</w:t>
      </w:r>
      <w:proofErr w:type="spellEnd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Т. М. Мельник, О. В. Дьяченко та ін.; за </w:t>
      </w:r>
      <w:proofErr w:type="spellStart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</w:t>
      </w:r>
      <w:proofErr w:type="spellEnd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ред. </w:t>
      </w:r>
      <w:r w:rsidRPr="003965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А. </w:t>
      </w:r>
      <w:proofErr w:type="spellStart"/>
      <w:r w:rsidRPr="003965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Мазаракі</w:t>
      </w:r>
      <w:proofErr w:type="spellEnd"/>
      <w:r w:rsidRPr="003965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Т. М. Мельник. </w:t>
      </w:r>
      <w:proofErr w:type="spellStart"/>
      <w:proofErr w:type="gramStart"/>
      <w:r w:rsidRPr="003965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Київ</w:t>
      </w:r>
      <w:proofErr w:type="spellEnd"/>
      <w:r w:rsidRPr="003965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3965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965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Київ</w:t>
      </w:r>
      <w:proofErr w:type="spellEnd"/>
      <w:r w:rsidRPr="003965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нац. торг.-</w:t>
      </w:r>
      <w:proofErr w:type="spellStart"/>
      <w:r w:rsidRPr="003965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екон</w:t>
      </w:r>
      <w:proofErr w:type="spellEnd"/>
      <w:r w:rsidRPr="003965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ун-т, 2019. 652 с.</w:t>
      </w:r>
    </w:p>
    <w:p w14:paraId="2DFC7FFE" w14:textId="77777777" w:rsidR="00396538" w:rsidRPr="00396538" w:rsidRDefault="00396538" w:rsidP="0007217A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proofErr w:type="spellStart"/>
      <w:r w:rsidRPr="0039653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Гребельник</w:t>
      </w:r>
      <w:proofErr w:type="spellEnd"/>
      <w:r w:rsidRPr="0039653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О.П.  Основи зовнішньоекономічної діяльності: Підручник, 4-те вид., перероб. та </w:t>
      </w:r>
      <w:proofErr w:type="spellStart"/>
      <w:r w:rsidRPr="0039653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допов</w:t>
      </w:r>
      <w:proofErr w:type="spellEnd"/>
      <w:r w:rsidRPr="0039653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.</w:t>
      </w:r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К.: Центр учбової літератури, 2018. 452 с.</w:t>
      </w:r>
    </w:p>
    <w:p w14:paraId="4AC710EF" w14:textId="77777777" w:rsidR="00396538" w:rsidRPr="00396538" w:rsidRDefault="00396538" w:rsidP="0007217A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>Дунська</w:t>
      </w:r>
      <w:proofErr w:type="spellEnd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А.Р. Зовнішньоекономічна діяльність: теорія і практика: </w:t>
      </w:r>
      <w:proofErr w:type="spellStart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</w:t>
      </w:r>
      <w:proofErr w:type="spellEnd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посібник. К.: Кондор-Видавництво, 2013. 688 с.</w:t>
      </w:r>
    </w:p>
    <w:p w14:paraId="51E17C9C" w14:textId="77777777" w:rsidR="00396538" w:rsidRPr="00396538" w:rsidRDefault="00396538" w:rsidP="0007217A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3965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Зовнішньоекономічна діяльність підприємств:</w:t>
      </w:r>
      <w:r w:rsidRPr="003965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96538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Навчальний посібник / Козак Ю.Г., </w:t>
      </w:r>
      <w:proofErr w:type="spellStart"/>
      <w:r w:rsidRPr="00396538">
        <w:rPr>
          <w:rFonts w:ascii="Times New Roman" w:eastAsia="TimesNewRomanPSMT" w:hAnsi="Times New Roman" w:cs="Times New Roman"/>
          <w:sz w:val="24"/>
          <w:szCs w:val="24"/>
          <w:lang w:eastAsia="ru-RU"/>
        </w:rPr>
        <w:t>Логвінова</w:t>
      </w:r>
      <w:proofErr w:type="spellEnd"/>
      <w:r w:rsidRPr="00396538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Н.С. та ін.; за ред. Ю.Г. Козака, Н.С. </w:t>
      </w:r>
      <w:proofErr w:type="spellStart"/>
      <w:r w:rsidRPr="00396538">
        <w:rPr>
          <w:rFonts w:ascii="Times New Roman" w:eastAsia="TimesNewRomanPSMT" w:hAnsi="Times New Roman" w:cs="Times New Roman"/>
          <w:sz w:val="24"/>
          <w:szCs w:val="24"/>
          <w:lang w:eastAsia="ru-RU"/>
        </w:rPr>
        <w:t>Логвінової</w:t>
      </w:r>
      <w:proofErr w:type="spellEnd"/>
      <w:r w:rsidRPr="00396538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, М.А. Зайця. 4-тє вид., перероб. та </w:t>
      </w:r>
      <w:proofErr w:type="spellStart"/>
      <w:r w:rsidRPr="00396538">
        <w:rPr>
          <w:rFonts w:ascii="Times New Roman" w:eastAsia="TimesNewRomanPSMT" w:hAnsi="Times New Roman" w:cs="Times New Roman"/>
          <w:sz w:val="24"/>
          <w:szCs w:val="24"/>
          <w:lang w:eastAsia="ru-RU"/>
        </w:rPr>
        <w:t>доп</w:t>
      </w:r>
      <w:proofErr w:type="spellEnd"/>
      <w:r w:rsidRPr="00396538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. К.: Освіта України, 2012. 272 с. </w:t>
      </w:r>
    </w:p>
    <w:p w14:paraId="52765A11" w14:textId="77777777" w:rsidR="00396538" w:rsidRPr="00396538" w:rsidRDefault="00396538" w:rsidP="0007217A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3965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Зовнішньоекономічна діяльність підприємства: </w:t>
      </w:r>
      <w:proofErr w:type="spellStart"/>
      <w:r w:rsidRPr="0039653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Навч</w:t>
      </w:r>
      <w:proofErr w:type="spellEnd"/>
      <w:r w:rsidRPr="0039653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proofErr w:type="spellStart"/>
      <w:r w:rsidRPr="0039653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посіб</w:t>
      </w:r>
      <w:proofErr w:type="spellEnd"/>
      <w:r w:rsidRPr="0039653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/ </w:t>
      </w:r>
      <w:proofErr w:type="spellStart"/>
      <w:r w:rsidRPr="0039653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Шкурупій</w:t>
      </w:r>
      <w:proofErr w:type="spellEnd"/>
      <w:r w:rsidRPr="0039653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О.В., Гончаренко В.В., Артеменко І.А. та ін. К.: Центр учбової літератури, 2012.  248 с.</w:t>
      </w:r>
    </w:p>
    <w:p w14:paraId="216A1F83" w14:textId="77777777" w:rsidR="00396538" w:rsidRPr="00396538" w:rsidRDefault="00396538" w:rsidP="0007217A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39653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Зовнішньоекономічна діяльність: Підручник </w:t>
      </w:r>
      <w:r w:rsidRPr="00396538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/ В.О. Новак, Т.Л. </w:t>
      </w:r>
      <w:proofErr w:type="spellStart"/>
      <w:r w:rsidRPr="00396538">
        <w:rPr>
          <w:rFonts w:ascii="Times New Roman" w:eastAsia="TimesNewRomanPSMT" w:hAnsi="Times New Roman" w:cs="Times New Roman"/>
          <w:sz w:val="24"/>
          <w:szCs w:val="24"/>
          <w:lang w:eastAsia="ru-RU"/>
        </w:rPr>
        <w:t>Мостенська</w:t>
      </w:r>
      <w:proofErr w:type="spellEnd"/>
      <w:r w:rsidRPr="00396538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, Г.С. </w:t>
      </w:r>
      <w:proofErr w:type="spellStart"/>
      <w:r w:rsidRPr="00396538">
        <w:rPr>
          <w:rFonts w:ascii="Times New Roman" w:eastAsia="TimesNewRomanPSMT" w:hAnsi="Times New Roman" w:cs="Times New Roman"/>
          <w:sz w:val="24"/>
          <w:szCs w:val="24"/>
          <w:lang w:eastAsia="ru-RU"/>
        </w:rPr>
        <w:t>Гуріна</w:t>
      </w:r>
      <w:proofErr w:type="spellEnd"/>
      <w:r w:rsidRPr="00396538">
        <w:rPr>
          <w:rFonts w:ascii="Times New Roman" w:eastAsia="TimesNewRomanPSMT" w:hAnsi="Times New Roman" w:cs="Times New Roman"/>
          <w:sz w:val="24"/>
          <w:szCs w:val="24"/>
          <w:lang w:eastAsia="ru-RU"/>
        </w:rPr>
        <w:t>, О.В. Ільєнко. К.: Кондор, 2012. 552.</w:t>
      </w:r>
    </w:p>
    <w:p w14:paraId="7F479630" w14:textId="77777777" w:rsidR="00396538" w:rsidRPr="00396538" w:rsidRDefault="00396538" w:rsidP="0007217A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39653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Макогон Ю.В. Зовнішньоекономічна діяльність підприємства: </w:t>
      </w:r>
      <w:proofErr w:type="spellStart"/>
      <w:r w:rsidRPr="0039653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Навч</w:t>
      </w:r>
      <w:proofErr w:type="spellEnd"/>
      <w:r w:rsidRPr="0039653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. посібник. К.: ЦНЛ, 2006. 424 с.</w:t>
      </w:r>
    </w:p>
    <w:p w14:paraId="7859B914" w14:textId="77777777" w:rsidR="00396538" w:rsidRPr="00396538" w:rsidRDefault="00396538" w:rsidP="0007217A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39653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Основи зовнішньоекономічної діяльності: </w:t>
      </w:r>
      <w:proofErr w:type="spellStart"/>
      <w:r w:rsidRPr="0039653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Навч</w:t>
      </w:r>
      <w:proofErr w:type="spellEnd"/>
      <w:r w:rsidRPr="0039653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. посібник. Вид. 5-те, перероб. та </w:t>
      </w:r>
      <w:proofErr w:type="spellStart"/>
      <w:r w:rsidRPr="0039653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допов</w:t>
      </w:r>
      <w:proofErr w:type="spellEnd"/>
      <w:r w:rsidRPr="0039653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. Київ-Катовіце: Центр учбової літератури, 2016. 289 с.</w:t>
      </w:r>
    </w:p>
    <w:p w14:paraId="251E2808" w14:textId="77777777" w:rsidR="00396538" w:rsidRPr="00396538" w:rsidRDefault="00396538" w:rsidP="0007217A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39653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Пазуха М.Д. Зовнішньоекономічна діяльність: </w:t>
      </w:r>
      <w:proofErr w:type="spellStart"/>
      <w:r w:rsidRPr="0039653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Навч</w:t>
      </w:r>
      <w:proofErr w:type="spellEnd"/>
      <w:r w:rsidRPr="0039653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. посібник. К.: ЦНЛ, 2008. 230 с.</w:t>
      </w:r>
    </w:p>
    <w:p w14:paraId="10F286D0" w14:textId="77777777" w:rsidR="00396538" w:rsidRPr="00396538" w:rsidRDefault="00396538" w:rsidP="0007217A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39653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Торгова Л.В. Основи зовнішньоекономічної діяльності. К.: Кондор, 2007. 510 с.</w:t>
      </w:r>
    </w:p>
    <w:p w14:paraId="432A8D1D" w14:textId="77777777" w:rsidR="00396538" w:rsidRPr="00396538" w:rsidRDefault="00396538" w:rsidP="0007217A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>Хрупович</w:t>
      </w:r>
      <w:proofErr w:type="spellEnd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С.Є. Зовнішньоекономічна діяльність підприємства: </w:t>
      </w:r>
      <w:proofErr w:type="spellStart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</w:t>
      </w:r>
      <w:proofErr w:type="spellEnd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посібник для студентів усіх форм навчання напряму підготовки 6.030504 «Економіка підприємства», спец.: 076 «Підприємництво, торгівля та біржова діяльність». Тернопіль, 2017. 137 с.</w:t>
      </w:r>
    </w:p>
    <w:p w14:paraId="52746A2D" w14:textId="77777777" w:rsidR="00396538" w:rsidRPr="00396538" w:rsidRDefault="00396538" w:rsidP="00396538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</w:pPr>
    </w:p>
    <w:p w14:paraId="571A159D" w14:textId="77777777" w:rsidR="00396538" w:rsidRPr="00396538" w:rsidRDefault="005F7647" w:rsidP="00396538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 xml:space="preserve">                                                                      </w:t>
      </w:r>
      <w:r w:rsidR="00396538" w:rsidRPr="0039653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Допоміжна</w:t>
      </w:r>
    </w:p>
    <w:p w14:paraId="1EBC1D00" w14:textId="77777777" w:rsidR="00396538" w:rsidRPr="00396538" w:rsidRDefault="00396538" w:rsidP="0007217A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>Босак А. О. Зовнішньоекономічна діяльність підприємств : практикум. Львів : Міські інформаційні системи, 2023. 119 с.</w:t>
      </w:r>
    </w:p>
    <w:p w14:paraId="31B1513B" w14:textId="77777777" w:rsidR="00396538" w:rsidRPr="00396538" w:rsidRDefault="00396538" w:rsidP="0007217A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9653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Багрова І.В. Зовнішньоекономічна діяльність підприємств: Підручник</w:t>
      </w:r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>. Багрова</w:t>
      </w:r>
      <w:r w:rsidRPr="0039653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. К.: ЦНЛ, 2004. 580 с.</w:t>
      </w:r>
    </w:p>
    <w:p w14:paraId="7A86222A" w14:textId="77777777" w:rsidR="00396538" w:rsidRPr="00396538" w:rsidRDefault="00396538" w:rsidP="0007217A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9653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Бестужева С.В. </w:t>
      </w:r>
      <w:r w:rsidRPr="003965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Міжнародна економічна діяльність України: </w:t>
      </w:r>
      <w:proofErr w:type="spellStart"/>
      <w:r w:rsidRPr="003965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Навч</w:t>
      </w:r>
      <w:proofErr w:type="spellEnd"/>
      <w:r w:rsidRPr="003965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посібник. Харків: Вид-во ХНЕУ, 2010. 212 с.</w:t>
      </w:r>
    </w:p>
    <w:p w14:paraId="06D9AE61" w14:textId="77777777" w:rsidR="00396538" w:rsidRPr="00396538" w:rsidRDefault="00396538" w:rsidP="0007217A">
      <w:pPr>
        <w:widowControl w:val="0"/>
        <w:numPr>
          <w:ilvl w:val="0"/>
          <w:numId w:val="13"/>
        </w:numPr>
        <w:tabs>
          <w:tab w:val="left" w:pos="0"/>
        </w:tabs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538">
        <w:rPr>
          <w:rFonts w:ascii="Times New Roman" w:eastAsia="Calibri" w:hAnsi="Times New Roman" w:cs="Times New Roman"/>
          <w:sz w:val="24"/>
          <w:szCs w:val="24"/>
        </w:rPr>
        <w:t xml:space="preserve">Гаврилюк О.В., </w:t>
      </w:r>
      <w:proofErr w:type="spellStart"/>
      <w:r w:rsidRPr="00396538">
        <w:rPr>
          <w:rFonts w:ascii="Times New Roman" w:eastAsia="Calibri" w:hAnsi="Times New Roman" w:cs="Times New Roman"/>
          <w:sz w:val="24"/>
          <w:szCs w:val="24"/>
        </w:rPr>
        <w:t>Дольний</w:t>
      </w:r>
      <w:proofErr w:type="spellEnd"/>
      <w:r w:rsidRPr="00396538">
        <w:rPr>
          <w:rFonts w:ascii="Times New Roman" w:eastAsia="Calibri" w:hAnsi="Times New Roman" w:cs="Times New Roman"/>
          <w:sz w:val="24"/>
          <w:szCs w:val="24"/>
        </w:rPr>
        <w:t xml:space="preserve"> Ю.З. Причини та напрямки впливу прямих іноземних інвестицій на економіку приймаючої країни. Науковий вісник Чернівецького університету: Збірник наук. праць. </w:t>
      </w:r>
      <w:proofErr w:type="spellStart"/>
      <w:r w:rsidRPr="00396538">
        <w:rPr>
          <w:rFonts w:ascii="Times New Roman" w:eastAsia="Calibri" w:hAnsi="Times New Roman" w:cs="Times New Roman"/>
          <w:sz w:val="24"/>
          <w:szCs w:val="24"/>
        </w:rPr>
        <w:t>Вип</w:t>
      </w:r>
      <w:proofErr w:type="spellEnd"/>
      <w:r w:rsidRPr="00396538">
        <w:rPr>
          <w:rFonts w:ascii="Times New Roman" w:eastAsia="Calibri" w:hAnsi="Times New Roman" w:cs="Times New Roman"/>
          <w:sz w:val="24"/>
          <w:szCs w:val="24"/>
        </w:rPr>
        <w:t>. 820. Економіка. 2019. С. 18-25.</w:t>
      </w:r>
    </w:p>
    <w:p w14:paraId="6803824C" w14:textId="77777777" w:rsidR="00396538" w:rsidRPr="00396538" w:rsidRDefault="00396538" w:rsidP="0007217A">
      <w:pPr>
        <w:widowControl w:val="0"/>
        <w:numPr>
          <w:ilvl w:val="0"/>
          <w:numId w:val="13"/>
        </w:numPr>
        <w:tabs>
          <w:tab w:val="left" w:pos="0"/>
        </w:tabs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538">
        <w:rPr>
          <w:rFonts w:ascii="Times New Roman" w:eastAsia="Calibri" w:hAnsi="Times New Roman" w:cs="Times New Roman"/>
          <w:sz w:val="24"/>
          <w:szCs w:val="24"/>
        </w:rPr>
        <w:t xml:space="preserve">Гаврилюк О.В., </w:t>
      </w:r>
      <w:proofErr w:type="spellStart"/>
      <w:r w:rsidRPr="00396538">
        <w:rPr>
          <w:rFonts w:ascii="Times New Roman" w:eastAsia="Calibri" w:hAnsi="Times New Roman" w:cs="Times New Roman"/>
          <w:sz w:val="24"/>
          <w:szCs w:val="24"/>
        </w:rPr>
        <w:t>Остафі</w:t>
      </w:r>
      <w:proofErr w:type="spellEnd"/>
      <w:r w:rsidRPr="00396538">
        <w:rPr>
          <w:rFonts w:ascii="Times New Roman" w:eastAsia="Calibri" w:hAnsi="Times New Roman" w:cs="Times New Roman"/>
          <w:sz w:val="24"/>
          <w:szCs w:val="24"/>
        </w:rPr>
        <w:t xml:space="preserve"> І.Ю. Особливості розвитку зовнішньої торгівлі України. Причорноморські економічні студії: Науковий журнал. 2020. </w:t>
      </w:r>
      <w:proofErr w:type="spellStart"/>
      <w:r w:rsidRPr="00396538">
        <w:rPr>
          <w:rFonts w:ascii="Times New Roman" w:eastAsia="Calibri" w:hAnsi="Times New Roman" w:cs="Times New Roman"/>
          <w:sz w:val="24"/>
          <w:szCs w:val="24"/>
        </w:rPr>
        <w:t>Вип</w:t>
      </w:r>
      <w:proofErr w:type="spellEnd"/>
      <w:r w:rsidRPr="00396538">
        <w:rPr>
          <w:rFonts w:ascii="Times New Roman" w:eastAsia="Calibri" w:hAnsi="Times New Roman" w:cs="Times New Roman"/>
          <w:sz w:val="24"/>
          <w:szCs w:val="24"/>
        </w:rPr>
        <w:t>. 49. С. 9-15.</w:t>
      </w:r>
    </w:p>
    <w:p w14:paraId="69AA8D40" w14:textId="77777777" w:rsidR="00396538" w:rsidRPr="00396538" w:rsidRDefault="00396538" w:rsidP="0007217A">
      <w:pPr>
        <w:widowControl w:val="0"/>
        <w:numPr>
          <w:ilvl w:val="0"/>
          <w:numId w:val="13"/>
        </w:numPr>
        <w:tabs>
          <w:tab w:val="left" w:pos="0"/>
        </w:tabs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538">
        <w:rPr>
          <w:rFonts w:ascii="Times New Roman" w:eastAsia="Calibri" w:hAnsi="Times New Roman" w:cs="Times New Roman"/>
          <w:sz w:val="24"/>
          <w:szCs w:val="24"/>
        </w:rPr>
        <w:t xml:space="preserve">Гаврилюк О.В., </w:t>
      </w:r>
      <w:proofErr w:type="spellStart"/>
      <w:r w:rsidRPr="00396538">
        <w:rPr>
          <w:rFonts w:ascii="Times New Roman" w:eastAsia="Calibri" w:hAnsi="Times New Roman" w:cs="Times New Roman"/>
          <w:sz w:val="24"/>
          <w:szCs w:val="24"/>
        </w:rPr>
        <w:t>Саінчук</w:t>
      </w:r>
      <w:proofErr w:type="spellEnd"/>
      <w:r w:rsidRPr="00396538">
        <w:rPr>
          <w:rFonts w:ascii="Times New Roman" w:eastAsia="Calibri" w:hAnsi="Times New Roman" w:cs="Times New Roman"/>
          <w:sz w:val="24"/>
          <w:szCs w:val="24"/>
        </w:rPr>
        <w:t xml:space="preserve"> Н.В., </w:t>
      </w:r>
      <w:proofErr w:type="spellStart"/>
      <w:r w:rsidRPr="00396538">
        <w:rPr>
          <w:rFonts w:ascii="Times New Roman" w:eastAsia="Calibri" w:hAnsi="Times New Roman" w:cs="Times New Roman"/>
          <w:sz w:val="24"/>
          <w:szCs w:val="24"/>
        </w:rPr>
        <w:t>Дольний</w:t>
      </w:r>
      <w:proofErr w:type="spellEnd"/>
      <w:r w:rsidRPr="00396538">
        <w:rPr>
          <w:rFonts w:ascii="Times New Roman" w:eastAsia="Calibri" w:hAnsi="Times New Roman" w:cs="Times New Roman"/>
          <w:sz w:val="24"/>
          <w:szCs w:val="24"/>
        </w:rPr>
        <w:t xml:space="preserve"> Ю.З. Сучасні тренди та особливості міжнародного інвестування Міжнародний науковий журнал «</w:t>
      </w:r>
      <w:proofErr w:type="spellStart"/>
      <w:r w:rsidRPr="00396538">
        <w:rPr>
          <w:rFonts w:ascii="Times New Roman" w:eastAsia="Calibri" w:hAnsi="Times New Roman" w:cs="Times New Roman"/>
          <w:sz w:val="24"/>
          <w:szCs w:val="24"/>
        </w:rPr>
        <w:t>Інтернаука</w:t>
      </w:r>
      <w:proofErr w:type="spellEnd"/>
      <w:r w:rsidRPr="00396538">
        <w:rPr>
          <w:rFonts w:ascii="Times New Roman" w:eastAsia="Calibri" w:hAnsi="Times New Roman" w:cs="Times New Roman"/>
          <w:sz w:val="24"/>
          <w:szCs w:val="24"/>
        </w:rPr>
        <w:t>». Серія: Економічні науки. 2020. Т.2. № 3(35). С. 56-66.</w:t>
      </w:r>
    </w:p>
    <w:p w14:paraId="4EF9C2D1" w14:textId="77777777" w:rsidR="00396538" w:rsidRPr="00396538" w:rsidRDefault="00396538" w:rsidP="0007217A">
      <w:pPr>
        <w:widowControl w:val="0"/>
        <w:numPr>
          <w:ilvl w:val="0"/>
          <w:numId w:val="13"/>
        </w:numPr>
        <w:tabs>
          <w:tab w:val="left" w:pos="0"/>
        </w:tabs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538">
        <w:rPr>
          <w:rFonts w:ascii="Times New Roman" w:eastAsia="Calibri" w:hAnsi="Times New Roman" w:cs="Times New Roman"/>
          <w:sz w:val="24"/>
          <w:szCs w:val="24"/>
        </w:rPr>
        <w:t xml:space="preserve">Гаврилюк О.В., </w:t>
      </w:r>
      <w:proofErr w:type="spellStart"/>
      <w:r w:rsidRPr="00396538">
        <w:rPr>
          <w:rFonts w:ascii="Times New Roman" w:eastAsia="Calibri" w:hAnsi="Times New Roman" w:cs="Times New Roman"/>
          <w:sz w:val="24"/>
          <w:szCs w:val="24"/>
        </w:rPr>
        <w:t>Саінчук</w:t>
      </w:r>
      <w:proofErr w:type="spellEnd"/>
      <w:r w:rsidRPr="00396538">
        <w:rPr>
          <w:rFonts w:ascii="Times New Roman" w:eastAsia="Calibri" w:hAnsi="Times New Roman" w:cs="Times New Roman"/>
          <w:sz w:val="24"/>
          <w:szCs w:val="24"/>
        </w:rPr>
        <w:t xml:space="preserve"> Н.В., </w:t>
      </w:r>
      <w:proofErr w:type="spellStart"/>
      <w:r w:rsidRPr="00396538">
        <w:rPr>
          <w:rFonts w:ascii="Times New Roman" w:eastAsia="Calibri" w:hAnsi="Times New Roman" w:cs="Times New Roman"/>
          <w:sz w:val="24"/>
          <w:szCs w:val="24"/>
        </w:rPr>
        <w:t>Дольний</w:t>
      </w:r>
      <w:proofErr w:type="spellEnd"/>
      <w:r w:rsidRPr="00396538">
        <w:rPr>
          <w:rFonts w:ascii="Times New Roman" w:eastAsia="Calibri" w:hAnsi="Times New Roman" w:cs="Times New Roman"/>
          <w:sz w:val="24"/>
          <w:szCs w:val="24"/>
        </w:rPr>
        <w:t xml:space="preserve"> Ю.З. Тенденції та особливості прямого іноземного інвестування в економіку України. Вчені записки ТНУ імені В.І. Вернадського: Науковий журнал. Серія: Економіка і управління. 2020. Т. 31 (70). № 1. С. 1-7.</w:t>
      </w:r>
    </w:p>
    <w:p w14:paraId="5EB39B59" w14:textId="77777777" w:rsidR="00396538" w:rsidRPr="00396538" w:rsidRDefault="00396538" w:rsidP="0007217A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Зовнішньо</w:t>
      </w:r>
      <w:r w:rsidR="005638B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кономічна діяльність підприємства. Практикум: </w:t>
      </w:r>
      <w:proofErr w:type="spellStart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</w:t>
      </w:r>
      <w:proofErr w:type="spellEnd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посіб</w:t>
      </w:r>
      <w:proofErr w:type="spellEnd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для здобувачів ступеня бакалавра за освіт. програмою «Менеджмент міжнародного бізнесу» спец. 073 Менеджмент / КПІ ім. Ігоря Сікорського; уклад.: А. </w:t>
      </w:r>
      <w:proofErr w:type="spellStart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>Р.Дунська</w:t>
      </w:r>
      <w:proofErr w:type="spellEnd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Г. П. </w:t>
      </w:r>
      <w:proofErr w:type="spellStart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>Жалдак</w:t>
      </w:r>
      <w:proofErr w:type="spellEnd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>, В. Ю. Бондар. Київ: КПІ ім. Ігоря Сікорського, 2024. 110 с.</w:t>
      </w:r>
    </w:p>
    <w:p w14:paraId="2B5B93DA" w14:textId="77777777" w:rsidR="00396538" w:rsidRPr="00396538" w:rsidRDefault="00396538" w:rsidP="0007217A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proofErr w:type="spellStart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Подра</w:t>
      </w:r>
      <w:proofErr w:type="spellEnd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 П., Петришин Н. Я. Нетарифне регулювання зовнішньоекономічної діяльності: прикладний аспект: лабораторний практикум. / НУ «Львівська політехніка». Львів: Растр-7, 2022. 179 с.</w:t>
      </w:r>
    </w:p>
    <w:p w14:paraId="7343E8F6" w14:textId="77777777" w:rsidR="00396538" w:rsidRPr="00396538" w:rsidRDefault="00396538" w:rsidP="0007217A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Зовнішньоекономічна діяльність-3 / І. І. Дахно, В. М. Алієва-Барановська; За ред. </w:t>
      </w:r>
      <w:proofErr w:type="spellStart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>д.е.н</w:t>
      </w:r>
      <w:proofErr w:type="spellEnd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проф. І. І Дахна. К. : Центр учбової літератури, 2018. 356 с. </w:t>
      </w:r>
    </w:p>
    <w:p w14:paraId="0F4D0C3F" w14:textId="77777777" w:rsidR="00396538" w:rsidRPr="00396538" w:rsidRDefault="00396538" w:rsidP="0007217A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39653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Кандиба А.М. Зовнішньоекономічна діяльність: </w:t>
      </w:r>
      <w:proofErr w:type="spellStart"/>
      <w:r w:rsidRPr="0039653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Навч</w:t>
      </w:r>
      <w:proofErr w:type="spellEnd"/>
      <w:r w:rsidRPr="0039653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. посібник. К., 2001. 262 с.</w:t>
      </w:r>
    </w:p>
    <w:p w14:paraId="19DB8F80" w14:textId="77777777" w:rsidR="00396538" w:rsidRPr="00396538" w:rsidRDefault="00396538" w:rsidP="0007217A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39653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Кухарська Н.О. Міжнародна економічна діяльність України: </w:t>
      </w:r>
      <w:proofErr w:type="spellStart"/>
      <w:r w:rsidRPr="0039653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Навч</w:t>
      </w:r>
      <w:proofErr w:type="spellEnd"/>
      <w:r w:rsidRPr="0039653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. посібник. К.: ЦНЛ, 2007. 456 с.</w:t>
      </w:r>
    </w:p>
    <w:p w14:paraId="171CE756" w14:textId="77777777" w:rsidR="00396538" w:rsidRPr="00396538" w:rsidRDefault="00396538" w:rsidP="0007217A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Митна справа: </w:t>
      </w:r>
      <w:proofErr w:type="spellStart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</w:t>
      </w:r>
      <w:proofErr w:type="spellEnd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посіб</w:t>
      </w:r>
      <w:proofErr w:type="spellEnd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/ Кузьмін О. Є. та ін.; </w:t>
      </w:r>
      <w:proofErr w:type="spellStart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</w:t>
      </w:r>
      <w:proofErr w:type="spellEnd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>. ун-т «Львів. Політехніка».  Львів: Вид-во Львів. політехніки, 2021. 240 с.</w:t>
      </w:r>
    </w:p>
    <w:p w14:paraId="4AE38CCF" w14:textId="77777777" w:rsidR="00396538" w:rsidRPr="00396538" w:rsidRDefault="00396538" w:rsidP="0007217A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96538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Міжнародні комерційні угоди та розрахунки: нормативно-правове регламентування: </w:t>
      </w:r>
      <w:proofErr w:type="spellStart"/>
      <w:r w:rsidRPr="00396538">
        <w:rPr>
          <w:rFonts w:ascii="Times New Roman" w:eastAsia="TimesNewRomanPSMT" w:hAnsi="Times New Roman" w:cs="Times New Roman"/>
          <w:sz w:val="24"/>
          <w:szCs w:val="24"/>
          <w:lang w:eastAsia="ru-RU"/>
        </w:rPr>
        <w:t>Навч</w:t>
      </w:r>
      <w:proofErr w:type="spellEnd"/>
      <w:r w:rsidRPr="00396538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396538">
        <w:rPr>
          <w:rFonts w:ascii="Times New Roman" w:eastAsia="TimesNewRomanPSMT" w:hAnsi="Times New Roman" w:cs="Times New Roman"/>
          <w:sz w:val="24"/>
          <w:szCs w:val="24"/>
          <w:lang w:eastAsia="ru-RU"/>
        </w:rPr>
        <w:t>посіб</w:t>
      </w:r>
      <w:proofErr w:type="spellEnd"/>
      <w:r w:rsidRPr="00396538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. / За ред. Ю.Г. Козака, Н.С. </w:t>
      </w:r>
      <w:proofErr w:type="spellStart"/>
      <w:r w:rsidRPr="00396538">
        <w:rPr>
          <w:rFonts w:ascii="Times New Roman" w:eastAsia="TimesNewRomanPSMT" w:hAnsi="Times New Roman" w:cs="Times New Roman"/>
          <w:sz w:val="24"/>
          <w:szCs w:val="24"/>
          <w:lang w:eastAsia="ru-RU"/>
        </w:rPr>
        <w:t>Логвінової</w:t>
      </w:r>
      <w:proofErr w:type="spellEnd"/>
      <w:r w:rsidRPr="00396538">
        <w:rPr>
          <w:rFonts w:ascii="Times New Roman" w:eastAsia="TimesNewRomanPSMT" w:hAnsi="Times New Roman" w:cs="Times New Roman"/>
          <w:sz w:val="24"/>
          <w:szCs w:val="24"/>
          <w:lang w:eastAsia="ru-RU"/>
        </w:rPr>
        <w:t>. К.: ЦУЛ, 2010. 648 с.</w:t>
      </w:r>
    </w:p>
    <w:p w14:paraId="169DAE61" w14:textId="77777777" w:rsidR="00396538" w:rsidRPr="00396538" w:rsidRDefault="00396538" w:rsidP="0007217A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Податковий кодекс України: Закон України від 02 грудня 2010 р. № 2755-VІ.</w:t>
      </w:r>
    </w:p>
    <w:p w14:paraId="3A377629" w14:textId="77777777" w:rsidR="00396538" w:rsidRPr="00396538" w:rsidRDefault="00396538" w:rsidP="0007217A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proofErr w:type="spellStart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Столяровський</w:t>
      </w:r>
      <w:proofErr w:type="spellEnd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О.В. Правове регулювання міжнародних перевезень: </w:t>
      </w:r>
      <w:proofErr w:type="spellStart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</w:t>
      </w:r>
      <w:proofErr w:type="spellEnd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посібник. К.: Знання, 2012. 318 с.</w:t>
      </w:r>
    </w:p>
    <w:p w14:paraId="7CBCE233" w14:textId="77777777" w:rsidR="00396538" w:rsidRPr="007137AC" w:rsidRDefault="00396538" w:rsidP="002354E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</w:pPr>
    </w:p>
    <w:p w14:paraId="753EC086" w14:textId="77777777" w:rsidR="002354EB" w:rsidRPr="007137AC" w:rsidRDefault="002354EB" w:rsidP="002354EB">
      <w:pPr>
        <w:shd w:val="clear" w:color="auto" w:fill="FFFFFF"/>
        <w:tabs>
          <w:tab w:val="left" w:pos="365"/>
        </w:tabs>
        <w:spacing w:before="14" w:after="0" w:line="226" w:lineRule="exact"/>
        <w:jc w:val="center"/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</w:pPr>
      <w:r w:rsidRPr="007137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Інформаційні ресурси</w:t>
      </w:r>
    </w:p>
    <w:p w14:paraId="036CDA95" w14:textId="77777777" w:rsidR="002354EB" w:rsidRPr="007137AC" w:rsidRDefault="002354EB" w:rsidP="0007217A">
      <w:pPr>
        <w:widowControl w:val="0"/>
        <w:numPr>
          <w:ilvl w:val="0"/>
          <w:numId w:val="10"/>
        </w:numPr>
        <w:tabs>
          <w:tab w:val="clear" w:pos="360"/>
          <w:tab w:val="left" w:pos="426"/>
          <w:tab w:val="left" w:pos="480"/>
          <w:tab w:val="left" w:pos="540"/>
        </w:tabs>
        <w:spacing w:after="0" w:line="240" w:lineRule="auto"/>
        <w:ind w:left="426" w:hanging="426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7137AC">
        <w:rPr>
          <w:rFonts w:ascii="Times New Roman" w:eastAsia="Times New Roman" w:hAnsi="Times New Roman" w:cs="Times New Roman"/>
          <w:sz w:val="24"/>
          <w:szCs w:val="24"/>
          <w:lang w:eastAsia="ru-RU"/>
        </w:rPr>
        <w:t>Офіційний сайт Державної служби статистики України. Режим доступу: http://www.ukrstat.gov.ua</w:t>
      </w:r>
    </w:p>
    <w:p w14:paraId="020A2A06" w14:textId="77777777" w:rsidR="002354EB" w:rsidRPr="007137AC" w:rsidRDefault="002354EB" w:rsidP="0007217A">
      <w:pPr>
        <w:widowControl w:val="0"/>
        <w:numPr>
          <w:ilvl w:val="0"/>
          <w:numId w:val="10"/>
        </w:numPr>
        <w:tabs>
          <w:tab w:val="clear" w:pos="360"/>
          <w:tab w:val="left" w:pos="426"/>
          <w:tab w:val="left" w:pos="480"/>
          <w:tab w:val="left" w:pos="540"/>
        </w:tabs>
        <w:spacing w:after="0" w:line="240" w:lineRule="auto"/>
        <w:ind w:left="426" w:hanging="426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7137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Офіційний сайт Верховної Ради України. Режим доступу: </w:t>
      </w:r>
      <w:hyperlink r:id="rId8" w:history="1">
        <w:r w:rsidRPr="007137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http://www.rada.gov.ua</w:t>
        </w:r>
      </w:hyperlink>
    </w:p>
    <w:p w14:paraId="5AFADBE1" w14:textId="77777777" w:rsidR="002354EB" w:rsidRPr="007137AC" w:rsidRDefault="002354EB" w:rsidP="0007217A">
      <w:pPr>
        <w:numPr>
          <w:ilvl w:val="0"/>
          <w:numId w:val="10"/>
        </w:numPr>
        <w:tabs>
          <w:tab w:val="clear" w:pos="360"/>
          <w:tab w:val="left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3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Офіційний сайт Національного банку України. Режим доступу: </w:t>
      </w:r>
      <w:hyperlink r:id="rId9" w:history="1">
        <w:r w:rsidRPr="007137AC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http://www.bank.gov.ua/control/uk/publish/category?cat_id=44464</w:t>
        </w:r>
      </w:hyperlink>
      <w:r w:rsidRPr="00713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64D22D51" w14:textId="77777777" w:rsidR="002354EB" w:rsidRPr="007137AC" w:rsidRDefault="002354EB" w:rsidP="0007217A">
      <w:pPr>
        <w:numPr>
          <w:ilvl w:val="0"/>
          <w:numId w:val="10"/>
        </w:numPr>
        <w:tabs>
          <w:tab w:val="clear" w:pos="360"/>
          <w:tab w:val="left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3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Офіційний сайт Державної фіскальної служби України. Режим доступу: </w:t>
      </w:r>
      <w:hyperlink r:id="rId10" w:history="1">
        <w:r w:rsidRPr="007137AC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http://www.customs.gov.ua</w:t>
        </w:r>
      </w:hyperlink>
      <w:r w:rsidRPr="00713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6E216074" w14:textId="77777777" w:rsidR="002354EB" w:rsidRPr="007137AC" w:rsidRDefault="002354EB" w:rsidP="0007217A">
      <w:pPr>
        <w:numPr>
          <w:ilvl w:val="0"/>
          <w:numId w:val="10"/>
        </w:numPr>
        <w:tabs>
          <w:tab w:val="clear" w:pos="360"/>
          <w:tab w:val="left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3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Офіційний сайт Міністерства економіки України. Режим  доступу: </w:t>
      </w:r>
      <w:hyperlink r:id="rId11" w:history="1">
        <w:r w:rsidRPr="007137AC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http://www.me.gov.ua</w:t>
        </w:r>
      </w:hyperlink>
      <w:r w:rsidRPr="00713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117E2ECA" w14:textId="77777777" w:rsidR="002354EB" w:rsidRPr="007137AC" w:rsidRDefault="002354EB" w:rsidP="0007217A">
      <w:pPr>
        <w:numPr>
          <w:ilvl w:val="0"/>
          <w:numId w:val="10"/>
        </w:numPr>
        <w:tabs>
          <w:tab w:val="clear" w:pos="360"/>
          <w:tab w:val="left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3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Офіційний сайт Міністерства закордонних справ України. Режим доступу: </w:t>
      </w:r>
      <w:hyperlink r:id="rId12" w:history="1">
        <w:r w:rsidRPr="007137AC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http://www.mfa.gov.ua/mfa/ua</w:t>
        </w:r>
      </w:hyperlink>
      <w:r w:rsidRPr="00713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30D5BD8C" w14:textId="77777777" w:rsidR="002354EB" w:rsidRPr="007137AC" w:rsidRDefault="002354EB" w:rsidP="0007217A">
      <w:pPr>
        <w:numPr>
          <w:ilvl w:val="0"/>
          <w:numId w:val="10"/>
        </w:numPr>
        <w:tabs>
          <w:tab w:val="clear" w:pos="360"/>
          <w:tab w:val="left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3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Офіційний сайт торгово-промислової палати України. Режим доступу: http://www.ucci.org.ua/ua/main.html;</w:t>
      </w:r>
    </w:p>
    <w:p w14:paraId="12D56640" w14:textId="77777777" w:rsidR="002354EB" w:rsidRPr="007137AC" w:rsidRDefault="002354EB" w:rsidP="0007217A">
      <w:pPr>
        <w:widowControl w:val="0"/>
        <w:numPr>
          <w:ilvl w:val="0"/>
          <w:numId w:val="10"/>
        </w:numPr>
        <w:tabs>
          <w:tab w:val="clear" w:pos="360"/>
          <w:tab w:val="left" w:pos="426"/>
          <w:tab w:val="left" w:pos="480"/>
          <w:tab w:val="left" w:pos="54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37AC">
        <w:rPr>
          <w:rFonts w:ascii="Times New Roman" w:eastAsia="Times New Roman" w:hAnsi="Times New Roman" w:cs="Times New Roman"/>
          <w:sz w:val="24"/>
          <w:szCs w:val="24"/>
          <w:lang w:eastAsia="ru-RU"/>
        </w:rPr>
        <w:t>Офіційний сайт Національного інституту стратегічних досліджень. Режим доступу: http</w:t>
      </w:r>
      <w:r w:rsidRPr="007137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://</w:t>
      </w:r>
      <w:r w:rsidRPr="007137A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hyperlink r:id="rId13" w:history="1">
        <w:r w:rsidRPr="007137AC">
          <w:rPr>
            <w:rStyle w:val="a5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  <w:lang w:eastAsia="ru-RU"/>
          </w:rPr>
          <w:t>www.niss.gov.ua</w:t>
        </w:r>
      </w:hyperlink>
    </w:p>
    <w:p w14:paraId="1FC0562E" w14:textId="77777777" w:rsidR="002354EB" w:rsidRPr="007137AC" w:rsidRDefault="002354EB" w:rsidP="0007217A">
      <w:pPr>
        <w:numPr>
          <w:ilvl w:val="0"/>
          <w:numId w:val="10"/>
        </w:numPr>
        <w:tabs>
          <w:tab w:val="clear" w:pos="360"/>
          <w:tab w:val="left" w:pos="426"/>
          <w:tab w:val="left" w:pos="108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proofErr w:type="spellStart"/>
      <w:r w:rsidRPr="007137A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Офіційний</w:t>
      </w:r>
      <w:proofErr w:type="spellEnd"/>
      <w:r w:rsidRPr="007137A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веб-сайт </w:t>
      </w:r>
      <w:proofErr w:type="spellStart"/>
      <w:r w:rsidRPr="007137A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Державної</w:t>
      </w:r>
      <w:proofErr w:type="spellEnd"/>
      <w:r w:rsidRPr="007137A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7137A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служби</w:t>
      </w:r>
      <w:proofErr w:type="spellEnd"/>
      <w:r w:rsidRPr="007137A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7137A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експортного</w:t>
      </w:r>
      <w:proofErr w:type="spellEnd"/>
      <w:r w:rsidRPr="007137A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контролю </w:t>
      </w:r>
      <w:proofErr w:type="spellStart"/>
      <w:r w:rsidRPr="007137A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України</w:t>
      </w:r>
      <w:proofErr w:type="spellEnd"/>
      <w:r w:rsidRPr="007137AC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Режим доступу: http://</w:t>
      </w:r>
      <w:r w:rsidRPr="007137A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www</w:t>
      </w:r>
      <w:r w:rsidRPr="007137A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spellStart"/>
      <w:r w:rsidRPr="007137A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dsecu</w:t>
      </w:r>
      <w:proofErr w:type="spellEnd"/>
      <w:r w:rsidRPr="007137A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spellStart"/>
      <w:r w:rsidRPr="007137A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gov</w:t>
      </w:r>
      <w:proofErr w:type="spellEnd"/>
      <w:r w:rsidRPr="007137A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spellStart"/>
      <w:r w:rsidRPr="007137A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ua</w:t>
      </w:r>
      <w:proofErr w:type="spellEnd"/>
    </w:p>
    <w:p w14:paraId="30B6EDA4" w14:textId="77777777" w:rsidR="002354EB" w:rsidRPr="007137AC" w:rsidRDefault="002354EB" w:rsidP="0007217A">
      <w:pPr>
        <w:widowControl w:val="0"/>
        <w:numPr>
          <w:ilvl w:val="0"/>
          <w:numId w:val="10"/>
        </w:numPr>
        <w:tabs>
          <w:tab w:val="clear" w:pos="360"/>
          <w:tab w:val="left" w:pos="426"/>
          <w:tab w:val="left" w:pos="480"/>
          <w:tab w:val="left" w:pos="54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3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Офіційний сайт Міжнародної торгової палати. Режим доступу: </w:t>
      </w:r>
      <w:hyperlink r:id="rId14" w:history="1">
        <w:r w:rsidRPr="007137AC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http://www.iccwbo.org/</w:t>
        </w:r>
      </w:hyperlink>
      <w:r w:rsidRPr="00713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74C778A1" w14:textId="77777777" w:rsidR="002354EB" w:rsidRPr="007137AC" w:rsidRDefault="002354EB" w:rsidP="0007217A">
      <w:pPr>
        <w:widowControl w:val="0"/>
        <w:numPr>
          <w:ilvl w:val="0"/>
          <w:numId w:val="10"/>
        </w:numPr>
        <w:tabs>
          <w:tab w:val="clear" w:pos="360"/>
          <w:tab w:val="left" w:pos="426"/>
          <w:tab w:val="left" w:pos="480"/>
          <w:tab w:val="left" w:pos="540"/>
        </w:tabs>
        <w:spacing w:after="0" w:line="240" w:lineRule="auto"/>
        <w:ind w:left="426" w:hanging="426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7137AC">
        <w:rPr>
          <w:rFonts w:ascii="Times New Roman" w:eastAsia="Times New Roman" w:hAnsi="Times New Roman" w:cs="Times New Roman"/>
          <w:sz w:val="24"/>
          <w:szCs w:val="24"/>
          <w:lang w:eastAsia="ru-RU"/>
        </w:rPr>
        <w:t>Офіційний сайт ЮНКТАД. Режим доступу: http://</w:t>
      </w:r>
      <w:r w:rsidRPr="007137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137AC">
        <w:rPr>
          <w:rFonts w:ascii="Times New Roman" w:eastAsia="Times New Roman" w:hAnsi="Times New Roman" w:cs="Times New Roman"/>
          <w:sz w:val="24"/>
          <w:szCs w:val="24"/>
          <w:lang w:eastAsia="ru-RU"/>
        </w:rPr>
        <w:t>www.unctad.org</w:t>
      </w:r>
    </w:p>
    <w:p w14:paraId="236BA057" w14:textId="77777777" w:rsidR="002354EB" w:rsidRPr="007137AC" w:rsidRDefault="002354EB" w:rsidP="0007217A">
      <w:pPr>
        <w:widowControl w:val="0"/>
        <w:numPr>
          <w:ilvl w:val="0"/>
          <w:numId w:val="10"/>
        </w:numPr>
        <w:tabs>
          <w:tab w:val="clear" w:pos="360"/>
          <w:tab w:val="left" w:pos="426"/>
          <w:tab w:val="left" w:pos="480"/>
          <w:tab w:val="left" w:pos="540"/>
        </w:tabs>
        <w:spacing w:after="0" w:line="240" w:lineRule="auto"/>
        <w:ind w:left="426" w:hanging="426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7137AC">
        <w:rPr>
          <w:rFonts w:ascii="Times New Roman" w:eastAsia="Times New Roman" w:hAnsi="Times New Roman" w:cs="Times New Roman"/>
          <w:sz w:val="24"/>
          <w:szCs w:val="24"/>
          <w:lang w:eastAsia="ru-RU"/>
        </w:rPr>
        <w:t>Офіційний сайт СОТ. Режим доступу: http://</w:t>
      </w:r>
      <w:r w:rsidRPr="007137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hyperlink r:id="rId15" w:history="1">
        <w:r w:rsidRPr="007137AC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www.wto.org</w:t>
        </w:r>
      </w:hyperlink>
    </w:p>
    <w:p w14:paraId="6E738E1F" w14:textId="4873B372" w:rsidR="00093222" w:rsidRPr="009F2D0A" w:rsidRDefault="002354EB" w:rsidP="009F2D0A">
      <w:pPr>
        <w:widowControl w:val="0"/>
        <w:numPr>
          <w:ilvl w:val="0"/>
          <w:numId w:val="10"/>
        </w:numPr>
        <w:tabs>
          <w:tab w:val="clear" w:pos="360"/>
          <w:tab w:val="left" w:pos="426"/>
          <w:tab w:val="left" w:pos="480"/>
          <w:tab w:val="left" w:pos="540"/>
        </w:tabs>
        <w:spacing w:after="0" w:line="240" w:lineRule="auto"/>
        <w:ind w:left="426" w:hanging="426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7137AC">
        <w:rPr>
          <w:rFonts w:ascii="Times New Roman" w:eastAsia="TimesNewRomanPSMT" w:hAnsi="Times New Roman" w:cs="Times New Roman"/>
          <w:sz w:val="24"/>
          <w:szCs w:val="24"/>
          <w:lang w:eastAsia="ru-RU"/>
        </w:rPr>
        <w:t>Офіційна сторінка статистичної бази ООН. Режим доступу:  http://www.trademap.org</w:t>
      </w:r>
    </w:p>
    <w:p w14:paraId="62202116" w14:textId="77777777" w:rsidR="005F7647" w:rsidRDefault="005F7647" w:rsidP="005F7647">
      <w:pPr>
        <w:widowControl w:val="0"/>
        <w:autoSpaceDE w:val="0"/>
        <w:autoSpaceDN w:val="0"/>
        <w:spacing w:after="0" w:line="319" w:lineRule="exact"/>
        <w:ind w:right="-143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5A24381" w14:textId="77777777" w:rsidR="005F7647" w:rsidRPr="009546FD" w:rsidRDefault="005F7647" w:rsidP="005F7647">
      <w:pPr>
        <w:widowControl w:val="0"/>
        <w:autoSpaceDE w:val="0"/>
        <w:autoSpaceDN w:val="0"/>
        <w:spacing w:after="0" w:line="319" w:lineRule="exact"/>
        <w:ind w:right="-143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546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Політика академічної доброчесності</w:t>
      </w:r>
    </w:p>
    <w:p w14:paraId="3D045EAA" w14:textId="77777777" w:rsidR="005F7647" w:rsidRPr="009546FD" w:rsidRDefault="005F7647" w:rsidP="005F7647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46FD">
        <w:rPr>
          <w:rFonts w:ascii="Times New Roman" w:eastAsia="Times New Roman" w:hAnsi="Times New Roman" w:cs="Times New Roman"/>
          <w:sz w:val="24"/>
          <w:szCs w:val="24"/>
          <w:lang w:eastAsia="ru-RU"/>
        </w:rPr>
        <w:t>Дотримання</w:t>
      </w:r>
      <w:r w:rsidRPr="009546F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9546F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політики</w:t>
      </w:r>
      <w:r w:rsidRPr="009546F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9546FD">
        <w:rPr>
          <w:rFonts w:ascii="Times New Roman" w:eastAsia="Times New Roman" w:hAnsi="Times New Roman" w:cs="Times New Roman"/>
          <w:sz w:val="24"/>
          <w:szCs w:val="24"/>
          <w:lang w:eastAsia="ru-RU"/>
        </w:rPr>
        <w:t>щодо</w:t>
      </w:r>
      <w:r w:rsidRPr="009546F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9546FD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академічної</w:t>
      </w:r>
      <w:r w:rsidRPr="009546F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9546F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доброчесності</w:t>
      </w:r>
      <w:r w:rsidRPr="009546F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9546F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учасниками</w:t>
      </w:r>
      <w:r w:rsidRPr="009546F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9546F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освітнього</w:t>
      </w:r>
      <w:r w:rsidRPr="009546F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9546F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процесу</w:t>
      </w:r>
      <w:r w:rsidRPr="009546F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9546F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Pr="009546F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9546F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вивченні</w:t>
      </w:r>
      <w:r w:rsidRPr="009546F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9546F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навчальної</w:t>
      </w:r>
      <w:r w:rsidRPr="009546F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9546FD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дисципліни</w:t>
      </w:r>
      <w:r w:rsidRPr="009546F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9546F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регламентовано</w:t>
      </w:r>
      <w:r w:rsidRPr="009546F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9546F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такими</w:t>
      </w:r>
      <w:r w:rsidRPr="009546F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9546F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документами:</w:t>
      </w:r>
    </w:p>
    <w:p w14:paraId="6BB07F70" w14:textId="77777777" w:rsidR="005F7647" w:rsidRPr="009546FD" w:rsidRDefault="005F7647" w:rsidP="0007217A">
      <w:pPr>
        <w:widowControl w:val="0"/>
        <w:numPr>
          <w:ilvl w:val="0"/>
          <w:numId w:val="42"/>
        </w:numPr>
        <w:tabs>
          <w:tab w:val="left" w:pos="567"/>
          <w:tab w:val="left" w:pos="993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46FD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FA937B" wp14:editId="68F8A255">
                <wp:simplePos x="0" y="0"/>
                <wp:positionH relativeFrom="page">
                  <wp:posOffset>4534535</wp:posOffset>
                </wp:positionH>
                <wp:positionV relativeFrom="paragraph">
                  <wp:posOffset>608330</wp:posOffset>
                </wp:positionV>
                <wp:extent cx="48895" cy="8890"/>
                <wp:effectExtent l="0" t="0" r="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8890"/>
                        </a:xfrm>
                        <a:prstGeom prst="rect">
                          <a:avLst/>
                        </a:prstGeom>
                        <a:solidFill>
                          <a:srgbClr val="0462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5344178" id="Прямоугольник 2" o:spid="_x0000_s1026" style="position:absolute;margin-left:357.05pt;margin-top:47.9pt;width:3.85pt;height: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" fillcolor="#0462c1" stroked="f">
                <w10:wrap anchorx="page"/>
              </v:rect>
            </w:pict>
          </mc:Fallback>
        </mc:AlternateContent>
      </w:r>
      <w:r w:rsidRPr="009546FD">
        <w:rPr>
          <w:rFonts w:ascii="Times New Roman" w:eastAsia="Times New Roman" w:hAnsi="Times New Roman" w:cs="Times New Roman"/>
          <w:sz w:val="24"/>
          <w:szCs w:val="24"/>
          <w:lang w:eastAsia="ru-RU"/>
        </w:rPr>
        <w:t>«Етичний кодекс Чернівецького національного університету імені Юрія</w:t>
      </w:r>
      <w:r w:rsidRPr="009546FD">
        <w:rPr>
          <w:rFonts w:ascii="Times New Roman" w:eastAsia="Times New Roman" w:hAnsi="Times New Roman" w:cs="Times New Roman"/>
          <w:spacing w:val="-67"/>
          <w:sz w:val="24"/>
          <w:szCs w:val="24"/>
          <w:lang w:eastAsia="ru-RU"/>
        </w:rPr>
        <w:t xml:space="preserve"> </w:t>
      </w:r>
      <w:r w:rsidRPr="009546FD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Федьковича».</w:t>
      </w:r>
      <w:r w:rsidRPr="009546F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9546FD">
        <w:rPr>
          <w:rFonts w:ascii="Times New Roman" w:eastAsia="Times New Roman" w:hAnsi="Times New Roman" w:cs="Times New Roman"/>
          <w:sz w:val="24"/>
          <w:szCs w:val="24"/>
          <w:lang w:eastAsia="ru-RU"/>
        </w:rPr>
        <w:t>URL:</w:t>
      </w:r>
      <w:r w:rsidRPr="009546F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hyperlink r:id="rId16" w:history="1">
        <w:r w:rsidRPr="009546F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https://www.chnu.edu.ua/media/jxdbs0zb/etychnyi-kodeks-</w:t>
        </w:r>
      </w:hyperlink>
      <w:r w:rsidRPr="009546F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hyperlink r:id="rId17">
        <w:proofErr w:type="spellStart"/>
        <w:r w:rsidRPr="009546F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chernivets</w:t>
        </w:r>
        <w:proofErr w:type="spellEnd"/>
        <w:r w:rsidRPr="009546F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koho-natsionalnoho-universytetu.pdf</w:t>
        </w:r>
        <w:r w:rsidRPr="009546FD">
          <w:rPr>
            <w:rFonts w:ascii="Times New Roman" w:eastAsia="Times New Roman" w:hAnsi="Times New Roman" w:cs="Times New Roman"/>
            <w:spacing w:val="1"/>
            <w:sz w:val="24"/>
            <w:szCs w:val="24"/>
            <w:lang w:eastAsia="ru-RU"/>
          </w:rPr>
          <w:t xml:space="preserve"> </w:t>
        </w:r>
      </w:hyperlink>
      <w:r w:rsidRPr="009546F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D15EA2A" w14:textId="77777777" w:rsidR="005F7647" w:rsidRPr="009546FD" w:rsidRDefault="005F7647" w:rsidP="0007217A">
      <w:pPr>
        <w:widowControl w:val="0"/>
        <w:numPr>
          <w:ilvl w:val="0"/>
          <w:numId w:val="42"/>
        </w:numPr>
        <w:tabs>
          <w:tab w:val="left" w:pos="567"/>
          <w:tab w:val="left" w:pos="993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46FD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«Положенням про виявлення та запобігання академічного плагіату у</w:t>
      </w:r>
      <w:r w:rsidRPr="009546F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9546FD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Чернівецькому національному університету імені Юрія Федьковича». URL:</w:t>
      </w:r>
      <w:r w:rsidRPr="009546F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hyperlink r:id="rId18">
        <w:r w:rsidRPr="009546F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https://www.chnu.edu.ua/media/n5nbzwgb/polozhennia-chnu-pro-plahi</w:t>
        </w:r>
        <w:r w:rsidRPr="009546FD">
          <w:rPr>
            <w:rFonts w:ascii="Times New Roman" w:eastAsia="Times New Roman" w:hAnsi="Times New Roman" w:cs="Times New Roman"/>
            <w:spacing w:val="1"/>
            <w:sz w:val="24"/>
            <w:szCs w:val="24"/>
            <w:lang w:eastAsia="ru-RU"/>
          </w:rPr>
          <w:t xml:space="preserve"> </w:t>
        </w:r>
        <w:r w:rsidRPr="009546F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at-2023</w:t>
        </w:r>
      </w:hyperlink>
      <w:r w:rsidRPr="009546F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9546FD">
        <w:rPr>
          <w:rFonts w:ascii="Times New Roman" w:eastAsia="Times New Roman" w:hAnsi="Times New Roman" w:cs="Times New Roman"/>
          <w:sz w:val="24"/>
          <w:szCs w:val="24"/>
          <w:lang w:eastAsia="ru-RU"/>
        </w:rPr>
        <w:t>plusdodatky-31102023.pdf .</w:t>
      </w:r>
    </w:p>
    <w:p w14:paraId="7CC53E79" w14:textId="77777777" w:rsidR="00B93D98" w:rsidRPr="0098105C" w:rsidRDefault="00B93D98" w:rsidP="00B93D98">
      <w:pPr>
        <w:widowControl w:val="0"/>
        <w:tabs>
          <w:tab w:val="left" w:pos="480"/>
          <w:tab w:val="left" w:pos="540"/>
          <w:tab w:val="left" w:pos="90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</w:p>
    <w:sectPr w:rsidR="00B93D98" w:rsidRPr="0098105C" w:rsidSect="00E148B9">
      <w:pgSz w:w="11906" w:h="16838"/>
      <w:pgMar w:top="850" w:right="566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TimesNewRoman">
    <w:altName w:val="Calibri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Petersburg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24C04"/>
    <w:multiLevelType w:val="singleLevel"/>
    <w:tmpl w:val="359023DC"/>
    <w:lvl w:ilvl="0">
      <w:start w:val="1"/>
      <w:numFmt w:val="decimal"/>
      <w:lvlText w:val="%1."/>
      <w:legacy w:legacy="1" w:legacySpace="0" w:legacyIndent="299"/>
      <w:lvlJc w:val="left"/>
      <w:rPr>
        <w:rFonts w:ascii="Times New Roman" w:hAnsi="Times New Roman" w:cs="Times New Roman" w:hint="default"/>
      </w:rPr>
    </w:lvl>
  </w:abstractNum>
  <w:abstractNum w:abstractNumId="1" w15:restartNumberingAfterBreak="0">
    <w:nsid w:val="067435D3"/>
    <w:multiLevelType w:val="hybridMultilevel"/>
    <w:tmpl w:val="47EC797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802598C"/>
    <w:multiLevelType w:val="singleLevel"/>
    <w:tmpl w:val="359023DC"/>
    <w:lvl w:ilvl="0">
      <w:start w:val="1"/>
      <w:numFmt w:val="decimal"/>
      <w:lvlText w:val="%1."/>
      <w:legacy w:legacy="1" w:legacySpace="0" w:legacyIndent="299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08CA6469"/>
    <w:multiLevelType w:val="hybridMultilevel"/>
    <w:tmpl w:val="D652836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09DC7AD3"/>
    <w:multiLevelType w:val="hybridMultilevel"/>
    <w:tmpl w:val="205A6F2A"/>
    <w:lvl w:ilvl="0" w:tplc="F88CAC36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9DE365B"/>
    <w:multiLevelType w:val="singleLevel"/>
    <w:tmpl w:val="761A633A"/>
    <w:lvl w:ilvl="0">
      <w:start w:val="1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0A76008A"/>
    <w:multiLevelType w:val="hybridMultilevel"/>
    <w:tmpl w:val="AAAADE2C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7" w15:restartNumberingAfterBreak="0">
    <w:nsid w:val="0C3E6489"/>
    <w:multiLevelType w:val="hybridMultilevel"/>
    <w:tmpl w:val="4C42F576"/>
    <w:lvl w:ilvl="0" w:tplc="B27E1B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F8C2D49"/>
    <w:multiLevelType w:val="hybridMultilevel"/>
    <w:tmpl w:val="26FE2084"/>
    <w:lvl w:ilvl="0" w:tplc="B27E1B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0356E1E"/>
    <w:multiLevelType w:val="singleLevel"/>
    <w:tmpl w:val="818EC458"/>
    <w:lvl w:ilvl="0">
      <w:start w:val="10"/>
      <w:numFmt w:val="decimal"/>
      <w:lvlText w:val="%1.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147C7CB9"/>
    <w:multiLevelType w:val="hybridMultilevel"/>
    <w:tmpl w:val="3E1874AC"/>
    <w:lvl w:ilvl="0" w:tplc="6D2247F4">
      <w:numFmt w:val="bullet"/>
      <w:lvlText w:val=""/>
      <w:lvlJc w:val="left"/>
      <w:pPr>
        <w:ind w:left="1002" w:hanging="281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DF986936">
      <w:numFmt w:val="bullet"/>
      <w:lvlText w:val="•"/>
      <w:lvlJc w:val="left"/>
      <w:pPr>
        <w:ind w:left="1946" w:hanging="281"/>
      </w:pPr>
      <w:rPr>
        <w:lang w:val="uk-UA" w:eastAsia="en-US" w:bidi="ar-SA"/>
      </w:rPr>
    </w:lvl>
    <w:lvl w:ilvl="2" w:tplc="D91E17A6">
      <w:numFmt w:val="bullet"/>
      <w:lvlText w:val="•"/>
      <w:lvlJc w:val="left"/>
      <w:pPr>
        <w:ind w:left="2893" w:hanging="281"/>
      </w:pPr>
      <w:rPr>
        <w:lang w:val="uk-UA" w:eastAsia="en-US" w:bidi="ar-SA"/>
      </w:rPr>
    </w:lvl>
    <w:lvl w:ilvl="3" w:tplc="C2642A9E">
      <w:numFmt w:val="bullet"/>
      <w:lvlText w:val="•"/>
      <w:lvlJc w:val="left"/>
      <w:pPr>
        <w:ind w:left="3839" w:hanging="281"/>
      </w:pPr>
      <w:rPr>
        <w:lang w:val="uk-UA" w:eastAsia="en-US" w:bidi="ar-SA"/>
      </w:rPr>
    </w:lvl>
    <w:lvl w:ilvl="4" w:tplc="7A6621D6">
      <w:numFmt w:val="bullet"/>
      <w:lvlText w:val="•"/>
      <w:lvlJc w:val="left"/>
      <w:pPr>
        <w:ind w:left="4786" w:hanging="281"/>
      </w:pPr>
      <w:rPr>
        <w:lang w:val="uk-UA" w:eastAsia="en-US" w:bidi="ar-SA"/>
      </w:rPr>
    </w:lvl>
    <w:lvl w:ilvl="5" w:tplc="50E0F35C">
      <w:numFmt w:val="bullet"/>
      <w:lvlText w:val="•"/>
      <w:lvlJc w:val="left"/>
      <w:pPr>
        <w:ind w:left="5733" w:hanging="281"/>
      </w:pPr>
      <w:rPr>
        <w:lang w:val="uk-UA" w:eastAsia="en-US" w:bidi="ar-SA"/>
      </w:rPr>
    </w:lvl>
    <w:lvl w:ilvl="6" w:tplc="B5F879B0">
      <w:numFmt w:val="bullet"/>
      <w:lvlText w:val="•"/>
      <w:lvlJc w:val="left"/>
      <w:pPr>
        <w:ind w:left="6679" w:hanging="281"/>
      </w:pPr>
      <w:rPr>
        <w:lang w:val="uk-UA" w:eastAsia="en-US" w:bidi="ar-SA"/>
      </w:rPr>
    </w:lvl>
    <w:lvl w:ilvl="7" w:tplc="B52CE0DC">
      <w:numFmt w:val="bullet"/>
      <w:lvlText w:val="•"/>
      <w:lvlJc w:val="left"/>
      <w:pPr>
        <w:ind w:left="7626" w:hanging="281"/>
      </w:pPr>
      <w:rPr>
        <w:lang w:val="uk-UA" w:eastAsia="en-US" w:bidi="ar-SA"/>
      </w:rPr>
    </w:lvl>
    <w:lvl w:ilvl="8" w:tplc="1C5EBEA6">
      <w:numFmt w:val="bullet"/>
      <w:lvlText w:val="•"/>
      <w:lvlJc w:val="left"/>
      <w:pPr>
        <w:ind w:left="8573" w:hanging="281"/>
      </w:pPr>
      <w:rPr>
        <w:lang w:val="uk-UA" w:eastAsia="en-US" w:bidi="ar-SA"/>
      </w:rPr>
    </w:lvl>
  </w:abstractNum>
  <w:abstractNum w:abstractNumId="11" w15:restartNumberingAfterBreak="0">
    <w:nsid w:val="15B45654"/>
    <w:multiLevelType w:val="hybridMultilevel"/>
    <w:tmpl w:val="57F49A88"/>
    <w:lvl w:ilvl="0" w:tplc="B27E1B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6251F7"/>
    <w:multiLevelType w:val="hybridMultilevel"/>
    <w:tmpl w:val="6974FEF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BC33995"/>
    <w:multiLevelType w:val="singleLevel"/>
    <w:tmpl w:val="8ED4D200"/>
    <w:lvl w:ilvl="0">
      <w:start w:val="10"/>
      <w:numFmt w:val="decimal"/>
      <w:lvlText w:val="%1."/>
      <w:legacy w:legacy="1" w:legacySpace="0" w:legacyIndent="400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1FD01DEE"/>
    <w:multiLevelType w:val="hybridMultilevel"/>
    <w:tmpl w:val="DB8AD75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11C7595"/>
    <w:multiLevelType w:val="hybridMultilevel"/>
    <w:tmpl w:val="5DEC9242"/>
    <w:lvl w:ilvl="0" w:tplc="679C4D8A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  <w:b w:val="0"/>
        <w:color w:val="000000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42F6635"/>
    <w:multiLevelType w:val="hybridMultilevel"/>
    <w:tmpl w:val="887EE8DE"/>
    <w:lvl w:ilvl="0" w:tplc="B27E1B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5347D5B"/>
    <w:multiLevelType w:val="hybridMultilevel"/>
    <w:tmpl w:val="C152F9C2"/>
    <w:lvl w:ilvl="0" w:tplc="B27E1B4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30F90306"/>
    <w:multiLevelType w:val="singleLevel"/>
    <w:tmpl w:val="761A633A"/>
    <w:lvl w:ilvl="0">
      <w:start w:val="1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19" w15:restartNumberingAfterBreak="0">
    <w:nsid w:val="32145A61"/>
    <w:multiLevelType w:val="singleLevel"/>
    <w:tmpl w:val="0F627CA6"/>
    <w:lvl w:ilvl="0">
      <w:start w:val="6"/>
      <w:numFmt w:val="decimal"/>
      <w:lvlText w:val="%1."/>
      <w:legacy w:legacy="1" w:legacySpace="0" w:legacyIndent="299"/>
      <w:lvlJc w:val="left"/>
      <w:rPr>
        <w:rFonts w:ascii="Times New Roman" w:hAnsi="Times New Roman" w:cs="Times New Roman" w:hint="default"/>
      </w:rPr>
    </w:lvl>
  </w:abstractNum>
  <w:abstractNum w:abstractNumId="20" w15:restartNumberingAfterBreak="0">
    <w:nsid w:val="367031C8"/>
    <w:multiLevelType w:val="multilevel"/>
    <w:tmpl w:val="A604814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  <w:color w:val="000000"/>
      </w:rPr>
    </w:lvl>
  </w:abstractNum>
  <w:abstractNum w:abstractNumId="21" w15:restartNumberingAfterBreak="0">
    <w:nsid w:val="376279EE"/>
    <w:multiLevelType w:val="hybridMultilevel"/>
    <w:tmpl w:val="F08251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E77810"/>
    <w:multiLevelType w:val="hybridMultilevel"/>
    <w:tmpl w:val="B136F914"/>
    <w:lvl w:ilvl="0" w:tplc="6116DDE8">
      <w:start w:val="1"/>
      <w:numFmt w:val="decimal"/>
      <w:lvlText w:val="%1."/>
      <w:lvlJc w:val="left"/>
      <w:pPr>
        <w:ind w:left="797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C73F01"/>
    <w:multiLevelType w:val="singleLevel"/>
    <w:tmpl w:val="34726EFE"/>
    <w:lvl w:ilvl="0">
      <w:start w:val="1"/>
      <w:numFmt w:val="decimal"/>
      <w:lvlText w:val="%1."/>
      <w:legacy w:legacy="1" w:legacySpace="0" w:legacyIndent="292"/>
      <w:lvlJc w:val="left"/>
      <w:rPr>
        <w:rFonts w:ascii="Times New Roman" w:hAnsi="Times New Roman" w:cs="Times New Roman" w:hint="default"/>
      </w:rPr>
    </w:lvl>
  </w:abstractNum>
  <w:abstractNum w:abstractNumId="24" w15:restartNumberingAfterBreak="0">
    <w:nsid w:val="42DC3482"/>
    <w:multiLevelType w:val="hybridMultilevel"/>
    <w:tmpl w:val="501E0878"/>
    <w:lvl w:ilvl="0" w:tplc="9A7E728E">
      <w:start w:val="1"/>
      <w:numFmt w:val="decimal"/>
      <w:lvlText w:val="%1."/>
      <w:lvlJc w:val="left"/>
      <w:pPr>
        <w:tabs>
          <w:tab w:val="num" w:pos="1770"/>
        </w:tabs>
        <w:ind w:left="1770" w:hanging="69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80F2915"/>
    <w:multiLevelType w:val="hybridMultilevel"/>
    <w:tmpl w:val="7696B3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BE00E95"/>
    <w:multiLevelType w:val="singleLevel"/>
    <w:tmpl w:val="88AA6846"/>
    <w:lvl w:ilvl="0">
      <w:start w:val="1"/>
      <w:numFmt w:val="decimal"/>
      <w:lvlText w:val="%1. "/>
      <w:legacy w:legacy="1" w:legacySpace="0" w:legacyIndent="283"/>
      <w:lvlJc w:val="left"/>
      <w:pPr>
        <w:ind w:left="1134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27" w15:restartNumberingAfterBreak="0">
    <w:nsid w:val="50330A00"/>
    <w:multiLevelType w:val="hybridMultilevel"/>
    <w:tmpl w:val="5720F062"/>
    <w:lvl w:ilvl="0" w:tplc="879A95B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EA5D67"/>
    <w:multiLevelType w:val="hybridMultilevel"/>
    <w:tmpl w:val="0944F28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6D860D2"/>
    <w:multiLevelType w:val="hybridMultilevel"/>
    <w:tmpl w:val="5A165F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01002C"/>
    <w:multiLevelType w:val="hybridMultilevel"/>
    <w:tmpl w:val="8E164452"/>
    <w:lvl w:ilvl="0" w:tplc="B27E1B4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 w15:restartNumberingAfterBreak="0">
    <w:nsid w:val="6100015A"/>
    <w:multiLevelType w:val="hybridMultilevel"/>
    <w:tmpl w:val="F466999A"/>
    <w:lvl w:ilvl="0" w:tplc="6116DDE8">
      <w:start w:val="1"/>
      <w:numFmt w:val="decimal"/>
      <w:lvlText w:val="%1."/>
      <w:lvlJc w:val="left"/>
      <w:pPr>
        <w:ind w:left="1517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38C466F"/>
    <w:multiLevelType w:val="singleLevel"/>
    <w:tmpl w:val="9C34E044"/>
    <w:lvl w:ilvl="0">
      <w:start w:val="1"/>
      <w:numFmt w:val="decimal"/>
      <w:lvlText w:val="%1.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33" w15:restartNumberingAfterBreak="0">
    <w:nsid w:val="654A160D"/>
    <w:multiLevelType w:val="hybridMultilevel"/>
    <w:tmpl w:val="F3BCF5EA"/>
    <w:lvl w:ilvl="0" w:tplc="AACCDD68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  <w:b w:val="0"/>
        <w:color w:val="000000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5F068B2"/>
    <w:multiLevelType w:val="hybridMultilevel"/>
    <w:tmpl w:val="19E0274A"/>
    <w:lvl w:ilvl="0" w:tplc="B27E1B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8C937CB"/>
    <w:multiLevelType w:val="singleLevel"/>
    <w:tmpl w:val="359023DC"/>
    <w:lvl w:ilvl="0">
      <w:start w:val="1"/>
      <w:numFmt w:val="decimal"/>
      <w:lvlText w:val="%1."/>
      <w:legacy w:legacy="1" w:legacySpace="0" w:legacyIndent="299"/>
      <w:lvlJc w:val="left"/>
      <w:rPr>
        <w:rFonts w:ascii="Times New Roman" w:hAnsi="Times New Roman" w:cs="Times New Roman" w:hint="default"/>
      </w:rPr>
    </w:lvl>
  </w:abstractNum>
  <w:abstractNum w:abstractNumId="36" w15:restartNumberingAfterBreak="0">
    <w:nsid w:val="74B92C2F"/>
    <w:multiLevelType w:val="hybridMultilevel"/>
    <w:tmpl w:val="C7F22D5A"/>
    <w:lvl w:ilvl="0" w:tplc="6116DDE8">
      <w:start w:val="1"/>
      <w:numFmt w:val="decimal"/>
      <w:lvlText w:val="%1."/>
      <w:lvlJc w:val="left"/>
      <w:pPr>
        <w:ind w:left="797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37" w15:restartNumberingAfterBreak="0">
    <w:nsid w:val="760146C8"/>
    <w:multiLevelType w:val="hybridMultilevel"/>
    <w:tmpl w:val="6E9A8C70"/>
    <w:lvl w:ilvl="0" w:tplc="B27E1B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6724F97"/>
    <w:multiLevelType w:val="hybridMultilevel"/>
    <w:tmpl w:val="3D5206D8"/>
    <w:lvl w:ilvl="0" w:tplc="07EADA68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933C00"/>
    <w:multiLevelType w:val="hybridMultilevel"/>
    <w:tmpl w:val="11AA1AB8"/>
    <w:lvl w:ilvl="0" w:tplc="FAA0852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4"/>
  </w:num>
  <w:num w:numId="2">
    <w:abstractNumId w:val="8"/>
  </w:num>
  <w:num w:numId="3">
    <w:abstractNumId w:val="30"/>
  </w:num>
  <w:num w:numId="4">
    <w:abstractNumId w:val="17"/>
  </w:num>
  <w:num w:numId="5">
    <w:abstractNumId w:val="7"/>
  </w:num>
  <w:num w:numId="6">
    <w:abstractNumId w:val="16"/>
  </w:num>
  <w:num w:numId="7">
    <w:abstractNumId w:val="11"/>
  </w:num>
  <w:num w:numId="8">
    <w:abstractNumId w:val="37"/>
  </w:num>
  <w:num w:numId="9">
    <w:abstractNumId w:val="39"/>
  </w:num>
  <w:num w:numId="10">
    <w:abstractNumId w:val="12"/>
  </w:num>
  <w:num w:numId="11">
    <w:abstractNumId w:val="28"/>
  </w:num>
  <w:num w:numId="12">
    <w:abstractNumId w:val="14"/>
  </w:num>
  <w:num w:numId="13">
    <w:abstractNumId w:val="3"/>
  </w:num>
  <w:num w:numId="14">
    <w:abstractNumId w:val="15"/>
  </w:num>
  <w:num w:numId="15">
    <w:abstractNumId w:val="20"/>
  </w:num>
  <w:num w:numId="16">
    <w:abstractNumId w:val="6"/>
  </w:num>
  <w:num w:numId="17">
    <w:abstractNumId w:val="27"/>
  </w:num>
  <w:num w:numId="18">
    <w:abstractNumId w:val="24"/>
  </w:num>
  <w:num w:numId="19">
    <w:abstractNumId w:val="26"/>
  </w:num>
  <w:num w:numId="20">
    <w:abstractNumId w:val="33"/>
  </w:num>
  <w:num w:numId="21">
    <w:abstractNumId w:val="38"/>
  </w:num>
  <w:num w:numId="22">
    <w:abstractNumId w:val="4"/>
  </w:num>
  <w:num w:numId="23">
    <w:abstractNumId w:val="36"/>
  </w:num>
  <w:num w:numId="24">
    <w:abstractNumId w:val="31"/>
  </w:num>
  <w:num w:numId="25">
    <w:abstractNumId w:val="2"/>
  </w:num>
  <w:num w:numId="26">
    <w:abstractNumId w:val="19"/>
  </w:num>
  <w:num w:numId="27">
    <w:abstractNumId w:val="23"/>
  </w:num>
  <w:num w:numId="28">
    <w:abstractNumId w:val="18"/>
  </w:num>
  <w:num w:numId="29">
    <w:abstractNumId w:val="5"/>
  </w:num>
  <w:num w:numId="30">
    <w:abstractNumId w:val="5"/>
    <w:lvlOverride w:ilvl="0">
      <w:lvl w:ilvl="0">
        <w:start w:val="8"/>
        <w:numFmt w:val="decimal"/>
        <w:lvlText w:val="%1."/>
        <w:legacy w:legacy="1" w:legacySpace="0" w:legacyIndent="295"/>
        <w:lvlJc w:val="left"/>
        <w:rPr>
          <w:rFonts w:ascii="Times New Roman" w:hAnsi="Times New Roman" w:cs="Times New Roman" w:hint="default"/>
        </w:rPr>
      </w:lvl>
    </w:lvlOverride>
  </w:num>
  <w:num w:numId="31">
    <w:abstractNumId w:val="9"/>
  </w:num>
  <w:num w:numId="32">
    <w:abstractNumId w:val="0"/>
  </w:num>
  <w:num w:numId="33">
    <w:abstractNumId w:val="35"/>
  </w:num>
  <w:num w:numId="34">
    <w:abstractNumId w:val="13"/>
  </w:num>
  <w:num w:numId="35">
    <w:abstractNumId w:val="13"/>
    <w:lvlOverride w:ilvl="0">
      <w:lvl w:ilvl="0">
        <w:start w:val="12"/>
        <w:numFmt w:val="decimal"/>
        <w:lvlText w:val="%1."/>
        <w:legacy w:legacy="1" w:legacySpace="0" w:legacyIndent="421"/>
        <w:lvlJc w:val="left"/>
        <w:rPr>
          <w:rFonts w:ascii="Times New Roman" w:hAnsi="Times New Roman" w:cs="Times New Roman" w:hint="default"/>
        </w:rPr>
      </w:lvl>
    </w:lvlOverride>
  </w:num>
  <w:num w:numId="36">
    <w:abstractNumId w:val="32"/>
  </w:num>
  <w:num w:numId="37">
    <w:abstractNumId w:val="32"/>
    <w:lvlOverride w:ilvl="0">
      <w:lvl w:ilvl="0">
        <w:start w:val="1"/>
        <w:numFmt w:val="decimal"/>
        <w:lvlText w:val="%1."/>
        <w:legacy w:legacy="1" w:legacySpace="0" w:legacyIndent="299"/>
        <w:lvlJc w:val="left"/>
        <w:rPr>
          <w:rFonts w:ascii="Times New Roman" w:hAnsi="Times New Roman" w:cs="Times New Roman" w:hint="default"/>
        </w:rPr>
      </w:lvl>
    </w:lvlOverride>
  </w:num>
  <w:num w:numId="38">
    <w:abstractNumId w:val="1"/>
  </w:num>
  <w:num w:numId="39">
    <w:abstractNumId w:val="25"/>
  </w:num>
  <w:num w:numId="40">
    <w:abstractNumId w:val="29"/>
  </w:num>
  <w:num w:numId="41">
    <w:abstractNumId w:val="22"/>
  </w:num>
  <w:num w:numId="42">
    <w:abstractNumId w:val="10"/>
  </w:num>
  <w:num w:numId="43">
    <w:abstractNumId w:val="21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075"/>
    <w:rsid w:val="00000777"/>
    <w:rsid w:val="0001249D"/>
    <w:rsid w:val="00014263"/>
    <w:rsid w:val="00016875"/>
    <w:rsid w:val="00016908"/>
    <w:rsid w:val="0002165E"/>
    <w:rsid w:val="00042600"/>
    <w:rsid w:val="00042889"/>
    <w:rsid w:val="00050EB0"/>
    <w:rsid w:val="00053AB4"/>
    <w:rsid w:val="00071E7A"/>
    <w:rsid w:val="0007217A"/>
    <w:rsid w:val="00073911"/>
    <w:rsid w:val="00093222"/>
    <w:rsid w:val="000B7BBD"/>
    <w:rsid w:val="000D0725"/>
    <w:rsid w:val="000D55E4"/>
    <w:rsid w:val="000D7C8F"/>
    <w:rsid w:val="000E6A02"/>
    <w:rsid w:val="000F0484"/>
    <w:rsid w:val="000F15CA"/>
    <w:rsid w:val="000F3A37"/>
    <w:rsid w:val="00100203"/>
    <w:rsid w:val="0010028F"/>
    <w:rsid w:val="00105634"/>
    <w:rsid w:val="00105FDE"/>
    <w:rsid w:val="00116AA5"/>
    <w:rsid w:val="001232E9"/>
    <w:rsid w:val="0013355D"/>
    <w:rsid w:val="001360E2"/>
    <w:rsid w:val="00153CDF"/>
    <w:rsid w:val="00164A1A"/>
    <w:rsid w:val="00172B1A"/>
    <w:rsid w:val="00184CBF"/>
    <w:rsid w:val="0018534D"/>
    <w:rsid w:val="001941D1"/>
    <w:rsid w:val="00197B6C"/>
    <w:rsid w:val="001A7657"/>
    <w:rsid w:val="001B0A5A"/>
    <w:rsid w:val="001B7B15"/>
    <w:rsid w:val="001D396A"/>
    <w:rsid w:val="001D39F1"/>
    <w:rsid w:val="001D68D1"/>
    <w:rsid w:val="001D76F9"/>
    <w:rsid w:val="001D7BC9"/>
    <w:rsid w:val="001E5F58"/>
    <w:rsid w:val="001F4B7E"/>
    <w:rsid w:val="002007C8"/>
    <w:rsid w:val="0022295B"/>
    <w:rsid w:val="002354EB"/>
    <w:rsid w:val="00254089"/>
    <w:rsid w:val="002550EC"/>
    <w:rsid w:val="0026200B"/>
    <w:rsid w:val="00265887"/>
    <w:rsid w:val="00266F8F"/>
    <w:rsid w:val="00270DCD"/>
    <w:rsid w:val="00287199"/>
    <w:rsid w:val="00297AA3"/>
    <w:rsid w:val="002A2E39"/>
    <w:rsid w:val="002A543B"/>
    <w:rsid w:val="002C0B6C"/>
    <w:rsid w:val="00315853"/>
    <w:rsid w:val="00320CDD"/>
    <w:rsid w:val="00323CC3"/>
    <w:rsid w:val="0033002E"/>
    <w:rsid w:val="00331B88"/>
    <w:rsid w:val="00334E69"/>
    <w:rsid w:val="00335316"/>
    <w:rsid w:val="00335C0D"/>
    <w:rsid w:val="0033624F"/>
    <w:rsid w:val="00351858"/>
    <w:rsid w:val="00357D08"/>
    <w:rsid w:val="003634AE"/>
    <w:rsid w:val="00366167"/>
    <w:rsid w:val="003751AB"/>
    <w:rsid w:val="00377C31"/>
    <w:rsid w:val="003859A4"/>
    <w:rsid w:val="003956C7"/>
    <w:rsid w:val="00396538"/>
    <w:rsid w:val="003972E6"/>
    <w:rsid w:val="003978F3"/>
    <w:rsid w:val="003A1C64"/>
    <w:rsid w:val="003C58BF"/>
    <w:rsid w:val="003D3590"/>
    <w:rsid w:val="003D3952"/>
    <w:rsid w:val="003E48AE"/>
    <w:rsid w:val="003F435B"/>
    <w:rsid w:val="00406386"/>
    <w:rsid w:val="00406E7C"/>
    <w:rsid w:val="00434D95"/>
    <w:rsid w:val="00443698"/>
    <w:rsid w:val="004540F4"/>
    <w:rsid w:val="0046255E"/>
    <w:rsid w:val="00467AEA"/>
    <w:rsid w:val="00470825"/>
    <w:rsid w:val="00473B9C"/>
    <w:rsid w:val="00476222"/>
    <w:rsid w:val="004916C6"/>
    <w:rsid w:val="00493DD5"/>
    <w:rsid w:val="004A1BB0"/>
    <w:rsid w:val="004A7B9F"/>
    <w:rsid w:val="004B6E19"/>
    <w:rsid w:val="004B7D20"/>
    <w:rsid w:val="004D44D4"/>
    <w:rsid w:val="004D627B"/>
    <w:rsid w:val="004D6F84"/>
    <w:rsid w:val="0051558E"/>
    <w:rsid w:val="00524B98"/>
    <w:rsid w:val="00525A36"/>
    <w:rsid w:val="00536832"/>
    <w:rsid w:val="00552FBA"/>
    <w:rsid w:val="00555A30"/>
    <w:rsid w:val="0055634B"/>
    <w:rsid w:val="00562C57"/>
    <w:rsid w:val="005638B1"/>
    <w:rsid w:val="00564D9C"/>
    <w:rsid w:val="00565958"/>
    <w:rsid w:val="00566D11"/>
    <w:rsid w:val="00581E50"/>
    <w:rsid w:val="00582B9A"/>
    <w:rsid w:val="005A500F"/>
    <w:rsid w:val="005B1E22"/>
    <w:rsid w:val="005B71C1"/>
    <w:rsid w:val="005D1850"/>
    <w:rsid w:val="005E300F"/>
    <w:rsid w:val="005F7647"/>
    <w:rsid w:val="0060293D"/>
    <w:rsid w:val="00620F24"/>
    <w:rsid w:val="00626CB7"/>
    <w:rsid w:val="00634FA1"/>
    <w:rsid w:val="00637B7B"/>
    <w:rsid w:val="00642BD9"/>
    <w:rsid w:val="0064339A"/>
    <w:rsid w:val="0064569A"/>
    <w:rsid w:val="00645A22"/>
    <w:rsid w:val="006619B7"/>
    <w:rsid w:val="006676EE"/>
    <w:rsid w:val="00674064"/>
    <w:rsid w:val="00674A86"/>
    <w:rsid w:val="00683FC3"/>
    <w:rsid w:val="0069450D"/>
    <w:rsid w:val="00694EEA"/>
    <w:rsid w:val="00695FC5"/>
    <w:rsid w:val="006A069D"/>
    <w:rsid w:val="006B6E5E"/>
    <w:rsid w:val="006D0023"/>
    <w:rsid w:val="006D55FC"/>
    <w:rsid w:val="006E3AE4"/>
    <w:rsid w:val="006E4631"/>
    <w:rsid w:val="006E49A9"/>
    <w:rsid w:val="006F2736"/>
    <w:rsid w:val="007137AC"/>
    <w:rsid w:val="007200C8"/>
    <w:rsid w:val="007417A5"/>
    <w:rsid w:val="00743086"/>
    <w:rsid w:val="0079431F"/>
    <w:rsid w:val="007958C0"/>
    <w:rsid w:val="007A3166"/>
    <w:rsid w:val="007A61C2"/>
    <w:rsid w:val="007A7B9A"/>
    <w:rsid w:val="007B3C53"/>
    <w:rsid w:val="007B78AC"/>
    <w:rsid w:val="007D0D3E"/>
    <w:rsid w:val="007D4ECC"/>
    <w:rsid w:val="007E6F1E"/>
    <w:rsid w:val="007E7EC8"/>
    <w:rsid w:val="007F6AFE"/>
    <w:rsid w:val="0080451E"/>
    <w:rsid w:val="008207F6"/>
    <w:rsid w:val="008421C4"/>
    <w:rsid w:val="00852B75"/>
    <w:rsid w:val="008550DD"/>
    <w:rsid w:val="00865F76"/>
    <w:rsid w:val="0086667B"/>
    <w:rsid w:val="00875609"/>
    <w:rsid w:val="008774FF"/>
    <w:rsid w:val="00885036"/>
    <w:rsid w:val="00885AF5"/>
    <w:rsid w:val="008B0242"/>
    <w:rsid w:val="008C0487"/>
    <w:rsid w:val="008C0F2F"/>
    <w:rsid w:val="00903B11"/>
    <w:rsid w:val="00904DCE"/>
    <w:rsid w:val="009119AD"/>
    <w:rsid w:val="00913B35"/>
    <w:rsid w:val="0093664C"/>
    <w:rsid w:val="00937982"/>
    <w:rsid w:val="009442A6"/>
    <w:rsid w:val="009546FD"/>
    <w:rsid w:val="00964729"/>
    <w:rsid w:val="00965FE8"/>
    <w:rsid w:val="0098105C"/>
    <w:rsid w:val="00981F6E"/>
    <w:rsid w:val="00982949"/>
    <w:rsid w:val="00994667"/>
    <w:rsid w:val="00996993"/>
    <w:rsid w:val="009A432C"/>
    <w:rsid w:val="009C3580"/>
    <w:rsid w:val="009D12E8"/>
    <w:rsid w:val="009D2A99"/>
    <w:rsid w:val="009D3D7E"/>
    <w:rsid w:val="009D6398"/>
    <w:rsid w:val="009D7ECE"/>
    <w:rsid w:val="009F2D0A"/>
    <w:rsid w:val="009F50E0"/>
    <w:rsid w:val="00A1227C"/>
    <w:rsid w:val="00A212E4"/>
    <w:rsid w:val="00A36811"/>
    <w:rsid w:val="00A42B3C"/>
    <w:rsid w:val="00A531D7"/>
    <w:rsid w:val="00A53E44"/>
    <w:rsid w:val="00A61445"/>
    <w:rsid w:val="00A71CCA"/>
    <w:rsid w:val="00A75D03"/>
    <w:rsid w:val="00A95605"/>
    <w:rsid w:val="00A9776D"/>
    <w:rsid w:val="00AA3583"/>
    <w:rsid w:val="00AA6115"/>
    <w:rsid w:val="00AB353E"/>
    <w:rsid w:val="00AC3E0A"/>
    <w:rsid w:val="00AC49D3"/>
    <w:rsid w:val="00AD6075"/>
    <w:rsid w:val="00B235FB"/>
    <w:rsid w:val="00B27A31"/>
    <w:rsid w:val="00B30C03"/>
    <w:rsid w:val="00B31968"/>
    <w:rsid w:val="00B34265"/>
    <w:rsid w:val="00B34DE0"/>
    <w:rsid w:val="00B403B4"/>
    <w:rsid w:val="00B44AAD"/>
    <w:rsid w:val="00B51762"/>
    <w:rsid w:val="00B52224"/>
    <w:rsid w:val="00B72976"/>
    <w:rsid w:val="00B72B28"/>
    <w:rsid w:val="00B73C45"/>
    <w:rsid w:val="00B93D98"/>
    <w:rsid w:val="00B94105"/>
    <w:rsid w:val="00B97736"/>
    <w:rsid w:val="00BA53F7"/>
    <w:rsid w:val="00BB351D"/>
    <w:rsid w:val="00BC5CFB"/>
    <w:rsid w:val="00BD2AC5"/>
    <w:rsid w:val="00BD6527"/>
    <w:rsid w:val="00BE035A"/>
    <w:rsid w:val="00BE5C5F"/>
    <w:rsid w:val="00BF2EFD"/>
    <w:rsid w:val="00BF48C5"/>
    <w:rsid w:val="00BF77C5"/>
    <w:rsid w:val="00BF7AB4"/>
    <w:rsid w:val="00C04A54"/>
    <w:rsid w:val="00C103C2"/>
    <w:rsid w:val="00C1168B"/>
    <w:rsid w:val="00C241EE"/>
    <w:rsid w:val="00C45D11"/>
    <w:rsid w:val="00C6464E"/>
    <w:rsid w:val="00C8722C"/>
    <w:rsid w:val="00C874E5"/>
    <w:rsid w:val="00C91756"/>
    <w:rsid w:val="00C95F89"/>
    <w:rsid w:val="00C97E16"/>
    <w:rsid w:val="00CA2EF8"/>
    <w:rsid w:val="00CB44F5"/>
    <w:rsid w:val="00CE4E24"/>
    <w:rsid w:val="00CE7651"/>
    <w:rsid w:val="00CF664F"/>
    <w:rsid w:val="00CF75D6"/>
    <w:rsid w:val="00CF7F45"/>
    <w:rsid w:val="00D0122D"/>
    <w:rsid w:val="00D03008"/>
    <w:rsid w:val="00D1375F"/>
    <w:rsid w:val="00D22EB5"/>
    <w:rsid w:val="00D26400"/>
    <w:rsid w:val="00D33A2E"/>
    <w:rsid w:val="00D35F7E"/>
    <w:rsid w:val="00D40206"/>
    <w:rsid w:val="00D415CB"/>
    <w:rsid w:val="00D5080F"/>
    <w:rsid w:val="00D50D11"/>
    <w:rsid w:val="00D563B4"/>
    <w:rsid w:val="00D77FCF"/>
    <w:rsid w:val="00DA1871"/>
    <w:rsid w:val="00DA4C55"/>
    <w:rsid w:val="00DC0211"/>
    <w:rsid w:val="00DC1137"/>
    <w:rsid w:val="00DD12FC"/>
    <w:rsid w:val="00DD4789"/>
    <w:rsid w:val="00DE39A9"/>
    <w:rsid w:val="00DE5395"/>
    <w:rsid w:val="00DF201E"/>
    <w:rsid w:val="00E04D38"/>
    <w:rsid w:val="00E148B9"/>
    <w:rsid w:val="00E17335"/>
    <w:rsid w:val="00E30B4C"/>
    <w:rsid w:val="00E35AEF"/>
    <w:rsid w:val="00E66367"/>
    <w:rsid w:val="00E90EEA"/>
    <w:rsid w:val="00E95A12"/>
    <w:rsid w:val="00EB3252"/>
    <w:rsid w:val="00EB4C51"/>
    <w:rsid w:val="00ED0797"/>
    <w:rsid w:val="00ED09B4"/>
    <w:rsid w:val="00ED2A99"/>
    <w:rsid w:val="00F311DA"/>
    <w:rsid w:val="00F426A6"/>
    <w:rsid w:val="00F52121"/>
    <w:rsid w:val="00F5295D"/>
    <w:rsid w:val="00F533D0"/>
    <w:rsid w:val="00F539B6"/>
    <w:rsid w:val="00F55892"/>
    <w:rsid w:val="00F55E5E"/>
    <w:rsid w:val="00F57244"/>
    <w:rsid w:val="00F75965"/>
    <w:rsid w:val="00F76975"/>
    <w:rsid w:val="00F77798"/>
    <w:rsid w:val="00F85E27"/>
    <w:rsid w:val="00F86D00"/>
    <w:rsid w:val="00FA1745"/>
    <w:rsid w:val="00FC3A87"/>
    <w:rsid w:val="00FD233E"/>
    <w:rsid w:val="00FD4983"/>
    <w:rsid w:val="00FF4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7267428"/>
  <w15:docId w15:val="{7CEBD11F-B089-4866-9312-7FC56B752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43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List Paragraph"/>
    <w:basedOn w:val="a"/>
    <w:uiPriority w:val="34"/>
    <w:qFormat/>
    <w:rsid w:val="008C0487"/>
    <w:pPr>
      <w:ind w:left="720"/>
      <w:contextualSpacing/>
    </w:pPr>
  </w:style>
  <w:style w:type="character" w:styleId="a5">
    <w:name w:val="Hyperlink"/>
    <w:rsid w:val="007417A5"/>
    <w:rPr>
      <w:color w:val="0000FF"/>
      <w:u w:val="single"/>
    </w:rPr>
  </w:style>
  <w:style w:type="paragraph" w:styleId="a6">
    <w:name w:val="footer"/>
    <w:basedOn w:val="a"/>
    <w:link w:val="a7"/>
    <w:rsid w:val="002C0B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a7">
    <w:name w:val="Нижній колонтитул Знак"/>
    <w:basedOn w:val="a0"/>
    <w:link w:val="a6"/>
    <w:rsid w:val="002C0B6C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hps">
    <w:name w:val="hps"/>
    <w:rsid w:val="002C0B6C"/>
  </w:style>
  <w:style w:type="paragraph" w:customStyle="1" w:styleId="TableParagraph">
    <w:name w:val="Table Paragraph"/>
    <w:basedOn w:val="a"/>
    <w:uiPriority w:val="1"/>
    <w:qFormat/>
    <w:rsid w:val="00B30C0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customStyle="1" w:styleId="Style7">
    <w:name w:val="Style7"/>
    <w:basedOn w:val="a"/>
    <w:rsid w:val="00B30C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FontStyle25">
    <w:name w:val="Font Style25"/>
    <w:rsid w:val="00B30C03"/>
    <w:rPr>
      <w:rFonts w:ascii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rsid w:val="00B30C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table" w:customStyle="1" w:styleId="TableNormal">
    <w:name w:val="Table Normal"/>
    <w:uiPriority w:val="2"/>
    <w:semiHidden/>
    <w:unhideWhenUsed/>
    <w:qFormat/>
    <w:rsid w:val="005B71C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Знак9"/>
    <w:basedOn w:val="a"/>
    <w:rsid w:val="009C358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8">
    <w:name w:val="Знак"/>
    <w:basedOn w:val="a"/>
    <w:rsid w:val="00555A3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90">
    <w:name w:val="Знак9"/>
    <w:basedOn w:val="a"/>
    <w:rsid w:val="00F85E27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9">
    <w:name w:val="Основной текст_"/>
    <w:basedOn w:val="a0"/>
    <w:link w:val="1"/>
    <w:rsid w:val="00184CBF"/>
    <w:rPr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9"/>
    <w:rsid w:val="00184CBF"/>
    <w:pPr>
      <w:shd w:val="clear" w:color="auto" w:fill="FFFFFF"/>
      <w:spacing w:after="0" w:line="317" w:lineRule="exact"/>
      <w:jc w:val="both"/>
    </w:pPr>
    <w:rPr>
      <w:sz w:val="28"/>
      <w:szCs w:val="28"/>
      <w:shd w:val="clear" w:color="auto" w:fill="FFFFFF"/>
    </w:rPr>
  </w:style>
  <w:style w:type="paragraph" w:customStyle="1" w:styleId="91">
    <w:name w:val="Знак9"/>
    <w:basedOn w:val="a"/>
    <w:rsid w:val="0004260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92">
    <w:name w:val="Знак9"/>
    <w:basedOn w:val="a"/>
    <w:rsid w:val="00D50D11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93">
    <w:name w:val="Знак9"/>
    <w:basedOn w:val="a"/>
    <w:rsid w:val="00A75D0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94">
    <w:name w:val="Знак9"/>
    <w:basedOn w:val="a"/>
    <w:rsid w:val="005638B1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95">
    <w:name w:val="Знак9"/>
    <w:basedOn w:val="a"/>
    <w:rsid w:val="007958C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96">
    <w:name w:val="Знак9"/>
    <w:basedOn w:val="a"/>
    <w:rsid w:val="00E90EE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97">
    <w:name w:val="Знак9"/>
    <w:basedOn w:val="a"/>
    <w:rsid w:val="00467AE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60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6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7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6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4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7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6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da.gov.ua" TargetMode="External"/><Relationship Id="rId13" Type="http://schemas.openxmlformats.org/officeDocument/2006/relationships/hyperlink" Target="http://www.niss.gov.ua" TargetMode="External"/><Relationship Id="rId18" Type="http://schemas.openxmlformats.org/officeDocument/2006/relationships/hyperlink" Target="https://www.chnu.edu.ua/media/n5nbzwgb/polozhennia-chnu-pro-plahi%20at-2023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://www.mfa.gov.ua/mfa/ua" TargetMode="External"/><Relationship Id="rId17" Type="http://schemas.openxmlformats.org/officeDocument/2006/relationships/hyperlink" Target="https://www.chnu.edu.ua/media/jxdbs0zb/etychnyi-kodeks-chernivets%20koho-natsionalnoho-universytetu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chnu.edu.ua/media/jxdbs0zb/etychnyi-kodeks-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me.gov.u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wto.org" TargetMode="External"/><Relationship Id="rId10" Type="http://schemas.openxmlformats.org/officeDocument/2006/relationships/hyperlink" Target="http://www.customs.gov.ua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bank.gov.ua/control/uk/publish/category?cat_id=44464" TargetMode="External"/><Relationship Id="rId14" Type="http://schemas.openxmlformats.org/officeDocument/2006/relationships/hyperlink" Target="http://www.iccwbo.or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4B1606-717F-48C0-90A2-D257BD572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32717</Words>
  <Characters>18650</Characters>
  <Application>Microsoft Office Word</Application>
  <DocSecurity>0</DocSecurity>
  <Lines>155</Lines>
  <Paragraphs>102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Користувач Windows</dc:creator>
  <cp:lastModifiedBy>HP</cp:lastModifiedBy>
  <cp:revision>2</cp:revision>
  <dcterms:created xsi:type="dcterms:W3CDTF">2025-11-13T12:20:00Z</dcterms:created>
  <dcterms:modified xsi:type="dcterms:W3CDTF">2025-11-13T12:20:00Z</dcterms:modified>
</cp:coreProperties>
</file>